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213E6" w:rsidTr="00874073">
        <w:tc>
          <w:tcPr>
            <w:tcW w:w="5000" w:type="pct"/>
            <w:shd w:val="clear" w:color="auto" w:fill="3366FF"/>
          </w:tcPr>
          <w:p w:rsidR="003271FC" w:rsidRPr="008C33D2" w:rsidRDefault="00874073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D97414" w:rsidRDefault="00D97414" w:rsidP="00D97414">
      <w:pPr>
        <w:pStyle w:val="Heading2"/>
      </w:pPr>
      <w:r>
        <w:t>System Events</w:t>
      </w:r>
    </w:p>
    <w:p w:rsidR="00D97414" w:rsidRDefault="00D97414" w:rsidP="00D97414">
      <w:r>
        <w:t>Without even defining any objects or class libraries, there are already a lot of standard events you can use. In most situations these will suffice.</w:t>
      </w:r>
    </w:p>
    <w:p w:rsidR="00D97414" w:rsidRDefault="00D97414" w:rsidP="00D97414">
      <w:pPr>
        <w:pStyle w:val="Spacing"/>
      </w:pPr>
    </w:p>
    <w:p w:rsidR="00D97414" w:rsidRDefault="00D97414" w:rsidP="00D97414">
      <w:r>
        <w:t>They are events mostly related to changes to the data. Any type of change to the data can be picked up as an event.</w:t>
      </w:r>
    </w:p>
    <w:p w:rsidR="00D97414" w:rsidRDefault="00D97414" w:rsidP="00D97414">
      <w:pPr>
        <w:pStyle w:val="Spacing"/>
      </w:pPr>
    </w:p>
    <w:p w:rsidR="00D97414" w:rsidRDefault="00D97414" w:rsidP="00D97414">
      <w:r>
        <w:t xml:space="preserve">More specifically: each system command has an event going off before it is executed and an event going off after it is executed: an </w:t>
      </w:r>
      <w:r w:rsidRPr="00E72E10">
        <w:rPr>
          <w:rStyle w:val="CodeChar"/>
        </w:rPr>
        <w:t xml:space="preserve">Execting </w:t>
      </w:r>
      <w:r>
        <w:t xml:space="preserve">event (before) and an </w:t>
      </w:r>
      <w:r w:rsidRPr="00E72E10">
        <w:rPr>
          <w:rStyle w:val="CodeChar"/>
        </w:rPr>
        <w:t xml:space="preserve">Executed </w:t>
      </w:r>
      <w:r>
        <w:t>event (after).</w:t>
      </w:r>
    </w:p>
    <w:p w:rsidR="00D97414" w:rsidRDefault="00D97414" w:rsidP="00D97414">
      <w:pPr>
        <w:pStyle w:val="Spacing"/>
      </w:pPr>
    </w:p>
    <w:p w:rsidR="00D97414" w:rsidRDefault="00D97414" w:rsidP="00D97414">
      <w:r>
        <w:t xml:space="preserve">Derived from this comes the concept of being able to pick up a </w:t>
      </w:r>
      <w:r w:rsidRPr="00CA6F9B">
        <w:rPr>
          <w:rStyle w:val="CodeChar"/>
        </w:rPr>
        <w:t xml:space="preserve">Value Set </w:t>
      </w:r>
      <w:r>
        <w:t xml:space="preserve">command going off. This event is called the </w:t>
      </w:r>
      <w:r w:rsidRPr="00E72E10">
        <w:rPr>
          <w:rStyle w:val="CodeChar"/>
        </w:rPr>
        <w:t xml:space="preserve">Value Changed </w:t>
      </w:r>
      <w:r>
        <w:t xml:space="preserve">event. Picking up an event before the value is set also makes you able to cancel that change before it even happened. In case of the </w:t>
      </w:r>
      <w:r w:rsidRPr="00A46B6E">
        <w:rPr>
          <w:rStyle w:val="CodeChar"/>
        </w:rPr>
        <w:t xml:space="preserve">Value </w:t>
      </w:r>
      <w:r>
        <w:t xml:space="preserve">aspect this is the </w:t>
      </w:r>
      <w:r w:rsidRPr="00A46B6E">
        <w:rPr>
          <w:rStyle w:val="CodeChar"/>
        </w:rPr>
        <w:t xml:space="preserve">Value Changing </w:t>
      </w:r>
      <w:r>
        <w:t>event. So you have the opportunity to cancel a system call altogether.</w:t>
      </w:r>
    </w:p>
    <w:p w:rsidR="00D97414" w:rsidRDefault="00D97414" w:rsidP="00D97414">
      <w:pPr>
        <w:pStyle w:val="Spacing"/>
      </w:pPr>
    </w:p>
    <w:p w:rsidR="00D97414" w:rsidRDefault="00D97414" w:rsidP="00D97414">
      <w:r>
        <w:t xml:space="preserve">Any other event of a call to a system command, such as </w:t>
      </w:r>
      <w:r w:rsidRPr="004D6FB8">
        <w:rPr>
          <w:rStyle w:val="CodeChar"/>
        </w:rPr>
        <w:t>Add</w:t>
      </w:r>
      <w:r>
        <w:t xml:space="preserve">, </w:t>
      </w:r>
      <w:r w:rsidRPr="004D6FB8">
        <w:rPr>
          <w:rStyle w:val="CodeChar"/>
        </w:rPr>
        <w:t xml:space="preserve">Remove </w:t>
      </w:r>
      <w:r>
        <w:t xml:space="preserve">and </w:t>
      </w:r>
      <w:r w:rsidRPr="004D6FB8">
        <w:rPr>
          <w:rStyle w:val="CodeChar"/>
        </w:rPr>
        <w:t xml:space="preserve">Execute </w:t>
      </w:r>
      <w:r>
        <w:t>can be picked up, before or after it happened, and could be cancelled.</w:t>
      </w:r>
    </w:p>
    <w:p w:rsidR="00D97414" w:rsidRDefault="00D97414" w:rsidP="00D97414">
      <w:pPr>
        <w:pStyle w:val="Spacing"/>
      </w:pPr>
    </w:p>
    <w:p w:rsidR="00D97414" w:rsidRDefault="00D97414" w:rsidP="00D97414">
      <w:r>
        <w:t xml:space="preserve">Below is an overview of all events that derive from this concept. This results in a big list of standard events, varying in aspect, read/write direction and the before and after events. Something to denote is that </w:t>
      </w:r>
      <w:r w:rsidRPr="00205FA9">
        <w:rPr>
          <w:rStyle w:val="CodeChar"/>
        </w:rPr>
        <w:t xml:space="preserve">Changed </w:t>
      </w:r>
      <w:r>
        <w:t>events are the ones most commonly used.</w:t>
      </w:r>
    </w:p>
    <w:p w:rsidR="00D97414" w:rsidRDefault="00D97414" w:rsidP="00D97414">
      <w:pPr>
        <w:pStyle w:val="Heading3"/>
      </w:pPr>
      <w:r w:rsidRPr="00884A2D">
        <w:rPr>
          <w:rStyle w:val="CodeChar"/>
          <w:sz w:val="22"/>
        </w:rPr>
        <w:t xml:space="preserve">Changed </w:t>
      </w:r>
      <w:r>
        <w:t>Events</w:t>
      </w:r>
    </w:p>
    <w:p w:rsidR="00D97414" w:rsidRDefault="00D97414" w:rsidP="00D97414">
      <w:pPr>
        <w:ind w:left="851"/>
      </w:pPr>
      <w:r w:rsidRPr="001212CF">
        <w:rPr>
          <w:rStyle w:val="CodeChar"/>
        </w:rPr>
        <w:t>Value Changed</w:t>
      </w:r>
    </w:p>
    <w:p w:rsidR="00D97414" w:rsidRDefault="00D97414" w:rsidP="00D97414">
      <w:pPr>
        <w:ind w:left="851"/>
      </w:pPr>
      <w:r w:rsidRPr="001212CF">
        <w:rPr>
          <w:rStyle w:val="CodeChar"/>
        </w:rPr>
        <w:t>Object Changed</w:t>
      </w:r>
    </w:p>
    <w:p w:rsidR="00D97414" w:rsidRDefault="00D97414" w:rsidP="00D97414">
      <w:pPr>
        <w:pStyle w:val="Code"/>
        <w:ind w:left="851"/>
      </w:pPr>
      <w:r>
        <w:t>Class Changed</w:t>
      </w:r>
    </w:p>
    <w:p w:rsidR="00D97414" w:rsidRDefault="00D97414" w:rsidP="00D97414">
      <w:pPr>
        <w:pStyle w:val="Code"/>
        <w:ind w:left="851"/>
      </w:pPr>
      <w:r>
        <w:t>Name Changed</w:t>
      </w:r>
    </w:p>
    <w:p w:rsidR="00D97414" w:rsidRDefault="00D97414" w:rsidP="00D97414">
      <w:pPr>
        <w:pStyle w:val="Code"/>
        <w:ind w:left="851"/>
      </w:pPr>
      <w:r>
        <w:t>Data Changed</w:t>
      </w:r>
    </w:p>
    <w:p w:rsidR="00D97414" w:rsidRDefault="00D97414" w:rsidP="00D97414">
      <w:pPr>
        <w:pStyle w:val="Code"/>
        <w:ind w:left="851"/>
      </w:pPr>
      <w:r>
        <w:t>Interface Changed</w:t>
      </w:r>
    </w:p>
    <w:p w:rsidR="00D97414" w:rsidRDefault="00D97414" w:rsidP="00D97414">
      <w:pPr>
        <w:pStyle w:val="Code"/>
        <w:ind w:left="851"/>
      </w:pPr>
      <w:r>
        <w:t>Interface Merged Changed</w:t>
      </w:r>
    </w:p>
    <w:p w:rsidR="00D97414" w:rsidRDefault="00D97414" w:rsidP="00D97414">
      <w:pPr>
        <w:pStyle w:val="Code"/>
        <w:ind w:left="851"/>
      </w:pPr>
      <w:r>
        <w:t>Clone Written</w:t>
      </w:r>
    </w:p>
    <w:p w:rsidR="00D97414" w:rsidRDefault="00D97414" w:rsidP="00D97414">
      <w:pPr>
        <w:pStyle w:val="Heading3"/>
      </w:pPr>
      <w:r w:rsidRPr="001E1EBE">
        <w:rPr>
          <w:rStyle w:val="CodeChar"/>
          <w:sz w:val="22"/>
        </w:rPr>
        <w:t>Changing</w:t>
      </w:r>
      <w:r w:rsidRPr="001E1EBE">
        <w:rPr>
          <w:sz w:val="22"/>
        </w:rPr>
        <w:t xml:space="preserve"> </w:t>
      </w:r>
      <w:r>
        <w:t>Events</w:t>
      </w:r>
    </w:p>
    <w:p w:rsidR="00D97414" w:rsidRDefault="00D97414" w:rsidP="00D97414">
      <w:pPr>
        <w:ind w:left="851"/>
      </w:pPr>
      <w:r w:rsidRPr="001212CF">
        <w:rPr>
          <w:rStyle w:val="CodeChar"/>
        </w:rPr>
        <w:t>Value Changing</w:t>
      </w:r>
    </w:p>
    <w:p w:rsidR="00D97414" w:rsidRDefault="00D97414" w:rsidP="00D97414">
      <w:pPr>
        <w:pStyle w:val="Code"/>
        <w:ind w:left="851"/>
      </w:pPr>
      <w:r>
        <w:t>Object Changing</w:t>
      </w:r>
    </w:p>
    <w:p w:rsidR="00D97414" w:rsidRDefault="00D97414" w:rsidP="00D97414">
      <w:pPr>
        <w:pStyle w:val="Code"/>
        <w:ind w:left="851"/>
      </w:pPr>
      <w:r>
        <w:t>Class Changing</w:t>
      </w:r>
    </w:p>
    <w:p w:rsidR="00D97414" w:rsidRDefault="00D97414" w:rsidP="00D97414">
      <w:pPr>
        <w:pStyle w:val="Code"/>
        <w:ind w:left="851"/>
      </w:pPr>
      <w:r>
        <w:t>Name Changing</w:t>
      </w:r>
    </w:p>
    <w:p w:rsidR="00D97414" w:rsidRDefault="00D97414" w:rsidP="00D97414">
      <w:pPr>
        <w:pStyle w:val="Code"/>
        <w:ind w:left="851"/>
      </w:pPr>
      <w:r>
        <w:t>Data Changing</w:t>
      </w:r>
    </w:p>
    <w:p w:rsidR="00D97414" w:rsidRDefault="00D97414" w:rsidP="00D97414">
      <w:pPr>
        <w:pStyle w:val="Code"/>
        <w:ind w:left="851"/>
      </w:pPr>
      <w:r>
        <w:t>Interface Changing</w:t>
      </w:r>
    </w:p>
    <w:p w:rsidR="00D97414" w:rsidRDefault="00D97414" w:rsidP="00D97414">
      <w:pPr>
        <w:pStyle w:val="Code"/>
        <w:ind w:left="851"/>
      </w:pPr>
      <w:r>
        <w:t>Interface Merged Changing</w:t>
      </w:r>
    </w:p>
    <w:p w:rsidR="00D97414" w:rsidRDefault="00D97414" w:rsidP="00D97414">
      <w:pPr>
        <w:pStyle w:val="Code"/>
        <w:ind w:left="851"/>
      </w:pPr>
      <w:r>
        <w:t>Writing Clone</w:t>
      </w:r>
    </w:p>
    <w:p w:rsidR="00D97414" w:rsidRDefault="00D97414" w:rsidP="00D97414">
      <w:pPr>
        <w:pStyle w:val="Heading3"/>
      </w:pPr>
      <w:r w:rsidRPr="001212CF">
        <w:rPr>
          <w:rStyle w:val="CodeChar"/>
          <w:sz w:val="22"/>
        </w:rPr>
        <w:t>Get</w:t>
      </w:r>
      <w:r w:rsidRPr="001212CF">
        <w:rPr>
          <w:sz w:val="22"/>
        </w:rPr>
        <w:t xml:space="preserve"> </w:t>
      </w:r>
      <w:r>
        <w:t>Events</w:t>
      </w:r>
    </w:p>
    <w:p w:rsidR="00D97414" w:rsidRDefault="00D97414" w:rsidP="00D97414">
      <w:pPr>
        <w:pStyle w:val="Code"/>
        <w:ind w:left="852"/>
      </w:pPr>
      <w:r>
        <w:t xml:space="preserve">Getting Reference </w:t>
      </w:r>
    </w:p>
    <w:p w:rsidR="00D97414" w:rsidRDefault="00D97414" w:rsidP="00D97414">
      <w:pPr>
        <w:pStyle w:val="Code"/>
        <w:ind w:left="852"/>
      </w:pPr>
      <w:r>
        <w:t>Reference Gotten</w:t>
      </w:r>
    </w:p>
    <w:p w:rsidR="00D97414" w:rsidRDefault="00D97414" w:rsidP="00D97414">
      <w:pPr>
        <w:pStyle w:val="Code"/>
        <w:ind w:left="852"/>
      </w:pPr>
      <w:r>
        <w:t>Getting Object</w:t>
      </w:r>
    </w:p>
    <w:p w:rsidR="00D97414" w:rsidRDefault="00D97414" w:rsidP="00D97414">
      <w:pPr>
        <w:pStyle w:val="Code"/>
        <w:ind w:left="852"/>
      </w:pPr>
      <w:r>
        <w:t>Object Gotten</w:t>
      </w:r>
    </w:p>
    <w:p w:rsidR="00D97414" w:rsidRDefault="00D97414" w:rsidP="00D97414">
      <w:pPr>
        <w:pStyle w:val="Code"/>
        <w:ind w:left="852"/>
      </w:pPr>
      <w:r>
        <w:t>Getting Reference-Class</w:t>
      </w:r>
    </w:p>
    <w:p w:rsidR="00D97414" w:rsidRDefault="00D97414" w:rsidP="00D97414">
      <w:pPr>
        <w:pStyle w:val="Code"/>
        <w:ind w:left="852"/>
      </w:pPr>
      <w:r>
        <w:t>Reference-Class Gotten</w:t>
      </w:r>
    </w:p>
    <w:p w:rsidR="00D97414" w:rsidRDefault="00D97414" w:rsidP="00D97414">
      <w:pPr>
        <w:pStyle w:val="Code"/>
        <w:ind w:left="852"/>
      </w:pPr>
      <w:r>
        <w:t>Getting Object-Class</w:t>
      </w:r>
    </w:p>
    <w:p w:rsidR="00D97414" w:rsidRDefault="00D97414" w:rsidP="00D97414">
      <w:pPr>
        <w:pStyle w:val="Code"/>
        <w:ind w:left="852"/>
      </w:pPr>
      <w:r>
        <w:t>Object-Class Gotten</w:t>
      </w:r>
    </w:p>
    <w:p w:rsidR="00D97414" w:rsidRDefault="00D97414" w:rsidP="00D97414">
      <w:pPr>
        <w:pStyle w:val="Code"/>
        <w:ind w:left="852"/>
      </w:pPr>
      <w:r>
        <w:t>Getting Value</w:t>
      </w:r>
    </w:p>
    <w:p w:rsidR="00D97414" w:rsidRDefault="00D97414" w:rsidP="00D97414">
      <w:pPr>
        <w:pStyle w:val="Code"/>
        <w:ind w:left="852"/>
      </w:pPr>
      <w:r>
        <w:t>Value Gotten</w:t>
      </w:r>
    </w:p>
    <w:p w:rsidR="00D97414" w:rsidRPr="00CD782F" w:rsidRDefault="00D97414" w:rsidP="00D97414">
      <w:pPr>
        <w:pStyle w:val="Code"/>
        <w:ind w:left="852"/>
      </w:pPr>
      <w:r>
        <w:t>Cloning</w:t>
      </w:r>
    </w:p>
    <w:p w:rsidR="00D97414" w:rsidRDefault="00D97414" w:rsidP="00D97414">
      <w:pPr>
        <w:pStyle w:val="Code"/>
        <w:ind w:left="852"/>
      </w:pPr>
      <w:r>
        <w:t>Cloned</w:t>
      </w:r>
    </w:p>
    <w:p w:rsidR="00D97414" w:rsidRDefault="00D97414" w:rsidP="00D97414">
      <w:pPr>
        <w:pStyle w:val="Code"/>
        <w:ind w:left="852"/>
      </w:pPr>
      <w:r>
        <w:t>Getting Name</w:t>
      </w:r>
    </w:p>
    <w:p w:rsidR="00D97414" w:rsidRDefault="00D97414" w:rsidP="00D97414">
      <w:pPr>
        <w:pStyle w:val="Code"/>
        <w:ind w:left="852"/>
      </w:pPr>
      <w:r>
        <w:t>Name Gotten</w:t>
      </w:r>
    </w:p>
    <w:p w:rsidR="00D97414" w:rsidRDefault="00D97414" w:rsidP="00D97414">
      <w:pPr>
        <w:pStyle w:val="Code"/>
        <w:ind w:left="852"/>
      </w:pPr>
      <w:r>
        <w:t>Getting Data</w:t>
      </w:r>
    </w:p>
    <w:p w:rsidR="00D97414" w:rsidRDefault="00D97414" w:rsidP="00D97414">
      <w:pPr>
        <w:pStyle w:val="Code"/>
        <w:ind w:left="852"/>
      </w:pPr>
      <w:r>
        <w:t>Data Gotten</w:t>
      </w:r>
    </w:p>
    <w:p w:rsidR="00D97414" w:rsidRDefault="00D97414" w:rsidP="00D97414">
      <w:pPr>
        <w:pStyle w:val="Code"/>
        <w:ind w:left="852"/>
      </w:pPr>
      <w:r>
        <w:t>Getting Reference-Interface</w:t>
      </w:r>
    </w:p>
    <w:p w:rsidR="00D97414" w:rsidRDefault="00D97414" w:rsidP="00D97414">
      <w:pPr>
        <w:pStyle w:val="Code"/>
        <w:ind w:left="852"/>
      </w:pPr>
      <w:r>
        <w:t>Reference-Interface Gotten</w:t>
      </w:r>
    </w:p>
    <w:p w:rsidR="00D97414" w:rsidRDefault="00D97414" w:rsidP="00D97414">
      <w:pPr>
        <w:pStyle w:val="Code"/>
        <w:ind w:left="852"/>
      </w:pPr>
      <w:r>
        <w:t>Getting Object-Interface</w:t>
      </w:r>
    </w:p>
    <w:p w:rsidR="00D97414" w:rsidRDefault="00D97414" w:rsidP="00D97414">
      <w:pPr>
        <w:pStyle w:val="Code"/>
        <w:ind w:left="852"/>
      </w:pPr>
      <w:r>
        <w:t>Object-Interface Gotten</w:t>
      </w:r>
    </w:p>
    <w:p w:rsidR="00D97414" w:rsidRDefault="00D97414" w:rsidP="00D97414">
      <w:pPr>
        <w:pStyle w:val="Code"/>
        <w:ind w:left="852"/>
      </w:pPr>
      <w:r>
        <w:t>Getting Interface Merged</w:t>
      </w:r>
    </w:p>
    <w:p w:rsidR="00D97414" w:rsidRDefault="00D97414" w:rsidP="00D97414">
      <w:pPr>
        <w:pStyle w:val="Code"/>
        <w:ind w:left="852"/>
      </w:pPr>
      <w:r>
        <w:t>Interface Merged Gotten</w:t>
      </w:r>
    </w:p>
    <w:p w:rsidR="00D97414" w:rsidRDefault="00D97414" w:rsidP="00D97414">
      <w:pPr>
        <w:pStyle w:val="Heading3"/>
      </w:pPr>
      <w:r w:rsidRPr="001212CF">
        <w:rPr>
          <w:rStyle w:val="CodeChar"/>
          <w:sz w:val="22"/>
        </w:rPr>
        <w:t>Use</w:t>
      </w:r>
      <w:r w:rsidRPr="001212CF">
        <w:rPr>
          <w:sz w:val="22"/>
        </w:rPr>
        <w:t xml:space="preserve"> </w:t>
      </w:r>
      <w:r>
        <w:t>Events</w:t>
      </w:r>
    </w:p>
    <w:p w:rsidR="00D97414" w:rsidRDefault="00D97414" w:rsidP="00D97414">
      <w:pPr>
        <w:pStyle w:val="Code"/>
        <w:ind w:left="852"/>
      </w:pPr>
      <w:r>
        <w:t>Reference Used As Object</w:t>
      </w:r>
    </w:p>
    <w:p w:rsidR="00D97414" w:rsidRDefault="00D97414" w:rsidP="00D97414">
      <w:pPr>
        <w:pStyle w:val="Code"/>
        <w:ind w:left="852"/>
      </w:pPr>
      <w:r>
        <w:t>Using Reference As Object</w:t>
      </w:r>
    </w:p>
    <w:p w:rsidR="00D97414" w:rsidRDefault="00D97414" w:rsidP="00D97414">
      <w:pPr>
        <w:pStyle w:val="Code"/>
        <w:ind w:left="852"/>
      </w:pPr>
      <w:r>
        <w:t>Using As Class</w:t>
      </w:r>
    </w:p>
    <w:p w:rsidR="00D97414" w:rsidRDefault="00D97414" w:rsidP="00D97414">
      <w:pPr>
        <w:pStyle w:val="Code"/>
        <w:ind w:left="852"/>
      </w:pPr>
      <w:r>
        <w:t>Used As Class</w:t>
      </w:r>
    </w:p>
    <w:p w:rsidR="00D97414" w:rsidRDefault="00D97414" w:rsidP="00D97414">
      <w:pPr>
        <w:pStyle w:val="Code"/>
        <w:ind w:left="852"/>
      </w:pPr>
      <w:r>
        <w:t>Using Reference As Class</w:t>
      </w:r>
    </w:p>
    <w:p w:rsidR="00D97414" w:rsidRDefault="00D97414" w:rsidP="00D97414">
      <w:pPr>
        <w:pStyle w:val="Code"/>
        <w:ind w:left="852"/>
      </w:pPr>
      <w:r>
        <w:t>Reference Used As Class</w:t>
      </w:r>
    </w:p>
    <w:p w:rsidR="00D97414" w:rsidRDefault="00D97414" w:rsidP="00D97414">
      <w:pPr>
        <w:pStyle w:val="Code"/>
        <w:ind w:left="852"/>
      </w:pPr>
      <w:r>
        <w:t>Using As Interface</w:t>
      </w:r>
    </w:p>
    <w:p w:rsidR="00D97414" w:rsidRDefault="00D97414" w:rsidP="00D97414">
      <w:pPr>
        <w:pStyle w:val="Code"/>
        <w:ind w:left="852"/>
      </w:pPr>
      <w:r>
        <w:t>Used As Interface</w:t>
      </w:r>
    </w:p>
    <w:p w:rsidR="00D97414" w:rsidRDefault="00D97414" w:rsidP="00D97414">
      <w:pPr>
        <w:pStyle w:val="Code"/>
        <w:ind w:left="852"/>
      </w:pPr>
      <w:r>
        <w:t>Using Reference As Interface</w:t>
      </w:r>
    </w:p>
    <w:p w:rsidR="00D97414" w:rsidRDefault="00D97414" w:rsidP="00D97414">
      <w:pPr>
        <w:pStyle w:val="Code"/>
        <w:ind w:left="852"/>
      </w:pPr>
      <w:r>
        <w:t>Reference Used As Interface</w:t>
      </w:r>
    </w:p>
    <w:p w:rsidR="00D97414" w:rsidRDefault="00D97414" w:rsidP="00D97414">
      <w:pPr>
        <w:pStyle w:val="Heading3"/>
      </w:pPr>
      <w:r w:rsidRPr="001212CF">
        <w:rPr>
          <w:rStyle w:val="CodeChar"/>
          <w:sz w:val="22"/>
        </w:rPr>
        <w:t xml:space="preserve">List </w:t>
      </w:r>
      <w:r w:rsidRPr="001212CF">
        <w:t>E</w:t>
      </w:r>
      <w:r>
        <w:t>vents</w:t>
      </w:r>
    </w:p>
    <w:p w:rsidR="00D97414" w:rsidRDefault="00D97414" w:rsidP="00D97414">
      <w:pPr>
        <w:pStyle w:val="Code"/>
        <w:ind w:left="852"/>
      </w:pPr>
      <w:r>
        <w:t>Added (used more)</w:t>
      </w:r>
    </w:p>
    <w:p w:rsidR="00D97414" w:rsidRDefault="00D97414" w:rsidP="00D97414">
      <w:pPr>
        <w:pStyle w:val="Code"/>
        <w:ind w:left="852"/>
      </w:pPr>
      <w:r>
        <w:t>Adding (used less)</w:t>
      </w:r>
    </w:p>
    <w:p w:rsidR="00D97414" w:rsidRDefault="00D97414" w:rsidP="00D97414">
      <w:pPr>
        <w:pStyle w:val="Code"/>
        <w:ind w:left="852"/>
      </w:pPr>
      <w:r>
        <w:t>Removing (used more)</w:t>
      </w:r>
    </w:p>
    <w:p w:rsidR="00D97414" w:rsidRDefault="00D97414" w:rsidP="00D97414">
      <w:pPr>
        <w:pStyle w:val="Code"/>
        <w:ind w:left="852"/>
      </w:pPr>
      <w:r>
        <w:t>Removed (used less)</w:t>
      </w:r>
    </w:p>
    <w:p w:rsidR="00D97414" w:rsidRDefault="00D97414" w:rsidP="00D97414">
      <w:pPr>
        <w:pStyle w:val="Code"/>
        <w:ind w:left="852"/>
      </w:pPr>
      <w:r>
        <w:t>Storage Count Changed</w:t>
      </w:r>
    </w:p>
    <w:p w:rsidR="00D97414" w:rsidRDefault="00D97414" w:rsidP="00D97414">
      <w:pPr>
        <w:pStyle w:val="Code"/>
        <w:ind w:left="852"/>
      </w:pPr>
      <w:r>
        <w:t>Storage Count Changing</w:t>
      </w:r>
    </w:p>
    <w:p w:rsidR="00D97414" w:rsidRDefault="00D97414" w:rsidP="00D97414">
      <w:pPr>
        <w:pStyle w:val="Heading3"/>
      </w:pPr>
      <w:r w:rsidRPr="001212CF">
        <w:rPr>
          <w:rStyle w:val="CodeChar"/>
          <w:sz w:val="22"/>
        </w:rPr>
        <w:t xml:space="preserve">Execution </w:t>
      </w:r>
      <w:r>
        <w:t xml:space="preserve">&amp; </w:t>
      </w:r>
      <w:r w:rsidRPr="001212CF">
        <w:rPr>
          <w:rStyle w:val="CodeChar"/>
          <w:sz w:val="22"/>
        </w:rPr>
        <w:t xml:space="preserve">Existence </w:t>
      </w:r>
      <w:r w:rsidRPr="001212CF">
        <w:t>E</w:t>
      </w:r>
      <w:r>
        <w:t>vents</w:t>
      </w:r>
    </w:p>
    <w:p w:rsidR="00D97414" w:rsidRDefault="00D97414" w:rsidP="00D97414">
      <w:pPr>
        <w:pStyle w:val="Code"/>
        <w:ind w:left="852"/>
      </w:pPr>
      <w:r>
        <w:t>Executed</w:t>
      </w:r>
    </w:p>
    <w:p w:rsidR="00D97414" w:rsidRDefault="00D97414" w:rsidP="00D97414">
      <w:pPr>
        <w:pStyle w:val="Code"/>
        <w:ind w:left="852"/>
      </w:pPr>
      <w:r>
        <w:t>Executing</w:t>
      </w:r>
    </w:p>
    <w:p w:rsidR="00D97414" w:rsidRDefault="00D97414" w:rsidP="00D97414">
      <w:pPr>
        <w:pStyle w:val="Code"/>
        <w:ind w:left="852"/>
      </w:pPr>
      <w:r>
        <w:t>Created</w:t>
      </w:r>
    </w:p>
    <w:p w:rsidR="00D97414" w:rsidRDefault="00D97414" w:rsidP="00D97414">
      <w:pPr>
        <w:pStyle w:val="Code"/>
        <w:ind w:left="852"/>
      </w:pPr>
      <w:r>
        <w:t>Creating</w:t>
      </w:r>
    </w:p>
    <w:p w:rsidR="00D97414" w:rsidRDefault="00D97414" w:rsidP="00D97414">
      <w:pPr>
        <w:pStyle w:val="Code"/>
        <w:ind w:left="852"/>
      </w:pPr>
      <w:r>
        <w:t>Annulled</w:t>
      </w:r>
    </w:p>
    <w:p w:rsidR="00D97414" w:rsidRDefault="00D97414" w:rsidP="00D97414">
      <w:pPr>
        <w:pStyle w:val="Code"/>
        <w:ind w:left="852"/>
      </w:pPr>
      <w:r>
        <w:t>Annulling</w:t>
      </w:r>
    </w:p>
    <w:p w:rsidR="00D97414" w:rsidRDefault="00D97414" w:rsidP="00D97414">
      <w:pPr>
        <w:pStyle w:val="Heading3"/>
      </w:pPr>
      <w:r>
        <w:t>Pointer to Pointer Events</w:t>
      </w:r>
    </w:p>
    <w:p w:rsidR="00D97414" w:rsidRDefault="00D97414" w:rsidP="00D97414">
      <w:r>
        <w:t>Perhaps the different overloads for pointer-to-pointer situations should have separate events as well, but this depends on design choices and this issue will be left open for now.</w:t>
      </w:r>
    </w:p>
    <w:sectPr w:rsidR="00D97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13E6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545D7"/>
    <w:rsid w:val="004D4169"/>
    <w:rsid w:val="00510AD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C71AB"/>
    <w:rsid w:val="007E7FC4"/>
    <w:rsid w:val="00840264"/>
    <w:rsid w:val="00846B80"/>
    <w:rsid w:val="00874073"/>
    <w:rsid w:val="008C6D6B"/>
    <w:rsid w:val="008F228C"/>
    <w:rsid w:val="00916207"/>
    <w:rsid w:val="00916A8F"/>
    <w:rsid w:val="009372BB"/>
    <w:rsid w:val="00954D31"/>
    <w:rsid w:val="009A1E2B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97414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C311A0-C024-40BF-B596-9C56EC2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D97414"/>
    <w:rPr>
      <w:rFonts w:ascii="Tahoma" w:hAnsi="Tahoma"/>
      <w:sz w:val="12"/>
      <w:szCs w:val="26"/>
      <w:lang w:val="en-US" w:eastAsia="en-US" w:bidi="ar-SA"/>
    </w:rPr>
  </w:style>
  <w:style w:type="character" w:customStyle="1" w:styleId="Heading3Char">
    <w:name w:val="Heading 3 Char"/>
    <w:link w:val="Heading3"/>
    <w:rsid w:val="00D97414"/>
    <w:rPr>
      <w:rFonts w:ascii="Tahoma" w:hAnsi="Tahoma" w:cs="Arial"/>
      <w:b/>
      <w:bCs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