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705AA8" w:rsidRDefault="00705AA8" w:rsidP="00705AA8">
      <w:pPr>
        <w:pStyle w:val="Heading1"/>
        <w:rPr>
          <w:rFonts w:cs="Tahoma"/>
          <w:lang w:val="en-US"/>
        </w:rPr>
      </w:pPr>
      <w:bookmarkStart w:id="0" w:name="_Toc458309842"/>
      <w:r w:rsidRPr="00EB33BD">
        <w:rPr>
          <w:rFonts w:cs="Tahoma"/>
          <w:lang w:val="en-US"/>
        </w:rPr>
        <w:t>JJ’s Reference Architecture</w:t>
      </w:r>
      <w:bookmarkEnd w:id="0"/>
    </w:p>
    <w:p w:rsidR="00705AA8" w:rsidRPr="0016217A" w:rsidRDefault="00705AA8" w:rsidP="00705AA8">
      <w:pPr>
        <w:rPr>
          <w:lang w:val="en-US"/>
        </w:rPr>
      </w:pPr>
    </w:p>
    <w:p w:rsidR="00705AA8" w:rsidRPr="007050D3" w:rsidRDefault="00705AA8" w:rsidP="00705AA8">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705AA8" w:rsidRDefault="00705AA8" w:rsidP="00705AA8">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1E015D" w:rsidRPr="00B37770" w:rsidRDefault="001E015D" w:rsidP="001E015D">
      <w:pPr>
        <w:ind w:left="0"/>
        <w:jc w:val="center"/>
        <w:rPr>
          <w:rFonts w:ascii="Tahoma" w:hAnsi="Tahoma" w:cs="Tahoma"/>
          <w:b/>
          <w:i/>
          <w:iCs/>
          <w:color w:val="FF0000"/>
          <w:sz w:val="20"/>
          <w:szCs w:val="20"/>
          <w:lang w:val="en-US"/>
        </w:rPr>
      </w:pPr>
      <w:bookmarkStart w:id="1" w:name="_Toc487128544"/>
      <w:r w:rsidRPr="00B37770">
        <w:rPr>
          <w:rFonts w:ascii="Tahoma" w:hAnsi="Tahoma" w:cs="Tahoma"/>
          <w:b/>
          <w:i/>
          <w:iCs/>
          <w:color w:val="FF0000"/>
          <w:sz w:val="20"/>
          <w:szCs w:val="20"/>
          <w:lang w:val="en-US"/>
        </w:rPr>
        <w:t>[Under Construction]</w:t>
      </w:r>
    </w:p>
    <w:p w:rsidR="00DE6EDD" w:rsidRDefault="00DE6EDD">
      <w:pPr>
        <w:pStyle w:val="Heading2"/>
        <w:rPr>
          <w:lang w:val="en-US"/>
        </w:rPr>
      </w:pPr>
      <w:r>
        <w:rPr>
          <w:lang w:val="en-US"/>
        </w:rPr>
        <w:t>Layers</w:t>
      </w:r>
      <w:bookmarkEnd w:id="1"/>
    </w:p>
    <w:p w:rsidR="00705AA8" w:rsidRDefault="00705AA8" w:rsidP="00705AA8">
      <w:pPr>
        <w:pStyle w:val="Heading3"/>
        <w:rPr>
          <w:lang w:val="en-US"/>
        </w:rPr>
      </w:pPr>
      <w:bookmarkStart w:id="2" w:name="_Toc487130353"/>
      <w:r w:rsidRPr="007050D3">
        <w:t>Contents</w:t>
      </w:r>
      <w:bookmarkEnd w:id="2"/>
    </w:p>
    <w:sdt>
      <w:sdtPr>
        <w:id w:val="-2045434781"/>
        <w:docPartObj>
          <w:docPartGallery w:val="Table of Contents"/>
          <w:docPartUnique/>
        </w:docPartObj>
      </w:sdtPr>
      <w:sdtEndPr>
        <w:rPr>
          <w:b/>
          <w:bCs/>
        </w:rPr>
      </w:sdtEndPr>
      <w:sdtContent>
        <w:p w:rsidR="00705AA8" w:rsidRDefault="00705AA8" w:rsidP="00705AA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353" w:history="1">
            <w:r w:rsidRPr="00565912">
              <w:rPr>
                <w:rStyle w:val="Hyperlink"/>
                <w:noProof/>
              </w:rPr>
              <w:t>Contents</w:t>
            </w:r>
            <w:r>
              <w:rPr>
                <w:noProof/>
                <w:webHidden/>
              </w:rPr>
              <w:tab/>
            </w:r>
            <w:r>
              <w:rPr>
                <w:noProof/>
                <w:webHidden/>
              </w:rPr>
              <w:fldChar w:fldCharType="begin"/>
            </w:r>
            <w:r>
              <w:rPr>
                <w:noProof/>
                <w:webHidden/>
              </w:rPr>
              <w:instrText xml:space="preserve"> PAGEREF _Toc487130353 \h </w:instrText>
            </w:r>
            <w:r>
              <w:rPr>
                <w:noProof/>
                <w:webHidden/>
              </w:rPr>
            </w:r>
            <w:r>
              <w:rPr>
                <w:noProof/>
                <w:webHidden/>
              </w:rPr>
              <w:fldChar w:fldCharType="separate"/>
            </w:r>
            <w:r w:rsidR="006B60E5">
              <w:rPr>
                <w:noProof/>
                <w:webHidden/>
              </w:rPr>
              <w:t>1</w:t>
            </w:r>
            <w:r>
              <w:rPr>
                <w:noProof/>
                <w:webHidden/>
              </w:rPr>
              <w:fldChar w:fldCharType="end"/>
            </w:r>
          </w:hyperlink>
        </w:p>
        <w:p w:rsidR="00705AA8" w:rsidRDefault="009B4390" w:rsidP="00705AA8">
          <w:pPr>
            <w:pStyle w:val="TOC1"/>
            <w:tabs>
              <w:tab w:val="right" w:leader="dot" w:pos="9060"/>
            </w:tabs>
            <w:ind w:left="568"/>
            <w:rPr>
              <w:rFonts w:asciiTheme="minorHAnsi" w:eastAsiaTheme="minorEastAsia" w:hAnsiTheme="minorHAnsi" w:cstheme="minorBidi"/>
              <w:noProof/>
              <w:szCs w:val="22"/>
            </w:rPr>
          </w:pPr>
          <w:hyperlink w:anchor="_Toc487130354" w:history="1">
            <w:r w:rsidR="00705AA8" w:rsidRPr="00565912">
              <w:rPr>
                <w:rStyle w:val="Hyperlink"/>
                <w:noProof/>
                <w:lang w:val="en-US"/>
              </w:rPr>
              <w:t>Introduction</w:t>
            </w:r>
            <w:r w:rsidR="00705AA8">
              <w:rPr>
                <w:noProof/>
                <w:webHidden/>
              </w:rPr>
              <w:tab/>
            </w:r>
            <w:r w:rsidR="00705AA8">
              <w:rPr>
                <w:noProof/>
                <w:webHidden/>
              </w:rPr>
              <w:fldChar w:fldCharType="begin"/>
            </w:r>
            <w:r w:rsidR="00705AA8">
              <w:rPr>
                <w:noProof/>
                <w:webHidden/>
              </w:rPr>
              <w:instrText xml:space="preserve"> PAGEREF _Toc487130354 \h </w:instrText>
            </w:r>
            <w:r w:rsidR="00705AA8">
              <w:rPr>
                <w:noProof/>
                <w:webHidden/>
              </w:rPr>
            </w:r>
            <w:r w:rsidR="00705AA8">
              <w:rPr>
                <w:noProof/>
                <w:webHidden/>
              </w:rPr>
              <w:fldChar w:fldCharType="separate"/>
            </w:r>
            <w:r w:rsidR="006B60E5">
              <w:rPr>
                <w:noProof/>
                <w:webHidden/>
              </w:rPr>
              <w:t>1</w:t>
            </w:r>
            <w:r w:rsidR="00705AA8">
              <w:rPr>
                <w:noProof/>
                <w:webHidden/>
              </w:rPr>
              <w:fldChar w:fldCharType="end"/>
            </w:r>
          </w:hyperlink>
        </w:p>
        <w:p w:rsidR="00705AA8" w:rsidRDefault="009B4390" w:rsidP="00705AA8">
          <w:pPr>
            <w:pStyle w:val="TOC1"/>
            <w:tabs>
              <w:tab w:val="right" w:leader="dot" w:pos="9060"/>
            </w:tabs>
            <w:ind w:left="568"/>
            <w:rPr>
              <w:rFonts w:asciiTheme="minorHAnsi" w:eastAsiaTheme="minorEastAsia" w:hAnsiTheme="minorHAnsi" w:cstheme="minorBidi"/>
              <w:noProof/>
              <w:szCs w:val="22"/>
            </w:rPr>
          </w:pPr>
          <w:hyperlink w:anchor="_Toc487130355" w:history="1">
            <w:r w:rsidR="00705AA8" w:rsidRPr="00565912">
              <w:rPr>
                <w:rStyle w:val="Hyperlink"/>
                <w:noProof/>
                <w:lang w:val="en-US"/>
              </w:rPr>
              <w:t>Data Layer</w:t>
            </w:r>
            <w:r w:rsidR="00705AA8">
              <w:rPr>
                <w:noProof/>
                <w:webHidden/>
              </w:rPr>
              <w:tab/>
            </w:r>
            <w:r w:rsidR="00705AA8">
              <w:rPr>
                <w:noProof/>
                <w:webHidden/>
              </w:rPr>
              <w:fldChar w:fldCharType="begin"/>
            </w:r>
            <w:r w:rsidR="00705AA8">
              <w:rPr>
                <w:noProof/>
                <w:webHidden/>
              </w:rPr>
              <w:instrText xml:space="preserve"> PAGEREF _Toc487130355 \h </w:instrText>
            </w:r>
            <w:r w:rsidR="00705AA8">
              <w:rPr>
                <w:noProof/>
                <w:webHidden/>
              </w:rPr>
            </w:r>
            <w:r w:rsidR="00705AA8">
              <w:rPr>
                <w:noProof/>
                <w:webHidden/>
              </w:rPr>
              <w:fldChar w:fldCharType="separate"/>
            </w:r>
            <w:r w:rsidR="006B60E5">
              <w:rPr>
                <w:noProof/>
                <w:webHidden/>
              </w:rPr>
              <w:t>2</w:t>
            </w:r>
            <w:r w:rsidR="00705AA8">
              <w:rPr>
                <w:noProof/>
                <w:webHidden/>
              </w:rPr>
              <w:fldChar w:fldCharType="end"/>
            </w:r>
          </w:hyperlink>
        </w:p>
        <w:p w:rsidR="00705AA8" w:rsidRDefault="009B4390" w:rsidP="00705AA8">
          <w:pPr>
            <w:pStyle w:val="TOC1"/>
            <w:tabs>
              <w:tab w:val="right" w:leader="dot" w:pos="9060"/>
            </w:tabs>
            <w:ind w:left="568"/>
            <w:rPr>
              <w:rFonts w:asciiTheme="minorHAnsi" w:eastAsiaTheme="minorEastAsia" w:hAnsiTheme="minorHAnsi" w:cstheme="minorBidi"/>
              <w:noProof/>
              <w:szCs w:val="22"/>
            </w:rPr>
          </w:pPr>
          <w:hyperlink w:anchor="_Toc487130356" w:history="1">
            <w:r w:rsidR="00705AA8" w:rsidRPr="00565912">
              <w:rPr>
                <w:rStyle w:val="Hyperlink"/>
                <w:noProof/>
                <w:lang w:val="en-US"/>
              </w:rPr>
              <w:t>Presentation Layer</w:t>
            </w:r>
            <w:r w:rsidR="00705AA8">
              <w:rPr>
                <w:noProof/>
                <w:webHidden/>
              </w:rPr>
              <w:tab/>
            </w:r>
            <w:r w:rsidR="00705AA8">
              <w:rPr>
                <w:noProof/>
                <w:webHidden/>
              </w:rPr>
              <w:fldChar w:fldCharType="begin"/>
            </w:r>
            <w:r w:rsidR="00705AA8">
              <w:rPr>
                <w:noProof/>
                <w:webHidden/>
              </w:rPr>
              <w:instrText xml:space="preserve"> PAGEREF _Toc487130356 \h </w:instrText>
            </w:r>
            <w:r w:rsidR="00705AA8">
              <w:rPr>
                <w:noProof/>
                <w:webHidden/>
              </w:rPr>
            </w:r>
            <w:r w:rsidR="00705AA8">
              <w:rPr>
                <w:noProof/>
                <w:webHidden/>
              </w:rPr>
              <w:fldChar w:fldCharType="separate"/>
            </w:r>
            <w:r w:rsidR="006B60E5">
              <w:rPr>
                <w:noProof/>
                <w:webHidden/>
              </w:rPr>
              <w:t>4</w:t>
            </w:r>
            <w:r w:rsidR="00705AA8">
              <w:rPr>
                <w:noProof/>
                <w:webHidden/>
              </w:rPr>
              <w:fldChar w:fldCharType="end"/>
            </w:r>
          </w:hyperlink>
        </w:p>
        <w:p w:rsidR="00705AA8" w:rsidRDefault="009B4390" w:rsidP="00705AA8">
          <w:pPr>
            <w:pStyle w:val="TOC1"/>
            <w:tabs>
              <w:tab w:val="right" w:leader="dot" w:pos="9060"/>
            </w:tabs>
            <w:ind w:left="568"/>
            <w:rPr>
              <w:rFonts w:asciiTheme="minorHAnsi" w:eastAsiaTheme="minorEastAsia" w:hAnsiTheme="minorHAnsi" w:cstheme="minorBidi"/>
              <w:noProof/>
              <w:szCs w:val="22"/>
            </w:rPr>
          </w:pPr>
          <w:hyperlink w:anchor="_Toc487130357" w:history="1">
            <w:r w:rsidR="00705AA8" w:rsidRPr="00565912">
              <w:rPr>
                <w:rStyle w:val="Hyperlink"/>
                <w:noProof/>
                <w:lang w:val="en-US"/>
              </w:rPr>
              <w:t>Business Layer</w:t>
            </w:r>
            <w:r w:rsidR="00705AA8">
              <w:rPr>
                <w:noProof/>
                <w:webHidden/>
              </w:rPr>
              <w:tab/>
            </w:r>
            <w:r w:rsidR="00705AA8">
              <w:rPr>
                <w:noProof/>
                <w:webHidden/>
              </w:rPr>
              <w:fldChar w:fldCharType="begin"/>
            </w:r>
            <w:r w:rsidR="00705AA8">
              <w:rPr>
                <w:noProof/>
                <w:webHidden/>
              </w:rPr>
              <w:instrText xml:space="preserve"> PAGEREF _Toc487130357 \h </w:instrText>
            </w:r>
            <w:r w:rsidR="00705AA8">
              <w:rPr>
                <w:noProof/>
                <w:webHidden/>
              </w:rPr>
            </w:r>
            <w:r w:rsidR="00705AA8">
              <w:rPr>
                <w:noProof/>
                <w:webHidden/>
              </w:rPr>
              <w:fldChar w:fldCharType="separate"/>
            </w:r>
            <w:r w:rsidR="006B60E5">
              <w:rPr>
                <w:noProof/>
                <w:webHidden/>
              </w:rPr>
              <w:t>6</w:t>
            </w:r>
            <w:r w:rsidR="00705AA8">
              <w:rPr>
                <w:noProof/>
                <w:webHidden/>
              </w:rPr>
              <w:fldChar w:fldCharType="end"/>
            </w:r>
          </w:hyperlink>
        </w:p>
        <w:p w:rsidR="00705AA8" w:rsidRDefault="009B4390" w:rsidP="00705AA8">
          <w:pPr>
            <w:pStyle w:val="TOC1"/>
            <w:tabs>
              <w:tab w:val="right" w:leader="dot" w:pos="9060"/>
            </w:tabs>
            <w:ind w:left="568"/>
            <w:rPr>
              <w:rFonts w:asciiTheme="minorHAnsi" w:eastAsiaTheme="minorEastAsia" w:hAnsiTheme="minorHAnsi" w:cstheme="minorBidi"/>
              <w:noProof/>
              <w:szCs w:val="22"/>
            </w:rPr>
          </w:pPr>
          <w:hyperlink w:anchor="_Toc487130358" w:history="1">
            <w:r w:rsidR="00705AA8" w:rsidRPr="00565912">
              <w:rPr>
                <w:rStyle w:val="Hyperlink"/>
                <w:noProof/>
                <w:lang w:val="en-US"/>
              </w:rPr>
              <w:t>Perpendicular Layers</w:t>
            </w:r>
            <w:r w:rsidR="00705AA8">
              <w:rPr>
                <w:noProof/>
                <w:webHidden/>
              </w:rPr>
              <w:tab/>
            </w:r>
            <w:r w:rsidR="00705AA8">
              <w:rPr>
                <w:noProof/>
                <w:webHidden/>
              </w:rPr>
              <w:fldChar w:fldCharType="begin"/>
            </w:r>
            <w:r w:rsidR="00705AA8">
              <w:rPr>
                <w:noProof/>
                <w:webHidden/>
              </w:rPr>
              <w:instrText xml:space="preserve"> PAGEREF _Toc487130358 \h </w:instrText>
            </w:r>
            <w:r w:rsidR="00705AA8">
              <w:rPr>
                <w:noProof/>
                <w:webHidden/>
              </w:rPr>
            </w:r>
            <w:r w:rsidR="00705AA8">
              <w:rPr>
                <w:noProof/>
                <w:webHidden/>
              </w:rPr>
              <w:fldChar w:fldCharType="separate"/>
            </w:r>
            <w:r w:rsidR="006B60E5">
              <w:rPr>
                <w:noProof/>
                <w:webHidden/>
              </w:rPr>
              <w:t>7</w:t>
            </w:r>
            <w:r w:rsidR="00705AA8">
              <w:rPr>
                <w:noProof/>
                <w:webHidden/>
              </w:rPr>
              <w:fldChar w:fldCharType="end"/>
            </w:r>
          </w:hyperlink>
        </w:p>
        <w:p w:rsidR="00705AA8" w:rsidRDefault="009B4390" w:rsidP="00705AA8">
          <w:pPr>
            <w:pStyle w:val="TOC1"/>
            <w:tabs>
              <w:tab w:val="right" w:leader="dot" w:pos="9060"/>
            </w:tabs>
            <w:ind w:left="568"/>
            <w:rPr>
              <w:rFonts w:asciiTheme="minorHAnsi" w:eastAsiaTheme="minorEastAsia" w:hAnsiTheme="minorHAnsi" w:cstheme="minorBidi"/>
              <w:noProof/>
              <w:szCs w:val="22"/>
            </w:rPr>
          </w:pPr>
          <w:hyperlink w:anchor="_Toc487130359" w:history="1">
            <w:r w:rsidR="00705AA8" w:rsidRPr="00565912">
              <w:rPr>
                <w:rStyle w:val="Hyperlink"/>
                <w:noProof/>
                <w:lang w:val="en-US"/>
              </w:rPr>
              <w:t>Alternatives</w:t>
            </w:r>
            <w:r w:rsidR="00705AA8">
              <w:rPr>
                <w:noProof/>
                <w:webHidden/>
              </w:rPr>
              <w:tab/>
            </w:r>
            <w:r w:rsidR="00705AA8">
              <w:rPr>
                <w:noProof/>
                <w:webHidden/>
              </w:rPr>
              <w:fldChar w:fldCharType="begin"/>
            </w:r>
            <w:r w:rsidR="00705AA8">
              <w:rPr>
                <w:noProof/>
                <w:webHidden/>
              </w:rPr>
              <w:instrText xml:space="preserve"> PAGEREF _Toc487130359 \h </w:instrText>
            </w:r>
            <w:r w:rsidR="00705AA8">
              <w:rPr>
                <w:noProof/>
                <w:webHidden/>
              </w:rPr>
            </w:r>
            <w:r w:rsidR="00705AA8">
              <w:rPr>
                <w:noProof/>
                <w:webHidden/>
              </w:rPr>
              <w:fldChar w:fldCharType="separate"/>
            </w:r>
            <w:r w:rsidR="006B60E5">
              <w:rPr>
                <w:noProof/>
                <w:webHidden/>
              </w:rPr>
              <w:t>8</w:t>
            </w:r>
            <w:r w:rsidR="00705AA8">
              <w:rPr>
                <w:noProof/>
                <w:webHidden/>
              </w:rPr>
              <w:fldChar w:fldCharType="end"/>
            </w:r>
          </w:hyperlink>
        </w:p>
        <w:p w:rsidR="00705AA8" w:rsidRDefault="00705AA8" w:rsidP="00705AA8">
          <w:pPr>
            <w:ind w:left="1135"/>
            <w:rPr>
              <w:b/>
              <w:bCs/>
            </w:rPr>
          </w:pPr>
          <w:r>
            <w:rPr>
              <w:sz w:val="26"/>
            </w:rPr>
            <w:fldChar w:fldCharType="end"/>
          </w:r>
        </w:p>
      </w:sdtContent>
    </w:sdt>
    <w:p w:rsidR="00705AA8" w:rsidRPr="00705AA8" w:rsidRDefault="00705AA8" w:rsidP="00705AA8">
      <w:pPr>
        <w:pStyle w:val="Heading3"/>
        <w:rPr>
          <w:lang w:val="en-US"/>
        </w:rPr>
      </w:pPr>
      <w:bookmarkStart w:id="3" w:name="_Toc487130354"/>
      <w:r>
        <w:rPr>
          <w:lang w:val="en-US"/>
        </w:rPr>
        <w:t>Introduction</w:t>
      </w:r>
      <w:bookmarkEnd w:id="3"/>
    </w:p>
    <w:p w:rsidR="00107A9A" w:rsidRDefault="00107A9A" w:rsidP="00107A9A">
      <w:pPr>
        <w:rPr>
          <w:lang w:val="en-US"/>
        </w:rPr>
      </w:pPr>
      <w:r>
        <w:rPr>
          <w:lang w:val="en-US"/>
        </w:rPr>
        <w:t>This is a suggestion of how to split up your software into layers.</w:t>
      </w:r>
    </w:p>
    <w:p w:rsidR="00107A9A" w:rsidRPr="00107A9A" w:rsidRDefault="00107A9A" w:rsidP="00107A9A">
      <w:pPr>
        <w:rPr>
          <w:lang w:val="en-US"/>
        </w:rPr>
      </w:pPr>
    </w:p>
    <w:p w:rsidR="00DE6EDD" w:rsidRDefault="00CF0E85">
      <w:pPr>
        <w:rPr>
          <w:lang w:val="en-US"/>
        </w:rPr>
      </w:pPr>
      <w:r>
        <w:rPr>
          <w:lang w:val="en-US"/>
        </w:rPr>
        <w:t>The s</w:t>
      </w:r>
      <w:r w:rsidR="00DE6EDD">
        <w:rPr>
          <w:lang w:val="en-US"/>
        </w:rPr>
        <w:t xml:space="preserve">oftware </w:t>
      </w:r>
      <w:r w:rsidR="00006A40">
        <w:rPr>
          <w:lang w:val="en-US"/>
        </w:rPr>
        <w:t xml:space="preserve">is </w:t>
      </w:r>
      <w:r w:rsidR="00DE6EDD">
        <w:rPr>
          <w:lang w:val="en-US"/>
        </w:rPr>
        <w:t>split up into 3 layers:</w:t>
      </w:r>
    </w:p>
    <w:p w:rsidR="001C1282" w:rsidRDefault="001C1282">
      <w:pPr>
        <w:rPr>
          <w:lang w:val="en-US"/>
        </w:rPr>
      </w:pPr>
    </w:p>
    <w:p w:rsidR="001C1282" w:rsidRDefault="001C1282">
      <w:pPr>
        <w:rPr>
          <w:lang w:val="en-US"/>
        </w:rPr>
      </w:pPr>
      <w:r>
        <w:rPr>
          <w:noProof/>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w:t>
      </w:r>
      <w:r w:rsidR="00F90F3D">
        <w:rPr>
          <w:rFonts w:eastAsia="Times New Roman"/>
          <w:lang w:val="en-US"/>
        </w:rPr>
        <w:t xml:space="preserve">ness layer, which is non-visual. It defines and enforces </w:t>
      </w:r>
      <w:r>
        <w:rPr>
          <w:rFonts w:eastAsia="Times New Roman"/>
          <w:lang w:val="en-US"/>
        </w:rPr>
        <w:t xml:space="preserve">the rules </w:t>
      </w:r>
      <w:r w:rsidR="00F90F3D">
        <w:rPr>
          <w:rFonts w:eastAsia="Times New Roman"/>
          <w:lang w:val="en-US"/>
        </w:rPr>
        <w:t xml:space="preserve">of the </w:t>
      </w:r>
      <w:r>
        <w:rPr>
          <w:rFonts w:eastAsia="Times New Roman"/>
          <w:lang w:val="en-US"/>
        </w:rPr>
        <w:t>system.</w:t>
      </w:r>
      <w:r w:rsidR="00F90F3D">
        <w:rPr>
          <w:rFonts w:eastAsia="Times New Roman"/>
          <w:lang w:val="en-US"/>
        </w:rPr>
        <w:t xml:space="preserve"> Those are like the internal, mechanical parts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w:t>
      </w:r>
      <w:r w:rsidR="00EE4A3B">
        <w:rPr>
          <w:rFonts w:eastAsia="Times New Roman"/>
          <w:lang w:val="en-US"/>
        </w:rPr>
        <w:t xml:space="preserve">the </w:t>
      </w:r>
      <w:r>
        <w:rPr>
          <w:rFonts w:eastAsia="Times New Roman"/>
          <w:lang w:val="en-US"/>
        </w:rPr>
        <w:t>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w:t>
      </w:r>
      <w:r w:rsidR="00E52B36">
        <w:rPr>
          <w:lang w:val="en-US"/>
        </w:rPr>
        <w:t>s belongs in the business layer, since that is the machinery of the system.</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F45B9B" w:rsidRPr="00B34E76" w:rsidRDefault="00F45B9B" w:rsidP="00F45B9B">
      <w:pPr>
        <w:pStyle w:val="Heading3"/>
        <w:rPr>
          <w:lang w:val="en-US"/>
        </w:rPr>
      </w:pPr>
      <w:bookmarkStart w:id="4" w:name="_Toc431816804"/>
      <w:bookmarkStart w:id="5" w:name="_Toc487128545"/>
      <w:bookmarkStart w:id="6" w:name="_Toc487130355"/>
      <w:r w:rsidRPr="00B34E76">
        <w:rPr>
          <w:lang w:val="en-US"/>
        </w:rPr>
        <w:t>Data Layer</w:t>
      </w:r>
      <w:bookmarkEnd w:id="4"/>
      <w:bookmarkEnd w:id="5"/>
      <w:bookmarkEnd w:id="6"/>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stParagraph"/>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Heading3"/>
        <w:rPr>
          <w:lang w:val="en-US"/>
        </w:rPr>
      </w:pPr>
      <w:bookmarkStart w:id="7" w:name="_Toc431816805"/>
      <w:bookmarkStart w:id="8" w:name="_Toc487128546"/>
      <w:bookmarkStart w:id="9" w:name="_Toc487130356"/>
      <w:r w:rsidRPr="00B34E76">
        <w:rPr>
          <w:lang w:val="en-US"/>
        </w:rPr>
        <w:t>Presentation Layer</w:t>
      </w:r>
      <w:bookmarkEnd w:id="7"/>
      <w:bookmarkEnd w:id="8"/>
      <w:bookmarkEnd w:id="9"/>
    </w:p>
    <w:p w:rsidR="00F45B9B" w:rsidRDefault="00F45B9B" w:rsidP="00F45B9B">
      <w:pPr>
        <w:rPr>
          <w:lang w:val="en-US"/>
        </w:rPr>
      </w:pPr>
      <w:r w:rsidRPr="00B34E76">
        <w:rPr>
          <w:lang w:val="en-US"/>
        </w:rPr>
        <w:t>The presentation layer is built up of the following sub-layers:</w:t>
      </w:r>
      <w:r w:rsidR="008A29AB">
        <w:rPr>
          <w:lang w:val="en-US"/>
        </w:rPr>
        <w:br/>
      </w:r>
      <w:r w:rsidR="008A29AB">
        <w:rPr>
          <w:lang w:val="en-US"/>
        </w:rPr>
        <w:br/>
      </w:r>
      <w:r w:rsidR="00C7474E">
        <w:rPr>
          <w:noProof/>
        </w:rPr>
        <w:drawing>
          <wp:inline distT="0" distB="0" distL="0" distR="0">
            <wp:extent cx="4271934" cy="5692140"/>
            <wp:effectExtent l="0" t="0" r="0" b="3810"/>
            <wp:docPr id="7" name="Picture 7" descr="D:\JJ\Dev\1. Products\1. Docs\2. Software Architecture\Diagrams\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J\Dev\1. Products\1. Docs\2. Software Architecture\Diagrams\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3862" cy="5694709"/>
                    </a:xfrm>
                    <a:prstGeom prst="rect">
                      <a:avLst/>
                    </a:prstGeom>
                    <a:noFill/>
                    <a:ln>
                      <a:noFill/>
                    </a:ln>
                  </pic:spPr>
                </pic:pic>
              </a:graphicData>
            </a:graphic>
          </wp:inline>
        </w:drawing>
      </w:r>
    </w:p>
    <w:p w:rsidR="008A29AB" w:rsidRPr="008A29AB" w:rsidRDefault="008A29AB" w:rsidP="00F45B9B">
      <w:pPr>
        <w:rPr>
          <w:color w:val="ED7D31" w:themeColor="accent2"/>
          <w:lang w:val="en-US"/>
        </w:rPr>
      </w:pPr>
      <w:r w:rsidRPr="008A29AB">
        <w:rPr>
          <w:color w:val="ED7D31" w:themeColor="accent2"/>
          <w:lang w:val="en-US"/>
        </w:rPr>
        <w:t>&lt;TODO: ToEntity is in a really odd spot if you read the diagram from top to bottom.&gt;</w:t>
      </w:r>
    </w:p>
    <w:p w:rsidR="00A363CB" w:rsidRDefault="00A363CB" w:rsidP="00F45B9B">
      <w:pPr>
        <w:rPr>
          <w:lang w:val="en-US"/>
        </w:rPr>
      </w:pPr>
    </w:p>
    <w:p w:rsidR="008E737F" w:rsidRDefault="008E737F" w:rsidP="008E737F">
      <w:pPr>
        <w:rPr>
          <w:rFonts w:eastAsia="Times New Roman"/>
          <w:lang w:val="en-US"/>
        </w:rPr>
      </w:pPr>
      <w:r>
        <w:rPr>
          <w:rFonts w:eastAsia="Times New Roman"/>
          <w:lang w:val="en-US"/>
        </w:rPr>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2A4EC3" w:rsidRDefault="002A4EC3" w:rsidP="008E737F">
      <w:pPr>
        <w:rPr>
          <w:rFonts w:eastAsia="Times New Roman"/>
          <w:lang w:val="en-US"/>
        </w:rPr>
      </w:pPr>
    </w:p>
    <w:p w:rsidR="002A4EC3" w:rsidRPr="00B34E76" w:rsidRDefault="002A4EC3" w:rsidP="002A4EC3">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2A4EC3" w:rsidRDefault="002A4EC3" w:rsidP="008E737F">
      <w:pPr>
        <w:rPr>
          <w:rFonts w:eastAsia="Times New Roman"/>
          <w:lang w:val="en-US"/>
        </w:rPr>
      </w:pPr>
    </w:p>
    <w:p w:rsidR="00C7474E" w:rsidRDefault="00C7474E" w:rsidP="008E737F">
      <w:pPr>
        <w:rPr>
          <w:rFonts w:eastAsia="Times New Roman"/>
          <w:lang w:val="en-US"/>
        </w:rPr>
      </w:pPr>
      <w:r w:rsidRPr="00C7474E">
        <w:rPr>
          <w:rFonts w:eastAsia="Times New Roman"/>
          <w:i/>
          <w:lang w:val="en-US"/>
        </w:rPr>
        <w:t>Presenter</w:t>
      </w:r>
      <w:r>
        <w:rPr>
          <w:rFonts w:eastAsia="Times New Roman"/>
          <w:lang w:val="en-US"/>
        </w:rPr>
        <w:t xml:space="preserve"> classes combine several responsibilities around the presentation logic. I</w:t>
      </w:r>
    </w:p>
    <w:p w:rsidR="00C7474E" w:rsidRDefault="00C7474E" w:rsidP="00F45B9B">
      <w:pPr>
        <w:rPr>
          <w:i/>
          <w:lang w:val="en-US"/>
        </w:rPr>
      </w:pPr>
    </w:p>
    <w:p w:rsidR="00C7474E" w:rsidRPr="00B34E76" w:rsidRDefault="00C7474E" w:rsidP="00C7474E">
      <w:pPr>
        <w:rPr>
          <w:lang w:val="en-US"/>
        </w:rPr>
      </w:pPr>
      <w:r w:rsidRPr="00B34E76">
        <w:rPr>
          <w:lang w:val="en-US"/>
        </w:rPr>
        <w:t>The presenter layer forms a model of your program navigation. Each screen has its own presenter and each method in that presenter is a specific user action.</w:t>
      </w:r>
    </w:p>
    <w:p w:rsidR="00C7474E" w:rsidRDefault="00C7474E" w:rsidP="00F45B9B">
      <w:pPr>
        <w:rPr>
          <w:i/>
          <w:lang w:val="en-US"/>
        </w:rPr>
      </w:pPr>
    </w:p>
    <w:p w:rsidR="00C7474E"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C7474E">
        <w:rPr>
          <w:lang w:val="en-US"/>
        </w:rPr>
        <w:t xml:space="preserve"> to the business layer.</w:t>
      </w:r>
    </w:p>
    <w:p w:rsidR="00C7474E" w:rsidRDefault="00C7474E" w:rsidP="00F45B9B">
      <w:pPr>
        <w:rPr>
          <w:lang w:val="en-US"/>
        </w:rPr>
      </w:pPr>
    </w:p>
    <w:p w:rsidR="00F45B9B" w:rsidRPr="00B34E76" w:rsidRDefault="00C7474E" w:rsidP="00F45B9B">
      <w:pPr>
        <w:rPr>
          <w:lang w:val="en-US"/>
        </w:rPr>
      </w:pPr>
      <w:r>
        <w:rPr>
          <w:lang w:val="en-US"/>
        </w:rPr>
        <w:t xml:space="preserve">A </w:t>
      </w:r>
      <w:r w:rsidR="00F45B9B" w:rsidRPr="00B34E76">
        <w:rPr>
          <w:lang w:val="en-US"/>
        </w:rPr>
        <w:t xml:space="preserve">presenter </w:t>
      </w:r>
      <w:r>
        <w:rPr>
          <w:lang w:val="en-US"/>
        </w:rPr>
        <w:t xml:space="preserve">delegates to the ToViewModel layer, to </w:t>
      </w:r>
      <w:r w:rsidR="00F45B9B" w:rsidRPr="00B34E76">
        <w:rPr>
          <w:lang w:val="en-US"/>
        </w:rPr>
        <w:t xml:space="preserve">translating the data and the results of the business logic to a subset </w:t>
      </w:r>
      <w:r w:rsidR="002A4EC3">
        <w:rPr>
          <w:lang w:val="en-US"/>
        </w:rPr>
        <w:t>of data that is shown on screen: the view model.</w:t>
      </w:r>
    </w:p>
    <w:p w:rsidR="00F45B9B" w:rsidRDefault="00F45B9B" w:rsidP="00F45B9B">
      <w:pPr>
        <w:rPr>
          <w:lang w:val="en-US"/>
        </w:rPr>
      </w:pPr>
    </w:p>
    <w:p w:rsidR="00C7474E" w:rsidRDefault="00C7474E" w:rsidP="00F45B9B">
      <w:pPr>
        <w:rPr>
          <w:lang w:val="en-US"/>
        </w:rPr>
      </w:pPr>
      <w:r>
        <w:rPr>
          <w:lang w:val="en-US"/>
        </w:rPr>
        <w:t xml:space="preserve">A </w:t>
      </w:r>
      <w:r w:rsidR="00F45B9B" w:rsidRPr="00B34E76">
        <w:rPr>
          <w:lang w:val="en-US"/>
        </w:rPr>
        <w:t xml:space="preserve">presenter </w:t>
      </w:r>
      <w:r>
        <w:rPr>
          <w:lang w:val="en-US"/>
        </w:rPr>
        <w:t>delegates to the ToEntity layer, to translate</w:t>
      </w:r>
      <w:r w:rsidR="00F45B9B" w:rsidRPr="00B34E76">
        <w:rPr>
          <w:lang w:val="en-US"/>
        </w:rPr>
        <w:t xml:space="preserve"> user input back to </w:t>
      </w:r>
      <w:r>
        <w:rPr>
          <w:lang w:val="en-US"/>
        </w:rPr>
        <w:t>entity data.</w:t>
      </w:r>
    </w:p>
    <w:p w:rsidR="00C7474E" w:rsidRDefault="00C7474E" w:rsidP="00F45B9B">
      <w:pPr>
        <w:rPr>
          <w:lang w:val="en-US"/>
        </w:rPr>
      </w:pPr>
    </w:p>
    <w:p w:rsidR="00C7474E" w:rsidRDefault="00C7474E" w:rsidP="00F45B9B">
      <w:pPr>
        <w:rPr>
          <w:lang w:val="en-US"/>
        </w:rPr>
      </w:pPr>
      <w:r>
        <w:rPr>
          <w:lang w:val="en-US"/>
        </w:rPr>
        <w:t>The presenter then calls upon the business layer again to save, validate, side-effects and execute other logic around the user action.</w:t>
      </w:r>
    </w:p>
    <w:p w:rsidR="002A4EC3" w:rsidRDefault="002A4EC3" w:rsidP="00F45B9B">
      <w:pPr>
        <w:rPr>
          <w:lang w:val="en-US"/>
        </w:rPr>
      </w:pPr>
    </w:p>
    <w:p w:rsidR="00C7474E" w:rsidRDefault="00C7474E" w:rsidP="00F45B9B">
      <w:pPr>
        <w:rPr>
          <w:lang w:val="en-US"/>
        </w:rPr>
      </w:pPr>
      <w:r>
        <w:rPr>
          <w:lang w:val="en-US"/>
        </w:rPr>
        <w:t>Because the presenters combine several responsibilities together they are the facades / combinators of the presentation layer.</w:t>
      </w:r>
    </w:p>
    <w:p w:rsidR="00F45B9B"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C7474E" w:rsidRDefault="007911B8" w:rsidP="00F45B9B">
      <w:pPr>
        <w:rPr>
          <w:lang w:val="en-US"/>
        </w:rPr>
      </w:pPr>
      <w:r>
        <w:rPr>
          <w:lang w:val="en-US"/>
        </w:rPr>
        <w:t>MVC will make sure that t</w:t>
      </w:r>
      <w:r w:rsidRPr="00B34E76">
        <w:rPr>
          <w:lang w:val="en-US"/>
        </w:rPr>
        <w:t xml:space="preserve">he request from the web browser will </w:t>
      </w:r>
      <w:r>
        <w:rPr>
          <w:lang w:val="en-US"/>
        </w:rPr>
        <w:t xml:space="preserve">automatically make </w:t>
      </w:r>
      <w:r w:rsidRPr="00B34E76">
        <w:rPr>
          <w:lang w:val="en-US"/>
        </w:rPr>
        <w:t xml:space="preserve">the </w:t>
      </w:r>
      <w:r>
        <w:rPr>
          <w:lang w:val="en-US"/>
        </w:rPr>
        <w:t xml:space="preserve">right </w:t>
      </w:r>
      <w:r w:rsidRPr="00B34E76">
        <w:rPr>
          <w:lang w:val="en-US"/>
        </w:rPr>
        <w:t>controller method going off</w:t>
      </w:r>
      <w:r>
        <w:rPr>
          <w:lang w:val="en-US"/>
        </w:rPr>
        <w:t xml:space="preserve">. </w:t>
      </w:r>
      <w:r w:rsidR="00F45B9B" w:rsidRPr="00B34E76">
        <w:rPr>
          <w:lang w:val="en-US"/>
        </w:rPr>
        <w:t>Each method in</w:t>
      </w:r>
      <w:r w:rsidR="00C7474E">
        <w:rPr>
          <w:lang w:val="en-US"/>
        </w:rPr>
        <w:t xml:space="preserve"> a controller represents a URL.</w:t>
      </w:r>
    </w:p>
    <w:p w:rsidR="00C7474E" w:rsidRDefault="00C7474E" w:rsidP="00F45B9B">
      <w:pPr>
        <w:rPr>
          <w:lang w:val="en-US"/>
        </w:rPr>
      </w:pPr>
    </w:p>
    <w:p w:rsidR="007911B8" w:rsidRDefault="00C7474E" w:rsidP="00F45B9B">
      <w:pPr>
        <w:rPr>
          <w:lang w:val="en-US"/>
        </w:rPr>
      </w:pPr>
      <w:r>
        <w:rPr>
          <w:lang w:val="en-US"/>
        </w:rPr>
        <w:t xml:space="preserve">After the controller method is done, the </w:t>
      </w:r>
      <w:r w:rsidR="00F45B9B" w:rsidRPr="00B34E76">
        <w:rPr>
          <w:lang w:val="en-US"/>
        </w:rPr>
        <w:t xml:space="preserve">view engine </w:t>
      </w:r>
      <w:r>
        <w:rPr>
          <w:lang w:val="en-US"/>
        </w:rPr>
        <w:t>kicks in. It will render</w:t>
      </w:r>
      <w:r w:rsidR="00F45B9B" w:rsidRPr="00B34E76">
        <w:rPr>
          <w:lang w:val="en-US"/>
        </w:rPr>
        <w:t xml:space="preserve"> a piece of HTML. </w:t>
      </w:r>
      <w:r>
        <w:rPr>
          <w:lang w:val="en-US"/>
        </w:rPr>
        <w:t>MVC will make sure that t</w:t>
      </w:r>
      <w:r w:rsidR="00F45B9B" w:rsidRPr="00B34E76">
        <w:rPr>
          <w:lang w:val="en-US"/>
        </w:rPr>
        <w:t xml:space="preserve">he view rendering </w:t>
      </w:r>
      <w:r>
        <w:rPr>
          <w:lang w:val="en-US"/>
        </w:rPr>
        <w:t xml:space="preserve">automatically </w:t>
      </w:r>
      <w:r w:rsidR="00F45B9B" w:rsidRPr="00B34E76">
        <w:rPr>
          <w:lang w:val="en-US"/>
        </w:rPr>
        <w:t xml:space="preserve">goes </w:t>
      </w:r>
      <w:r w:rsidR="008E737F">
        <w:rPr>
          <w:lang w:val="en-US"/>
        </w:rPr>
        <w:t>off</w:t>
      </w:r>
      <w:r>
        <w:rPr>
          <w:lang w:val="en-US"/>
        </w:rPr>
        <w:t xml:space="preserve"> after the controller method completes.</w:t>
      </w:r>
    </w:p>
    <w:p w:rsidR="007911B8" w:rsidRDefault="007911B8" w:rsidP="00F45B9B">
      <w:pPr>
        <w:rPr>
          <w:lang w:val="en-US"/>
        </w:rPr>
      </w:pPr>
    </w:p>
    <w:p w:rsidR="00F45B9B" w:rsidRPr="00B34E76" w:rsidRDefault="00C7474E" w:rsidP="00F45B9B">
      <w:pPr>
        <w:rPr>
          <w:lang w:val="en-US"/>
        </w:rPr>
      </w:pPr>
      <w:r>
        <w:rPr>
          <w:lang w:val="en-US"/>
        </w:rPr>
        <w:t>The view engine we use is Razor. It</w:t>
      </w:r>
      <w:r w:rsidR="00F45B9B" w:rsidRPr="00B34E76">
        <w:rPr>
          <w:lang w:val="en-US"/>
        </w:rPr>
        <w:t xml:space="preserve"> offers a concise syntax for programming views, in which you combine C# and HTML. Razor has tight integration with MVC. The view engine </w:t>
      </w:r>
      <w:r>
        <w:rPr>
          <w:lang w:val="en-US"/>
        </w:rPr>
        <w:t xml:space="preserve">uses a </w:t>
      </w:r>
      <w:r w:rsidR="00F45B9B" w:rsidRPr="00B34E76">
        <w:rPr>
          <w:lang w:val="en-US"/>
        </w:rPr>
        <w:t xml:space="preserve">view model </w:t>
      </w:r>
      <w:r>
        <w:rPr>
          <w:lang w:val="en-US"/>
        </w:rPr>
        <w:t xml:space="preserve">as input, along with the view (template) and the output is a </w:t>
      </w:r>
      <w:r w:rsidR="00F45B9B" w:rsidRPr="00B34E76">
        <w:rPr>
          <w:lang w:val="en-US"/>
        </w:rPr>
        <w:t>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stParagraph"/>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stParagraph"/>
        <w:numPr>
          <w:ilvl w:val="0"/>
          <w:numId w:val="5"/>
        </w:numPr>
        <w:rPr>
          <w:lang w:val="en-US"/>
        </w:rPr>
      </w:pPr>
      <w:r w:rsidRPr="00B34E76">
        <w:rPr>
          <w:lang w:val="en-US"/>
        </w:rPr>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Heading3"/>
        <w:rPr>
          <w:lang w:val="en-US"/>
        </w:rPr>
      </w:pPr>
      <w:bookmarkStart w:id="10" w:name="_Toc431816806"/>
      <w:bookmarkStart w:id="11" w:name="_Toc487128547"/>
      <w:bookmarkStart w:id="12" w:name="_Toc487130357"/>
      <w:r w:rsidRPr="00B34E76">
        <w:rPr>
          <w:lang w:val="en-US"/>
        </w:rPr>
        <w:t>Business Layer</w:t>
      </w:r>
      <w:bookmarkEnd w:id="10"/>
      <w:bookmarkEnd w:id="11"/>
      <w:bookmarkEnd w:id="12"/>
    </w:p>
    <w:p w:rsidR="009F155F" w:rsidRDefault="00385D16" w:rsidP="00F45B9B">
      <w:pPr>
        <w:rPr>
          <w:lang w:val="en-US"/>
        </w:rPr>
      </w:pPr>
      <w:r>
        <w:rPr>
          <w:noProof/>
          <w:lang w:val="en-US"/>
        </w:rPr>
        <w:drawing>
          <wp:inline distT="0" distB="0" distL="0" distR="0">
            <wp:extent cx="3394536" cy="32762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 Lay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9972" cy="3291157"/>
                    </a:xfrm>
                    <a:prstGeom prst="rect">
                      <a:avLst/>
                    </a:prstGeom>
                  </pic:spPr>
                </pic:pic>
              </a:graphicData>
            </a:graphic>
          </wp:inline>
        </w:drawing>
      </w:r>
    </w:p>
    <w:p w:rsidR="00EF0156" w:rsidRPr="00B34E76" w:rsidRDefault="00EF0156" w:rsidP="00F45B9B">
      <w:pPr>
        <w:rPr>
          <w:lang w:val="en-US"/>
        </w:rPr>
      </w:pPr>
    </w:p>
    <w:p w:rsidR="00842131" w:rsidRDefault="00842131" w:rsidP="009F155F">
      <w:pPr>
        <w:rPr>
          <w:lang w:val="en-US"/>
        </w:rPr>
      </w:pPr>
      <w:r w:rsidRPr="00B34E76">
        <w:rPr>
          <w:lang w:val="en-US"/>
        </w:rPr>
        <w:t>What is business logic? Basically anything that is not presentation or data access, is business logic.</w:t>
      </w:r>
    </w:p>
    <w:p w:rsidR="00466955" w:rsidRDefault="00466955" w:rsidP="009F155F">
      <w:pPr>
        <w:rPr>
          <w:lang w:val="en-US"/>
        </w:rPr>
      </w:pPr>
      <w:bookmarkStart w:id="13" w:name="_GoBack"/>
      <w:bookmarkEnd w:id="13"/>
    </w:p>
    <w:p w:rsidR="00466955" w:rsidRPr="00466955" w:rsidRDefault="00466955" w:rsidP="00466955">
      <w:pPr>
        <w:rPr>
          <w:color w:val="ED7D31" w:themeColor="accent2"/>
          <w:lang w:val="en-US"/>
        </w:rPr>
      </w:pPr>
      <w:bookmarkStart w:id="14" w:name="_Hlk486373842"/>
      <w:r w:rsidRPr="00466955">
        <w:rPr>
          <w:color w:val="ED7D31" w:themeColor="accent2"/>
          <w:lang w:val="en-US" w:eastAsia="zh-CN"/>
        </w:rPr>
        <w:t xml:space="preserve">&lt;TODO: </w:t>
      </w:r>
      <w:r w:rsidRPr="00466955">
        <w:rPr>
          <w:color w:val="ED7D31" w:themeColor="accent2"/>
          <w:lang w:val="en-US"/>
        </w:rPr>
        <w:t>Layers: Say something about infrastructure, next to persistence, business and presentation. Because then you can say: everything that is not persistence, presentation or infrastructure, is business logic.&gt;</w:t>
      </w:r>
    </w:p>
    <w:bookmarkEnd w:id="14"/>
    <w:p w:rsidR="00466955" w:rsidRDefault="00466955" w:rsidP="009F155F">
      <w:pPr>
        <w:rPr>
          <w:lang w:val="en-US"/>
        </w:rPr>
      </w:pPr>
    </w:p>
    <w:p w:rsidR="00842131" w:rsidRDefault="00842131" w:rsidP="009F155F">
      <w:pPr>
        <w:rPr>
          <w:lang w:val="en-US"/>
        </w:rPr>
      </w:pPr>
      <w:r>
        <w:rPr>
          <w:lang w:val="en-US"/>
        </w:rPr>
        <w:t xml:space="preserve">The business layer resides in between the data access and the presentation layer. The presentation layer calls the business layer for the most part throught the </w:t>
      </w:r>
      <w:r w:rsidR="00EB0D74">
        <w:rPr>
          <w:lang w:val="en-US"/>
        </w:rPr>
        <w:t>Facades</w:t>
      </w:r>
      <w:r>
        <w:rPr>
          <w:lang w:val="en-US"/>
        </w:rPr>
        <w:t xml:space="preserve">. The </w:t>
      </w:r>
      <w:r w:rsidR="00E20422">
        <w:rPr>
          <w:lang w:val="en-US"/>
        </w:rPr>
        <w:t>Facades</w:t>
      </w:r>
      <w:r>
        <w:rPr>
          <w:lang w:val="en-US"/>
        </w:rPr>
        <w:t xml:space="preserve"> are combinators that combine multiple aspects of the business logic, by calling validators, s</w:t>
      </w:r>
      <w:r w:rsidR="00167C34">
        <w:rPr>
          <w:lang w:val="en-US"/>
        </w:rPr>
        <w:t xml:space="preserve">ide </w:t>
      </w:r>
      <w:r w:rsidR="007B6737">
        <w:rPr>
          <w:lang w:val="en-US"/>
        </w:rPr>
        <w:t>effects, cascadings and other things.</w:t>
      </w:r>
      <w:r w:rsidR="00240B9D">
        <w:rPr>
          <w:lang w:val="en-US"/>
        </w:rPr>
        <w:t xml:space="preserve"> They are ‘CRUD-oriented facades’.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8F755C" w:rsidRDefault="008F755C" w:rsidP="00F45B9B">
      <w:pPr>
        <w:rPr>
          <w:lang w:val="en-US"/>
        </w:rPr>
      </w:pPr>
    </w:p>
    <w:p w:rsidR="008F755C" w:rsidRPr="008F755C" w:rsidRDefault="008F755C" w:rsidP="008F755C">
      <w:pPr>
        <w:ind w:left="568"/>
        <w:rPr>
          <w:color w:val="ED7D31" w:themeColor="accent2"/>
          <w:lang w:val="en-US"/>
        </w:rPr>
      </w:pPr>
      <w:r>
        <w:rPr>
          <w:color w:val="ED7D31" w:themeColor="accent2"/>
          <w:lang w:val="en-US"/>
        </w:rPr>
        <w:t>&lt;</w:t>
      </w:r>
      <w:r w:rsidRPr="002A4EC3">
        <w:rPr>
          <w:color w:val="ED7D31" w:themeColor="accent2"/>
          <w:lang w:val="en-US"/>
        </w:rPr>
        <w:t xml:space="preserve">TODO: Add ‘Cloning‘ to big block </w:t>
      </w:r>
      <w:r>
        <w:rPr>
          <w:color w:val="ED7D31" w:themeColor="accent2"/>
          <w:lang w:val="en-US"/>
        </w:rPr>
        <w:t>in the diagram</w:t>
      </w:r>
      <w:r w:rsidRPr="002A4EC3">
        <w:rPr>
          <w:color w:val="ED7D31" w:themeColor="accent2"/>
          <w:lang w:val="en-US"/>
        </w:rPr>
        <w:t xml:space="preserve">? It might stay too vague if you mention it </w:t>
      </w:r>
      <w:r w:rsidRPr="008F755C">
        <w:rPr>
          <w:color w:val="ED7D31" w:themeColor="accent2"/>
          <w:lang w:val="en-US"/>
        </w:rPr>
        <w:t>there. &gt;</w:t>
      </w:r>
    </w:p>
    <w:p w:rsidR="008F755C" w:rsidRPr="008F755C" w:rsidRDefault="008F755C" w:rsidP="008F755C">
      <w:pPr>
        <w:rPr>
          <w:color w:val="ED7D31" w:themeColor="accent2"/>
          <w:lang w:val="en-US"/>
        </w:rPr>
      </w:pPr>
      <w:r w:rsidRPr="008F755C">
        <w:rPr>
          <w:color w:val="ED7D31" w:themeColor="accent2"/>
          <w:lang w:val="en-US"/>
        </w:rPr>
        <w:t xml:space="preserve">&lt;TODO: Consider this: </w:t>
      </w:r>
    </w:p>
    <w:p w:rsidR="008F755C" w:rsidRPr="008F755C" w:rsidRDefault="008F755C" w:rsidP="008F755C">
      <w:pPr>
        <w:spacing w:after="120"/>
        <w:rPr>
          <w:color w:val="ED7D31" w:themeColor="accent2"/>
          <w:lang w:val="en-US" w:eastAsia="zh-CN"/>
        </w:rPr>
      </w:pPr>
      <w:r w:rsidRPr="008F755C">
        <w:rPr>
          <w:color w:val="ED7D31" w:themeColor="accent2"/>
          <w:lang w:val="en-US" w:eastAsia="zh-CN"/>
        </w:rPr>
        <w:t>- Mention in the layering diagrams that Inverse Property Management is also called LinkTo and Unlink in our architecture and that Cascading is also called UnlinkRelatedEntitiesExtensions and DeleteRelatedEntitiesExtensions. Whether you should pollute the diagrams with that is an open question, because it is a really specific choice that may be broken in the future. On the other hand, the diagrams serve to clarify and are specific to this architecture already.&gt;</w:t>
      </w:r>
    </w:p>
    <w:p w:rsidR="00F45B9B" w:rsidRPr="00B34E76" w:rsidRDefault="00F45B9B" w:rsidP="00F45B9B">
      <w:pPr>
        <w:pStyle w:val="Heading3"/>
        <w:rPr>
          <w:lang w:val="en-US"/>
        </w:rPr>
      </w:pPr>
      <w:bookmarkStart w:id="15" w:name="_Toc431816807"/>
      <w:bookmarkStart w:id="16" w:name="_Toc487128548"/>
      <w:bookmarkStart w:id="17" w:name="_Toc487130358"/>
      <w:r w:rsidRPr="00B34E76">
        <w:rPr>
          <w:lang w:val="en-US"/>
        </w:rPr>
        <w:t>Perpendicular Layers</w:t>
      </w:r>
      <w:bookmarkEnd w:id="15"/>
      <w:bookmarkEnd w:id="16"/>
      <w:bookmarkEnd w:id="17"/>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466955" w:rsidRDefault="00466955" w:rsidP="00466955">
      <w:pPr>
        <w:rPr>
          <w:lang w:val="en-US"/>
        </w:rPr>
      </w:pPr>
    </w:p>
    <w:p w:rsidR="00466955" w:rsidRPr="00466955" w:rsidRDefault="00466955" w:rsidP="00466955">
      <w:pPr>
        <w:spacing w:after="120"/>
        <w:rPr>
          <w:color w:val="ED7D31" w:themeColor="accent2"/>
          <w:lang w:val="en-US" w:eastAsia="zh-CN"/>
        </w:rPr>
      </w:pPr>
      <w:bookmarkStart w:id="18" w:name="_Hlk486373797"/>
      <w:r w:rsidRPr="00466955">
        <w:rPr>
          <w:color w:val="ED7D31" w:themeColor="accent2"/>
          <w:lang w:val="en-US" w:eastAsia="zh-CN"/>
        </w:rPr>
        <w:t xml:space="preserve">&lt;TODO: </w:t>
      </w:r>
      <w:r>
        <w:rPr>
          <w:color w:val="ED7D31" w:themeColor="accent2"/>
          <w:lang w:val="en-US" w:eastAsia="zh-CN"/>
        </w:rPr>
        <w:t xml:space="preserve">Encorporate this phrase: </w:t>
      </w:r>
      <w:r w:rsidRPr="00466955">
        <w:rPr>
          <w:color w:val="ED7D31" w:themeColor="accent2"/>
          <w:lang w:val="en-US" w:eastAsia="zh-CN"/>
        </w:rPr>
        <w:t>It is hard to explain what the position of infrastructure is in the architecture. One thing you can say is that the infrastructure should be loose coupled. &gt;</w:t>
      </w:r>
    </w:p>
    <w:bookmarkEnd w:id="18"/>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942758" w:rsidRDefault="00942758" w:rsidP="00942758">
      <w:pPr>
        <w:pStyle w:val="Heading3"/>
        <w:rPr>
          <w:lang w:val="en-US"/>
        </w:rPr>
      </w:pPr>
      <w:bookmarkStart w:id="19" w:name="_Toc487128549"/>
      <w:bookmarkStart w:id="20" w:name="_Toc487130359"/>
      <w:r>
        <w:rPr>
          <w:lang w:val="en-US"/>
        </w:rPr>
        <w:t>Alternatives</w:t>
      </w:r>
      <w:bookmarkEnd w:id="19"/>
      <w:bookmarkEnd w:id="20"/>
    </w:p>
    <w:tbl>
      <w:tblPr>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2861"/>
        <w:gridCol w:w="3520"/>
      </w:tblGrid>
      <w:tr w:rsidR="00942758" w:rsidTr="00942758">
        <w:tc>
          <w:tcPr>
            <w:tcW w:w="3112" w:type="dxa"/>
          </w:tcPr>
          <w:p w:rsidR="00942758" w:rsidRDefault="00942758" w:rsidP="00942758">
            <w:pPr>
              <w:ind w:left="0"/>
              <w:rPr>
                <w:lang w:val="en-US"/>
              </w:rPr>
            </w:pPr>
          </w:p>
        </w:tc>
        <w:tc>
          <w:tcPr>
            <w:tcW w:w="3901" w:type="dxa"/>
          </w:tcPr>
          <w:p w:rsidR="00942758" w:rsidRDefault="00942758" w:rsidP="00942758">
            <w:pPr>
              <w:ind w:left="0"/>
              <w:rPr>
                <w:lang w:val="en-US"/>
              </w:rPr>
            </w:pPr>
            <w:r>
              <w:rPr>
                <w:lang w:val="en-US"/>
              </w:rPr>
              <w:t>Benefits</w:t>
            </w:r>
          </w:p>
        </w:tc>
        <w:tc>
          <w:tcPr>
            <w:tcW w:w="5021" w:type="dxa"/>
          </w:tcPr>
          <w:p w:rsidR="00942758" w:rsidRDefault="00942758" w:rsidP="00942758">
            <w:pPr>
              <w:ind w:left="0"/>
              <w:rPr>
                <w:lang w:val="en-US"/>
              </w:rPr>
            </w:pPr>
            <w:r>
              <w:rPr>
                <w:lang w:val="en-US"/>
              </w:rPr>
              <w:t>Downsides</w:t>
            </w:r>
          </w:p>
        </w:tc>
      </w:tr>
      <w:tr w:rsidR="00942758" w:rsidRPr="00385D16" w:rsidTr="00942758">
        <w:tc>
          <w:tcPr>
            <w:tcW w:w="3112" w:type="dxa"/>
          </w:tcPr>
          <w:p w:rsidR="00942758" w:rsidRDefault="00942758" w:rsidP="00942758">
            <w:pPr>
              <w:ind w:left="0"/>
              <w:rPr>
                <w:lang w:val="en-US"/>
              </w:rPr>
            </w:pPr>
            <w:r>
              <w:rPr>
                <w:lang w:val="en-US"/>
              </w:rPr>
              <w:t>Data and Business in one layer</w:t>
            </w:r>
          </w:p>
        </w:tc>
        <w:tc>
          <w:tcPr>
            <w:tcW w:w="3901" w:type="dxa"/>
          </w:tcPr>
          <w:p w:rsidR="00942758" w:rsidRDefault="00942758" w:rsidP="00942758">
            <w:pPr>
              <w:ind w:left="0"/>
              <w:rPr>
                <w:lang w:val="en-US"/>
              </w:rPr>
            </w:pPr>
            <w:r>
              <w:rPr>
                <w:lang w:val="en-US"/>
              </w:rPr>
              <w:t>- Might be easier to understand</w:t>
            </w:r>
          </w:p>
        </w:tc>
        <w:tc>
          <w:tcPr>
            <w:tcW w:w="5021" w:type="dxa"/>
          </w:tcPr>
          <w:p w:rsidR="00942758" w:rsidRDefault="00942758" w:rsidP="00942758">
            <w:pPr>
              <w:ind w:left="0"/>
              <w:rPr>
                <w:lang w:val="en-US"/>
              </w:rPr>
            </w:pPr>
            <w:r>
              <w:rPr>
                <w:lang w:val="en-US"/>
              </w:rPr>
              <w:t xml:space="preserve">More likely for data access and business to get entangled </w:t>
            </w:r>
          </w:p>
        </w:tc>
      </w:tr>
      <w:tr w:rsidR="00942758" w:rsidTr="00942758">
        <w:tc>
          <w:tcPr>
            <w:tcW w:w="3112" w:type="dxa"/>
          </w:tcPr>
          <w:p w:rsidR="00942758" w:rsidRDefault="00942758" w:rsidP="00942758">
            <w:pPr>
              <w:ind w:left="0"/>
              <w:rPr>
                <w:lang w:val="en-US"/>
              </w:rPr>
            </w:pPr>
            <w:r>
              <w:rPr>
                <w:lang w:val="en-US"/>
              </w:rPr>
              <w:t>No repositories</w:t>
            </w:r>
          </w:p>
        </w:tc>
        <w:tc>
          <w:tcPr>
            <w:tcW w:w="3901" w:type="dxa"/>
          </w:tcPr>
          <w:p w:rsidR="00942758" w:rsidRDefault="00942758" w:rsidP="00942758">
            <w:pPr>
              <w:ind w:left="0"/>
              <w:rPr>
                <w:lang w:val="en-US"/>
              </w:rPr>
            </w:pPr>
          </w:p>
        </w:tc>
        <w:tc>
          <w:tcPr>
            <w:tcW w:w="5021" w:type="dxa"/>
          </w:tcPr>
          <w:p w:rsidR="00942758" w:rsidRDefault="00942758" w:rsidP="00942758">
            <w:pPr>
              <w:ind w:left="0"/>
              <w:rPr>
                <w:lang w:val="en-US"/>
              </w:rPr>
            </w:pPr>
          </w:p>
        </w:tc>
      </w:tr>
    </w:tbl>
    <w:p w:rsidR="00DE6EDD" w:rsidRPr="001B36BA" w:rsidRDefault="00DE6EDD" w:rsidP="001B36BA"/>
    <w:sectPr w:rsidR="00DE6EDD" w:rsidRPr="001B36BA" w:rsidSect="00705AA8">
      <w:headerReference w:type="default" r:id="rId13"/>
      <w:footerReference w:type="default" r:id="rId14"/>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390" w:rsidRDefault="009B4390">
      <w:r>
        <w:separator/>
      </w:r>
    </w:p>
  </w:endnote>
  <w:endnote w:type="continuationSeparator" w:id="0">
    <w:p w:rsidR="009B4390" w:rsidRDefault="009B4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pPr>
      <w:pStyle w:val="Footer"/>
    </w:pPr>
    <w:r>
      <w:tab/>
    </w:r>
    <w:r>
      <w:fldChar w:fldCharType="begin"/>
    </w:r>
    <w:r>
      <w:instrText xml:space="preserve"> PAGE   \* MERGEFORMAT </w:instrText>
    </w:r>
    <w:r>
      <w:fldChar w:fldCharType="separate"/>
    </w:r>
    <w:r w:rsidR="006B60E5">
      <w:rPr>
        <w:noProof/>
      </w:rPr>
      <w:t>8</w:t>
    </w:r>
    <w:r>
      <w:fldChar w:fldCharType="end"/>
    </w:r>
    <w:r>
      <w:t xml:space="preserve"> / </w:t>
    </w:r>
    <w:r w:rsidR="009B4390">
      <w:fldChar w:fldCharType="begin"/>
    </w:r>
    <w:r w:rsidR="009B4390">
      <w:instrText xml:space="preserve"> NUMPAGES   \* MERGEFORMAT </w:instrText>
    </w:r>
    <w:r w:rsidR="009B4390">
      <w:fldChar w:fldCharType="separate"/>
    </w:r>
    <w:r w:rsidR="006B60E5">
      <w:rPr>
        <w:noProof/>
      </w:rPr>
      <w:t>8</w:t>
    </w:r>
    <w:r w:rsidR="009B439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390" w:rsidRDefault="009B4390">
      <w:r>
        <w:separator/>
      </w:r>
    </w:p>
  </w:footnote>
  <w:footnote w:type="continuationSeparator" w:id="0">
    <w:p w:rsidR="009B4390" w:rsidRDefault="009B4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705AA8">
      <w:rPr>
        <w:rFonts w:ascii="Tahoma" w:hAnsi="Tahoma" w:cs="Tahoma"/>
        <w:i/>
        <w:color w:val="999999"/>
        <w:sz w:val="20"/>
        <w:szCs w:val="20"/>
        <w:lang w:val="en-US"/>
      </w:rPr>
      <w:t>: Layers</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B36BA"/>
    <w:rsid w:val="001C1282"/>
    <w:rsid w:val="001C4CE9"/>
    <w:rsid w:val="001D4DAA"/>
    <w:rsid w:val="001D5D12"/>
    <w:rsid w:val="001D6A04"/>
    <w:rsid w:val="001E015D"/>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5D16"/>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630"/>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3F77"/>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0CC4"/>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0E5"/>
    <w:rsid w:val="006B68B9"/>
    <w:rsid w:val="006B73F5"/>
    <w:rsid w:val="006C2C2D"/>
    <w:rsid w:val="006D0D84"/>
    <w:rsid w:val="006E3C44"/>
    <w:rsid w:val="006E6B78"/>
    <w:rsid w:val="006E7910"/>
    <w:rsid w:val="006F0841"/>
    <w:rsid w:val="006F4DAE"/>
    <w:rsid w:val="0070009E"/>
    <w:rsid w:val="0070024D"/>
    <w:rsid w:val="00705AA8"/>
    <w:rsid w:val="0070612F"/>
    <w:rsid w:val="00706C2D"/>
    <w:rsid w:val="00711617"/>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B4390"/>
    <w:rsid w:val="009C130F"/>
    <w:rsid w:val="009C131B"/>
    <w:rsid w:val="009C38B2"/>
    <w:rsid w:val="009C4126"/>
    <w:rsid w:val="009C48BF"/>
    <w:rsid w:val="009C4FD3"/>
    <w:rsid w:val="009D3981"/>
    <w:rsid w:val="009D3C09"/>
    <w:rsid w:val="009D5AB5"/>
    <w:rsid w:val="009D64B4"/>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29B"/>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0422"/>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0D74"/>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92B45-2F66-49D4-AD9B-47FF61AE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1</Pages>
  <Words>1900</Words>
  <Characters>10453</Characters>
  <Application>Microsoft Office Word</Application>
  <DocSecurity>0</DocSecurity>
  <PresentationFormat/>
  <Lines>87</Lines>
  <Paragraphs>24</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12329</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404</cp:revision>
  <cp:lastPrinted>2017-07-06T17:15:00Z</cp:lastPrinted>
  <dcterms:created xsi:type="dcterms:W3CDTF">2016-08-07T02:05:00Z</dcterms:created>
  <dcterms:modified xsi:type="dcterms:W3CDTF">2018-01-05T17:56:00Z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