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D0339F" w:rsidTr="00450A8E">
        <w:trPr>
          <w:trHeight w:val="5897"/>
        </w:trPr>
        <w:tc>
          <w:tcPr>
            <w:tcW w:w="10498" w:type="dxa"/>
          </w:tcPr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E215B" w:rsidRDefault="00FE21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E215B" w:rsidRDefault="00FE21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E215B" w:rsidRDefault="00FE21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37D" w:rsidRDefault="0095637D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37D" w:rsidRDefault="0095637D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372CDB" w:rsidRPr="002F2A04" w:rsidRDefault="00372CDB" w:rsidP="00372CDB">
            <w:pPr>
              <w:rPr>
                <w:rFonts w:cs="Arial"/>
                <w:lang w:val="es-CO"/>
              </w:rPr>
            </w:pPr>
          </w:p>
          <w:p w:rsidR="00372CDB" w:rsidRPr="00DC1923" w:rsidRDefault="00372CDB" w:rsidP="00372CDB">
            <w:pPr>
              <w:jc w:val="right"/>
              <w:rPr>
                <w:b/>
                <w:sz w:val="32"/>
                <w:szCs w:val="32"/>
                <w:lang w:val="es-CO"/>
              </w:rPr>
            </w:pPr>
            <w:r>
              <w:rPr>
                <w:b/>
                <w:sz w:val="32"/>
                <w:szCs w:val="32"/>
                <w:lang w:val="es-CO"/>
              </w:rPr>
              <w:t>DISEÑO DE ALTO NIVEL</w:t>
            </w:r>
          </w:p>
          <w:p w:rsidR="00372CDB" w:rsidRDefault="00372CDB" w:rsidP="00372CDB">
            <w:pPr>
              <w:rPr>
                <w:rFonts w:cs="Arial"/>
                <w:lang w:val="es-CO"/>
              </w:rPr>
            </w:pPr>
          </w:p>
          <w:p w:rsidR="00FE215B" w:rsidRDefault="00FE215B" w:rsidP="00372CDB">
            <w:pPr>
              <w:rPr>
                <w:rFonts w:cs="Arial"/>
                <w:lang w:val="es-CO"/>
              </w:rPr>
            </w:pPr>
          </w:p>
          <w:p w:rsidR="00FE215B" w:rsidRDefault="00FE215B" w:rsidP="00372CDB">
            <w:pPr>
              <w:rPr>
                <w:rFonts w:cs="Arial"/>
                <w:lang w:val="es-CO"/>
              </w:rPr>
            </w:pPr>
          </w:p>
          <w:p w:rsidR="00FE215B" w:rsidRDefault="00FE215B" w:rsidP="00372CDB">
            <w:pPr>
              <w:rPr>
                <w:rFonts w:cs="Arial"/>
                <w:lang w:val="es-CO"/>
              </w:rPr>
            </w:pPr>
          </w:p>
          <w:p w:rsidR="00FE215B" w:rsidRDefault="00FE215B" w:rsidP="00372CDB">
            <w:pPr>
              <w:rPr>
                <w:rFonts w:cs="Arial"/>
                <w:lang w:val="es-CO"/>
              </w:rPr>
            </w:pPr>
          </w:p>
          <w:p w:rsidR="00372CDB" w:rsidRDefault="00372CDB" w:rsidP="00372CDB">
            <w:pPr>
              <w:rPr>
                <w:rFonts w:cs="Arial"/>
                <w:lang w:val="es-CO"/>
              </w:rPr>
            </w:pPr>
          </w:p>
          <w:p w:rsidR="00FE215B" w:rsidRPr="00B60A56" w:rsidRDefault="00FE215B" w:rsidP="00B60A56">
            <w:pPr>
              <w:jc w:val="right"/>
              <w:rPr>
                <w:rFonts w:cs="Arial"/>
                <w:b/>
                <w:sz w:val="36"/>
                <w:szCs w:val="36"/>
                <w:lang w:val="es-CO"/>
              </w:rPr>
            </w:pPr>
            <w:r w:rsidRPr="00B60A56">
              <w:rPr>
                <w:rFonts w:cs="Arial"/>
                <w:b/>
                <w:sz w:val="36"/>
                <w:szCs w:val="36"/>
                <w:lang w:val="es-CO"/>
              </w:rPr>
              <w:t>&lt;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Escriba el </w:t>
            </w:r>
            <w:r w:rsidRPr="00B60A56">
              <w:rPr>
                <w:rFonts w:cs="Arial"/>
                <w:b/>
                <w:sz w:val="36"/>
                <w:szCs w:val="36"/>
                <w:lang w:val="es-CO"/>
              </w:rPr>
              <w:t xml:space="preserve">Nombre del 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Requerimiento o </w:t>
            </w:r>
            <w:r w:rsidRPr="00B60A56">
              <w:rPr>
                <w:rFonts w:cs="Arial"/>
                <w:b/>
                <w:sz w:val="36"/>
                <w:szCs w:val="36"/>
                <w:lang w:val="es-CO"/>
              </w:rPr>
              <w:t>Proyecto&gt;</w:t>
            </w:r>
          </w:p>
          <w:p w:rsidR="00FE215B" w:rsidRDefault="00FE215B" w:rsidP="00B60A56">
            <w:pPr>
              <w:jc w:val="right"/>
              <w:rPr>
                <w:rFonts w:cs="Arial"/>
                <w:lang w:val="es-CO"/>
              </w:rPr>
            </w:pPr>
          </w:p>
          <w:p w:rsidR="00FE215B" w:rsidRDefault="00FE215B" w:rsidP="00B60A56">
            <w:pPr>
              <w:jc w:val="right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&lt;Escriba una breve descripción del requerimiento o proyecto&gt;</w:t>
            </w:r>
          </w:p>
          <w:p w:rsidR="00372CDB" w:rsidRDefault="00372CDB" w:rsidP="00372CDB">
            <w:pPr>
              <w:rPr>
                <w:rFonts w:cs="Arial"/>
                <w:lang w:val="es-CO"/>
              </w:rPr>
            </w:pPr>
          </w:p>
          <w:p w:rsidR="0095637D" w:rsidRDefault="0095637D" w:rsidP="00372CDB">
            <w:pPr>
              <w:rPr>
                <w:rFonts w:cs="Arial"/>
                <w:lang w:val="es-CO"/>
              </w:rPr>
            </w:pPr>
          </w:p>
          <w:p w:rsidR="0095637D" w:rsidRDefault="0095637D" w:rsidP="00372CDB">
            <w:pPr>
              <w:rPr>
                <w:rFonts w:cs="Arial"/>
                <w:lang w:val="es-CO"/>
              </w:rPr>
            </w:pPr>
          </w:p>
          <w:p w:rsidR="0095637D" w:rsidRDefault="0095637D" w:rsidP="00372CDB">
            <w:pPr>
              <w:rPr>
                <w:rFonts w:cs="Arial"/>
                <w:lang w:val="es-CO"/>
              </w:rPr>
            </w:pPr>
          </w:p>
          <w:p w:rsidR="0095637D" w:rsidRPr="002F2A04" w:rsidRDefault="0095637D" w:rsidP="00372CDB">
            <w:pPr>
              <w:rPr>
                <w:rFonts w:cs="Arial"/>
                <w:lang w:val="es-CO"/>
              </w:rPr>
            </w:pPr>
          </w:p>
          <w:p w:rsidR="00372CDB" w:rsidRPr="002F2A04" w:rsidRDefault="00372CDB" w:rsidP="00372CDB">
            <w:pPr>
              <w:rPr>
                <w:rFonts w:cs="Arial"/>
                <w:lang w:val="es-CO"/>
              </w:rPr>
            </w:pPr>
          </w:p>
          <w:p w:rsidR="00372CDB" w:rsidRDefault="00372CDB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9A2802" w:rsidRDefault="009A2802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9A2802" w:rsidRDefault="009A2802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9A2802" w:rsidRDefault="009A2802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9A2802" w:rsidRDefault="009A2802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9A2802" w:rsidRDefault="009A2802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BD40BA" w:rsidRDefault="00BD40B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FC6926" w:rsidRPr="00D0339F" w:rsidRDefault="00FC6926" w:rsidP="00FC6926">
      <w:pPr>
        <w:jc w:val="center"/>
        <w:rPr>
          <w:rFonts w:cs="Arial"/>
          <w:sz w:val="16"/>
          <w:szCs w:val="16"/>
        </w:rPr>
      </w:pPr>
    </w:p>
    <w:p w:rsidR="009A2802" w:rsidRDefault="009A2802">
      <w:pPr>
        <w:jc w:val="left"/>
        <w:rPr>
          <w:rFonts w:cs="Arial"/>
        </w:rPr>
      </w:pPr>
      <w:r>
        <w:rPr>
          <w:rFonts w:cs="Arial"/>
        </w:rPr>
        <w:br w:type="page"/>
      </w:r>
    </w:p>
    <w:p w:rsidR="00372CDB" w:rsidRDefault="00372CDB" w:rsidP="00372CDB">
      <w:pPr>
        <w:jc w:val="center"/>
        <w:rPr>
          <w:rFonts w:cs="Arial"/>
        </w:rPr>
      </w:pPr>
    </w:p>
    <w:sdt>
      <w:sdtPr>
        <w:id w:val="-21095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95637D" w:rsidRDefault="0095637D" w:rsidP="00372CDB">
          <w:pPr>
            <w:rPr>
              <w:rFonts w:cs="Arial"/>
              <w:lang w:val="es-CO"/>
            </w:rPr>
          </w:pPr>
        </w:p>
        <w:p w:rsidR="00372CDB" w:rsidRPr="00BF3F03" w:rsidRDefault="00372CDB" w:rsidP="00372CDB">
          <w:pPr>
            <w:jc w:val="center"/>
            <w:rPr>
              <w:b/>
              <w:sz w:val="24"/>
            </w:rPr>
          </w:pPr>
          <w:r w:rsidRPr="00BF3F03">
            <w:rPr>
              <w:b/>
              <w:sz w:val="24"/>
            </w:rPr>
            <w:t>TABLA DE CONTENIDO</w:t>
          </w:r>
        </w:p>
        <w:p w:rsidR="00372CDB" w:rsidRDefault="00372CDB" w:rsidP="00372CDB">
          <w:pPr>
            <w:rPr>
              <w:lang w:eastAsia="es-CO"/>
            </w:rPr>
          </w:pPr>
        </w:p>
        <w:p w:rsidR="00372CDB" w:rsidRPr="00BF3F03" w:rsidRDefault="00372CDB" w:rsidP="00372CDB">
          <w:pPr>
            <w:rPr>
              <w:lang w:eastAsia="es-CO"/>
            </w:rPr>
          </w:pPr>
        </w:p>
        <w:p w:rsidR="00372CDB" w:rsidRDefault="00372CDB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14254" w:history="1">
            <w:r w:rsidRPr="0078211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782112">
              <w:rPr>
                <w:rStyle w:val="Hipervnculo"/>
                <w:noProof/>
              </w:rPr>
              <w:t>IDENTIFICACIÓN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DB" w:rsidRDefault="00F4303C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09514255" w:history="1">
            <w:r w:rsidR="00372CDB" w:rsidRPr="00782112">
              <w:rPr>
                <w:rStyle w:val="Hipervnculo"/>
                <w:noProof/>
              </w:rPr>
              <w:t>2.</w:t>
            </w:r>
            <w:r w:rsidR="00372CD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372CDB" w:rsidRPr="00782112">
              <w:rPr>
                <w:rStyle w:val="Hipervnculo"/>
                <w:noProof/>
              </w:rPr>
              <w:t>Diagrama de Clases de Alto Nivel</w:t>
            </w:r>
            <w:r w:rsidR="00372CDB">
              <w:rPr>
                <w:noProof/>
                <w:webHidden/>
              </w:rPr>
              <w:tab/>
            </w:r>
            <w:r w:rsidR="00372CDB">
              <w:rPr>
                <w:noProof/>
                <w:webHidden/>
              </w:rPr>
              <w:fldChar w:fldCharType="begin"/>
            </w:r>
            <w:r w:rsidR="00372CDB">
              <w:rPr>
                <w:noProof/>
                <w:webHidden/>
              </w:rPr>
              <w:instrText xml:space="preserve"> PAGEREF _Toc409514255 \h </w:instrText>
            </w:r>
            <w:r w:rsidR="00372CDB">
              <w:rPr>
                <w:noProof/>
                <w:webHidden/>
              </w:rPr>
            </w:r>
            <w:r w:rsidR="00372CDB"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4</w:t>
            </w:r>
            <w:r w:rsidR="00372CDB">
              <w:rPr>
                <w:noProof/>
                <w:webHidden/>
              </w:rPr>
              <w:fldChar w:fldCharType="end"/>
            </w:r>
          </w:hyperlink>
        </w:p>
        <w:p w:rsidR="00372CDB" w:rsidRDefault="00F4303C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09514256" w:history="1">
            <w:r w:rsidR="00372CDB" w:rsidRPr="00782112">
              <w:rPr>
                <w:rStyle w:val="Hipervnculo"/>
                <w:noProof/>
              </w:rPr>
              <w:t>3.</w:t>
            </w:r>
            <w:r w:rsidR="00372CD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372CDB" w:rsidRPr="00782112">
              <w:rPr>
                <w:rStyle w:val="Hipervnculo"/>
                <w:noProof/>
              </w:rPr>
              <w:t>Modelo de Máquina de Estados</w:t>
            </w:r>
            <w:r w:rsidR="00372CDB">
              <w:rPr>
                <w:noProof/>
                <w:webHidden/>
              </w:rPr>
              <w:tab/>
            </w:r>
            <w:r w:rsidR="00372CDB">
              <w:rPr>
                <w:noProof/>
                <w:webHidden/>
              </w:rPr>
              <w:fldChar w:fldCharType="begin"/>
            </w:r>
            <w:r w:rsidR="00372CDB">
              <w:rPr>
                <w:noProof/>
                <w:webHidden/>
              </w:rPr>
              <w:instrText xml:space="preserve"> PAGEREF _Toc409514256 \h </w:instrText>
            </w:r>
            <w:r w:rsidR="00372CDB">
              <w:rPr>
                <w:noProof/>
                <w:webHidden/>
              </w:rPr>
            </w:r>
            <w:r w:rsidR="00372CDB"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5</w:t>
            </w:r>
            <w:r w:rsidR="00372CDB">
              <w:rPr>
                <w:noProof/>
                <w:webHidden/>
              </w:rPr>
              <w:fldChar w:fldCharType="end"/>
            </w:r>
          </w:hyperlink>
        </w:p>
        <w:p w:rsidR="00372CDB" w:rsidRDefault="00F4303C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409514257" w:history="1">
            <w:r w:rsidR="00372CDB" w:rsidRPr="00782112">
              <w:rPr>
                <w:rStyle w:val="Hipervnculo"/>
                <w:noProof/>
                <w:lang w:eastAsia="es-CO"/>
              </w:rPr>
              <w:t>3.1</w:t>
            </w:r>
            <w:r w:rsidR="00372CD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372CDB" w:rsidRPr="00782112">
              <w:rPr>
                <w:rStyle w:val="Hipervnculo"/>
                <w:noProof/>
                <w:lang w:eastAsia="es-CO"/>
              </w:rPr>
              <w:t>Transiciones</w:t>
            </w:r>
            <w:r w:rsidR="00372CDB">
              <w:rPr>
                <w:noProof/>
                <w:webHidden/>
              </w:rPr>
              <w:tab/>
            </w:r>
            <w:r w:rsidR="00372CDB">
              <w:rPr>
                <w:noProof/>
                <w:webHidden/>
              </w:rPr>
              <w:fldChar w:fldCharType="begin"/>
            </w:r>
            <w:r w:rsidR="00372CDB">
              <w:rPr>
                <w:noProof/>
                <w:webHidden/>
              </w:rPr>
              <w:instrText xml:space="preserve"> PAGEREF _Toc409514257 \h </w:instrText>
            </w:r>
            <w:r w:rsidR="00372CDB">
              <w:rPr>
                <w:noProof/>
                <w:webHidden/>
              </w:rPr>
            </w:r>
            <w:r w:rsidR="00372CDB"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5</w:t>
            </w:r>
            <w:r w:rsidR="00372CDB">
              <w:rPr>
                <w:noProof/>
                <w:webHidden/>
              </w:rPr>
              <w:fldChar w:fldCharType="end"/>
            </w:r>
          </w:hyperlink>
        </w:p>
        <w:p w:rsidR="00372CDB" w:rsidRDefault="00F4303C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409514258" w:history="1">
            <w:r w:rsidR="00372CDB" w:rsidRPr="00782112">
              <w:rPr>
                <w:rStyle w:val="Hipervnculo"/>
                <w:noProof/>
                <w:lang w:eastAsia="es-CO"/>
              </w:rPr>
              <w:t>3.2</w:t>
            </w:r>
            <w:r w:rsidR="00372CD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372CDB" w:rsidRPr="00782112">
              <w:rPr>
                <w:rStyle w:val="Hipervnculo"/>
                <w:noProof/>
                <w:lang w:eastAsia="es-CO"/>
              </w:rPr>
              <w:t>Diagrama de Estados</w:t>
            </w:r>
            <w:r w:rsidR="00372CDB">
              <w:rPr>
                <w:noProof/>
                <w:webHidden/>
              </w:rPr>
              <w:tab/>
            </w:r>
            <w:r w:rsidR="00372CDB">
              <w:rPr>
                <w:noProof/>
                <w:webHidden/>
              </w:rPr>
              <w:fldChar w:fldCharType="begin"/>
            </w:r>
            <w:r w:rsidR="00372CDB">
              <w:rPr>
                <w:noProof/>
                <w:webHidden/>
              </w:rPr>
              <w:instrText xml:space="preserve"> PAGEREF _Toc409514258 \h </w:instrText>
            </w:r>
            <w:r w:rsidR="00372CDB">
              <w:rPr>
                <w:noProof/>
                <w:webHidden/>
              </w:rPr>
            </w:r>
            <w:r w:rsidR="00372CDB"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5</w:t>
            </w:r>
            <w:r w:rsidR="00372CDB">
              <w:rPr>
                <w:noProof/>
                <w:webHidden/>
              </w:rPr>
              <w:fldChar w:fldCharType="end"/>
            </w:r>
          </w:hyperlink>
        </w:p>
        <w:p w:rsidR="00372CDB" w:rsidRDefault="00F4303C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09514259" w:history="1">
            <w:r w:rsidR="00372CDB" w:rsidRPr="00782112">
              <w:rPr>
                <w:rStyle w:val="Hipervnculo"/>
                <w:noProof/>
              </w:rPr>
              <w:t>4.</w:t>
            </w:r>
            <w:r w:rsidR="00372CD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372CDB" w:rsidRPr="00782112">
              <w:rPr>
                <w:rStyle w:val="Hipervnculo"/>
                <w:noProof/>
              </w:rPr>
              <w:t>Modelo de Seguridad y Control de Acceso</w:t>
            </w:r>
            <w:r w:rsidR="00372CDB">
              <w:rPr>
                <w:noProof/>
                <w:webHidden/>
              </w:rPr>
              <w:tab/>
            </w:r>
            <w:r w:rsidR="00372CDB">
              <w:rPr>
                <w:noProof/>
                <w:webHidden/>
              </w:rPr>
              <w:fldChar w:fldCharType="begin"/>
            </w:r>
            <w:r w:rsidR="00372CDB">
              <w:rPr>
                <w:noProof/>
                <w:webHidden/>
              </w:rPr>
              <w:instrText xml:space="preserve"> PAGEREF _Toc409514259 \h </w:instrText>
            </w:r>
            <w:r w:rsidR="00372CDB">
              <w:rPr>
                <w:noProof/>
                <w:webHidden/>
              </w:rPr>
            </w:r>
            <w:r w:rsidR="00372CDB">
              <w:rPr>
                <w:noProof/>
                <w:webHidden/>
              </w:rPr>
              <w:fldChar w:fldCharType="separate"/>
            </w:r>
            <w:r w:rsidR="00B60A56">
              <w:rPr>
                <w:noProof/>
                <w:webHidden/>
              </w:rPr>
              <w:t>6</w:t>
            </w:r>
            <w:r w:rsidR="00372CDB">
              <w:rPr>
                <w:noProof/>
                <w:webHidden/>
              </w:rPr>
              <w:fldChar w:fldCharType="end"/>
            </w:r>
          </w:hyperlink>
        </w:p>
        <w:p w:rsidR="00372CDB" w:rsidRDefault="00372CDB" w:rsidP="00372CDB">
          <w:pPr>
            <w:jc w:val="center"/>
            <w:rPr>
              <w:rFonts w:cs="Arial"/>
              <w:sz w:val="16"/>
              <w:szCs w:val="16"/>
            </w:rPr>
          </w:pPr>
          <w:r>
            <w:rPr>
              <w:b/>
              <w:bCs/>
            </w:rPr>
            <w:fldChar w:fldCharType="end"/>
          </w:r>
        </w:p>
      </w:sdtContent>
    </w:sdt>
    <w:p w:rsidR="00A63D25" w:rsidRDefault="00A63D25">
      <w:pPr>
        <w:jc w:val="left"/>
        <w:rPr>
          <w:rFonts w:cs="Arial"/>
        </w:rPr>
      </w:pPr>
    </w:p>
    <w:p w:rsidR="00372CDB" w:rsidRDefault="00372CDB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1C388D" w:rsidRPr="001C388D" w:rsidRDefault="001C388D" w:rsidP="001C388D">
      <w:pPr>
        <w:rPr>
          <w:lang w:eastAsia="es-CO"/>
        </w:rPr>
      </w:pPr>
    </w:p>
    <w:p w:rsidR="00CC236D" w:rsidRDefault="00CC236D" w:rsidP="005A3721">
      <w:pPr>
        <w:pStyle w:val="Ttulo1"/>
        <w:numPr>
          <w:ilvl w:val="0"/>
          <w:numId w:val="22"/>
        </w:numPr>
      </w:pPr>
      <w:bookmarkStart w:id="0" w:name="_Toc409514254"/>
      <w:r>
        <w:t>IDENTIFICACIÓN GENERAL</w:t>
      </w:r>
      <w:bookmarkEnd w:id="0"/>
    </w:p>
    <w:p w:rsidR="001C388D" w:rsidRPr="001C388D" w:rsidRDefault="001C388D" w:rsidP="001C388D">
      <w:pPr>
        <w:rPr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276"/>
        <w:gridCol w:w="1418"/>
        <w:gridCol w:w="3118"/>
      </w:tblGrid>
      <w:tr w:rsidR="00CC236D" w:rsidRPr="00274164" w:rsidTr="001C388D">
        <w:trPr>
          <w:trHeight w:val="416"/>
        </w:trPr>
        <w:tc>
          <w:tcPr>
            <w:tcW w:w="2802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Requerimiento</w:t>
            </w:r>
            <w:r>
              <w:t xml:space="preserve"> o </w:t>
            </w:r>
            <w:r w:rsidRPr="00274164">
              <w:t xml:space="preserve"> Proyecto</w:t>
            </w:r>
          </w:p>
        </w:tc>
        <w:tc>
          <w:tcPr>
            <w:tcW w:w="7087" w:type="dxa"/>
            <w:gridSpan w:val="4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RPr="00274164" w:rsidTr="00B60A56">
        <w:trPr>
          <w:trHeight w:val="417"/>
        </w:trPr>
        <w:tc>
          <w:tcPr>
            <w:tcW w:w="2802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Fecha de Radicación</w:t>
            </w:r>
          </w:p>
        </w:tc>
        <w:tc>
          <w:tcPr>
            <w:tcW w:w="2551" w:type="dxa"/>
            <w:gridSpan w:val="2"/>
            <w:vAlign w:val="center"/>
          </w:tcPr>
          <w:p w:rsidR="00CC236D" w:rsidRPr="00274164" w:rsidRDefault="00CC236D" w:rsidP="00704CC5">
            <w:pPr>
              <w:jc w:val="left"/>
            </w:pPr>
          </w:p>
        </w:tc>
        <w:tc>
          <w:tcPr>
            <w:tcW w:w="1418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Identificador</w:t>
            </w:r>
          </w:p>
        </w:tc>
        <w:tc>
          <w:tcPr>
            <w:tcW w:w="3118" w:type="dxa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RPr="00274164" w:rsidTr="001C388D">
        <w:trPr>
          <w:trHeight w:val="409"/>
        </w:trPr>
        <w:tc>
          <w:tcPr>
            <w:tcW w:w="2802" w:type="dxa"/>
            <w:vMerge w:val="restart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E</w:t>
            </w:r>
            <w:r>
              <w:t>laboró</w:t>
            </w: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Nombre</w:t>
            </w:r>
          </w:p>
        </w:tc>
        <w:tc>
          <w:tcPr>
            <w:tcW w:w="5812" w:type="dxa"/>
            <w:gridSpan w:val="3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RPr="00274164" w:rsidTr="001C388D">
        <w:trPr>
          <w:trHeight w:val="429"/>
        </w:trPr>
        <w:tc>
          <w:tcPr>
            <w:tcW w:w="2802" w:type="dxa"/>
            <w:vMerge/>
            <w:vAlign w:val="center"/>
          </w:tcPr>
          <w:p w:rsidR="00CC236D" w:rsidRPr="00274164" w:rsidRDefault="00CC236D" w:rsidP="00704CC5">
            <w:pPr>
              <w:jc w:val="left"/>
            </w:pP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Cargo</w:t>
            </w:r>
          </w:p>
        </w:tc>
        <w:tc>
          <w:tcPr>
            <w:tcW w:w="5812" w:type="dxa"/>
            <w:gridSpan w:val="3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Tr="001C388D">
        <w:trPr>
          <w:trHeight w:val="420"/>
        </w:trPr>
        <w:tc>
          <w:tcPr>
            <w:tcW w:w="2802" w:type="dxa"/>
            <w:vMerge/>
            <w:vAlign w:val="center"/>
          </w:tcPr>
          <w:p w:rsidR="00CC236D" w:rsidRPr="00274164" w:rsidRDefault="00CC236D" w:rsidP="00704CC5">
            <w:pPr>
              <w:jc w:val="left"/>
            </w:pP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Fecha</w:t>
            </w:r>
          </w:p>
        </w:tc>
        <w:tc>
          <w:tcPr>
            <w:tcW w:w="5812" w:type="dxa"/>
            <w:gridSpan w:val="3"/>
            <w:vAlign w:val="center"/>
          </w:tcPr>
          <w:p w:rsidR="00CC236D" w:rsidRDefault="00CC236D" w:rsidP="00704CC5">
            <w:pPr>
              <w:jc w:val="left"/>
            </w:pPr>
          </w:p>
        </w:tc>
      </w:tr>
      <w:tr w:rsidR="00CC236D" w:rsidRPr="00274164" w:rsidTr="001C388D">
        <w:trPr>
          <w:trHeight w:val="398"/>
        </w:trPr>
        <w:tc>
          <w:tcPr>
            <w:tcW w:w="2802" w:type="dxa"/>
            <w:vMerge w:val="restart"/>
            <w:vAlign w:val="center"/>
          </w:tcPr>
          <w:p w:rsidR="00CC236D" w:rsidRPr="00274164" w:rsidRDefault="00CC236D" w:rsidP="00704CC5">
            <w:pPr>
              <w:jc w:val="left"/>
            </w:pPr>
            <w:r>
              <w:t>Revisó</w:t>
            </w: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Nombre</w:t>
            </w:r>
          </w:p>
        </w:tc>
        <w:tc>
          <w:tcPr>
            <w:tcW w:w="5812" w:type="dxa"/>
            <w:gridSpan w:val="3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RPr="00274164" w:rsidTr="001C388D">
        <w:trPr>
          <w:trHeight w:val="417"/>
        </w:trPr>
        <w:tc>
          <w:tcPr>
            <w:tcW w:w="2802" w:type="dxa"/>
            <w:vMerge/>
            <w:vAlign w:val="center"/>
          </w:tcPr>
          <w:p w:rsidR="00CC236D" w:rsidRPr="00274164" w:rsidRDefault="00CC236D" w:rsidP="00704CC5">
            <w:pPr>
              <w:jc w:val="left"/>
            </w:pP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Cargo</w:t>
            </w:r>
          </w:p>
        </w:tc>
        <w:tc>
          <w:tcPr>
            <w:tcW w:w="5812" w:type="dxa"/>
            <w:gridSpan w:val="3"/>
            <w:vAlign w:val="center"/>
          </w:tcPr>
          <w:p w:rsidR="00CC236D" w:rsidRPr="00274164" w:rsidRDefault="00CC236D" w:rsidP="00704CC5">
            <w:pPr>
              <w:jc w:val="left"/>
            </w:pPr>
          </w:p>
        </w:tc>
      </w:tr>
      <w:tr w:rsidR="00CC236D" w:rsidTr="001C388D">
        <w:trPr>
          <w:trHeight w:val="409"/>
        </w:trPr>
        <w:tc>
          <w:tcPr>
            <w:tcW w:w="2802" w:type="dxa"/>
            <w:vMerge/>
            <w:vAlign w:val="center"/>
          </w:tcPr>
          <w:p w:rsidR="00CC236D" w:rsidRPr="00274164" w:rsidRDefault="00CC236D" w:rsidP="00704CC5">
            <w:pPr>
              <w:jc w:val="left"/>
            </w:pPr>
          </w:p>
        </w:tc>
        <w:tc>
          <w:tcPr>
            <w:tcW w:w="1275" w:type="dxa"/>
            <w:vAlign w:val="center"/>
          </w:tcPr>
          <w:p w:rsidR="00CC236D" w:rsidRPr="00274164" w:rsidRDefault="00CC236D" w:rsidP="00704CC5">
            <w:pPr>
              <w:jc w:val="left"/>
            </w:pPr>
            <w:r w:rsidRPr="00274164">
              <w:t>Fecha</w:t>
            </w:r>
          </w:p>
        </w:tc>
        <w:tc>
          <w:tcPr>
            <w:tcW w:w="5812" w:type="dxa"/>
            <w:gridSpan w:val="3"/>
            <w:vAlign w:val="center"/>
          </w:tcPr>
          <w:p w:rsidR="00CC236D" w:rsidRDefault="00CC236D" w:rsidP="00704CC5">
            <w:pPr>
              <w:jc w:val="left"/>
            </w:pPr>
          </w:p>
        </w:tc>
      </w:tr>
      <w:tr w:rsidR="001C388D" w:rsidRPr="00274164" w:rsidTr="001C388D">
        <w:trPr>
          <w:trHeight w:val="398"/>
        </w:trPr>
        <w:tc>
          <w:tcPr>
            <w:tcW w:w="2802" w:type="dxa"/>
            <w:vMerge w:val="restart"/>
            <w:vAlign w:val="center"/>
          </w:tcPr>
          <w:p w:rsidR="001C388D" w:rsidRPr="001C388D" w:rsidRDefault="001C388D" w:rsidP="001C388D">
            <w:pPr>
              <w:jc w:val="left"/>
            </w:pPr>
            <w:r w:rsidRPr="001C388D">
              <w:t>Aprobó</w:t>
            </w:r>
          </w:p>
        </w:tc>
        <w:tc>
          <w:tcPr>
            <w:tcW w:w="1275" w:type="dxa"/>
            <w:vAlign w:val="center"/>
          </w:tcPr>
          <w:p w:rsidR="001C388D" w:rsidRPr="001C388D" w:rsidRDefault="001C388D" w:rsidP="001C388D">
            <w:pPr>
              <w:jc w:val="left"/>
            </w:pPr>
            <w:r w:rsidRPr="001C388D">
              <w:t>Nombre</w:t>
            </w:r>
          </w:p>
        </w:tc>
        <w:tc>
          <w:tcPr>
            <w:tcW w:w="5812" w:type="dxa"/>
            <w:gridSpan w:val="3"/>
          </w:tcPr>
          <w:p w:rsidR="001C388D" w:rsidRPr="00274164" w:rsidRDefault="001C388D" w:rsidP="00D06434">
            <w:pPr>
              <w:jc w:val="left"/>
            </w:pPr>
          </w:p>
        </w:tc>
      </w:tr>
      <w:tr w:rsidR="001C388D" w:rsidRPr="00274164" w:rsidTr="001C388D">
        <w:trPr>
          <w:trHeight w:val="417"/>
        </w:trPr>
        <w:tc>
          <w:tcPr>
            <w:tcW w:w="2802" w:type="dxa"/>
            <w:vMerge/>
            <w:vAlign w:val="center"/>
          </w:tcPr>
          <w:p w:rsidR="001C388D" w:rsidRPr="001C388D" w:rsidRDefault="001C388D" w:rsidP="001C388D">
            <w:pPr>
              <w:jc w:val="left"/>
            </w:pPr>
          </w:p>
        </w:tc>
        <w:tc>
          <w:tcPr>
            <w:tcW w:w="1275" w:type="dxa"/>
            <w:vAlign w:val="center"/>
          </w:tcPr>
          <w:p w:rsidR="001C388D" w:rsidRPr="001C388D" w:rsidRDefault="001C388D" w:rsidP="001C388D">
            <w:pPr>
              <w:jc w:val="left"/>
            </w:pPr>
            <w:r w:rsidRPr="001C388D">
              <w:t>Cargo</w:t>
            </w:r>
          </w:p>
        </w:tc>
        <w:tc>
          <w:tcPr>
            <w:tcW w:w="5812" w:type="dxa"/>
            <w:gridSpan w:val="3"/>
          </w:tcPr>
          <w:p w:rsidR="001C388D" w:rsidRPr="00274164" w:rsidRDefault="001C388D" w:rsidP="00D06434">
            <w:pPr>
              <w:jc w:val="left"/>
            </w:pPr>
          </w:p>
        </w:tc>
      </w:tr>
      <w:tr w:rsidR="001C388D" w:rsidTr="001C388D">
        <w:trPr>
          <w:trHeight w:val="409"/>
        </w:trPr>
        <w:tc>
          <w:tcPr>
            <w:tcW w:w="2802" w:type="dxa"/>
            <w:vMerge/>
            <w:vAlign w:val="center"/>
          </w:tcPr>
          <w:p w:rsidR="001C388D" w:rsidRPr="001C388D" w:rsidRDefault="001C388D" w:rsidP="001C388D">
            <w:pPr>
              <w:jc w:val="left"/>
            </w:pPr>
          </w:p>
        </w:tc>
        <w:tc>
          <w:tcPr>
            <w:tcW w:w="1275" w:type="dxa"/>
            <w:vAlign w:val="center"/>
          </w:tcPr>
          <w:p w:rsidR="001C388D" w:rsidRPr="001C388D" w:rsidRDefault="001C388D" w:rsidP="001C388D">
            <w:pPr>
              <w:jc w:val="left"/>
            </w:pPr>
            <w:r w:rsidRPr="001C388D">
              <w:t>Fecha</w:t>
            </w:r>
          </w:p>
        </w:tc>
        <w:tc>
          <w:tcPr>
            <w:tcW w:w="5812" w:type="dxa"/>
            <w:gridSpan w:val="3"/>
          </w:tcPr>
          <w:p w:rsidR="001C388D" w:rsidRDefault="001C388D" w:rsidP="00D06434">
            <w:pPr>
              <w:jc w:val="left"/>
            </w:pPr>
          </w:p>
        </w:tc>
      </w:tr>
      <w:tr w:rsidR="001C388D" w:rsidTr="001C388D">
        <w:trPr>
          <w:trHeight w:val="465"/>
        </w:trPr>
        <w:tc>
          <w:tcPr>
            <w:tcW w:w="2802" w:type="dxa"/>
            <w:vMerge/>
            <w:vAlign w:val="center"/>
          </w:tcPr>
          <w:p w:rsidR="001C388D" w:rsidRPr="001C388D" w:rsidRDefault="001C388D" w:rsidP="001C388D">
            <w:pPr>
              <w:jc w:val="left"/>
            </w:pPr>
          </w:p>
        </w:tc>
        <w:tc>
          <w:tcPr>
            <w:tcW w:w="1275" w:type="dxa"/>
            <w:vAlign w:val="center"/>
          </w:tcPr>
          <w:p w:rsidR="001C388D" w:rsidRPr="001C388D" w:rsidRDefault="001C388D" w:rsidP="001C388D">
            <w:pPr>
              <w:jc w:val="left"/>
            </w:pPr>
            <w:r w:rsidRPr="001C388D">
              <w:t>Firma</w:t>
            </w:r>
          </w:p>
        </w:tc>
        <w:tc>
          <w:tcPr>
            <w:tcW w:w="5812" w:type="dxa"/>
            <w:gridSpan w:val="3"/>
          </w:tcPr>
          <w:p w:rsidR="001C388D" w:rsidRDefault="001C388D" w:rsidP="00D06434">
            <w:pPr>
              <w:jc w:val="left"/>
            </w:pPr>
          </w:p>
        </w:tc>
      </w:tr>
    </w:tbl>
    <w:p w:rsidR="00CC236D" w:rsidRDefault="00CC236D" w:rsidP="00CC236D"/>
    <w:p w:rsidR="001C388D" w:rsidRDefault="001C388D">
      <w:pPr>
        <w:jc w:val="left"/>
      </w:pPr>
      <w:r>
        <w:br w:type="page"/>
      </w:r>
    </w:p>
    <w:p w:rsidR="001C388D" w:rsidRDefault="001C388D" w:rsidP="00CC236D"/>
    <w:p w:rsidR="00173206" w:rsidRPr="006010BE" w:rsidRDefault="00173206" w:rsidP="005A3721">
      <w:pPr>
        <w:pStyle w:val="Ttulo1"/>
        <w:numPr>
          <w:ilvl w:val="0"/>
          <w:numId w:val="22"/>
        </w:numPr>
      </w:pPr>
      <w:bookmarkStart w:id="1" w:name="_Toc409514255"/>
      <w:r w:rsidRPr="006010BE">
        <w:t>Diagrama de Clases de Alto Nivel</w:t>
      </w:r>
      <w:bookmarkEnd w:id="1"/>
    </w:p>
    <w:p w:rsidR="00A63D25" w:rsidRDefault="00A63D25" w:rsidP="00BA27B6">
      <w:pPr>
        <w:rPr>
          <w:lang w:eastAsia="es-CO"/>
        </w:rPr>
      </w:pPr>
      <w:r>
        <w:rPr>
          <w:lang w:eastAsia="es-CO"/>
        </w:rPr>
        <w:t>&lt;Inserte diagrama de clases UML&gt;</w:t>
      </w:r>
    </w:p>
    <w:p w:rsidR="00A63D25" w:rsidRDefault="00A63D25" w:rsidP="00BA27B6">
      <w:pPr>
        <w:rPr>
          <w:lang w:eastAsia="es-CO"/>
        </w:rPr>
      </w:pPr>
    </w:p>
    <w:p w:rsidR="00BA27B6" w:rsidRDefault="00A63D25" w:rsidP="00BA27B6">
      <w:pPr>
        <w:rPr>
          <w:lang w:eastAsia="es-CO"/>
        </w:rPr>
      </w:pPr>
      <w:r>
        <w:rPr>
          <w:lang w:eastAsia="es-CO"/>
        </w:rPr>
        <w:t>Ejemplo:</w:t>
      </w:r>
    </w:p>
    <w:p w:rsidR="00BF3F03" w:rsidRDefault="00173206" w:rsidP="00173206">
      <w:pPr>
        <w:jc w:val="center"/>
        <w:rPr>
          <w:lang w:eastAsia="es-CO"/>
        </w:rPr>
      </w:pPr>
      <w:r>
        <w:rPr>
          <w:noProof/>
          <w:lang w:val="es-CO" w:eastAsia="es-CO"/>
        </w:rPr>
        <w:drawing>
          <wp:inline distT="0" distB="0" distL="0" distR="0" wp14:anchorId="78EF004E" wp14:editId="03EBA1B5">
            <wp:extent cx="4308247" cy="369198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26" cy="36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03" w:rsidRDefault="00BF3F03" w:rsidP="00BF3F03">
      <w:pPr>
        <w:rPr>
          <w:lang w:eastAsia="es-CO"/>
        </w:rPr>
      </w:pPr>
    </w:p>
    <w:p w:rsidR="00876374" w:rsidRDefault="00876374" w:rsidP="00876374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color w:val="333333"/>
          <w:sz w:val="21"/>
          <w:szCs w:val="21"/>
          <w:lang w:eastAsia="es-CO"/>
        </w:rPr>
        <w:t>Ejemplo realizado en http://</w:t>
      </w:r>
      <w:r w:rsidR="00B73D5B">
        <w:rPr>
          <w:rFonts w:ascii="Helvetica Neue" w:hAnsi="Helvetica Neue"/>
          <w:color w:val="333333"/>
          <w:sz w:val="21"/>
          <w:szCs w:val="21"/>
          <w:lang w:eastAsia="es-CO"/>
        </w:rPr>
        <w:t>planttext.com</w:t>
      </w:r>
      <w:r>
        <w:rPr>
          <w:rFonts w:ascii="Helvetica Neue" w:hAnsi="Helvetica Neue"/>
          <w:color w:val="333333"/>
          <w:sz w:val="21"/>
          <w:szCs w:val="21"/>
          <w:lang w:eastAsia="es-CO"/>
        </w:rPr>
        <w:t>/</w:t>
      </w:r>
    </w:p>
    <w:p w:rsidR="00846EF7" w:rsidRDefault="00846EF7" w:rsidP="00876374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</w:p>
    <w:p w:rsidR="00846EF7" w:rsidRPr="00B60A56" w:rsidRDefault="00846EF7" w:rsidP="00B60A56">
      <w:pPr>
        <w:rPr>
          <w:lang w:eastAsia="es-CO"/>
        </w:rPr>
      </w:pPr>
      <w:r w:rsidRPr="00B60A56">
        <w:rPr>
          <w:lang w:eastAsia="es-CO"/>
        </w:rPr>
        <w:t>Las clases que sean identificadas en esta sección se denominarán o equivalen a los Objetos de negocio del sistema.</w:t>
      </w:r>
    </w:p>
    <w:p w:rsidR="00A45AED" w:rsidRDefault="00A45AED">
      <w:pPr>
        <w:jc w:val="left"/>
        <w:rPr>
          <w:lang w:eastAsia="es-CO"/>
        </w:rPr>
      </w:pPr>
      <w:r>
        <w:rPr>
          <w:lang w:eastAsia="es-CO"/>
        </w:rPr>
        <w:br w:type="page"/>
      </w:r>
    </w:p>
    <w:p w:rsidR="006F368F" w:rsidRPr="00BF3F03" w:rsidRDefault="006F368F" w:rsidP="00BF3F03">
      <w:pPr>
        <w:rPr>
          <w:lang w:eastAsia="es-CO"/>
        </w:rPr>
      </w:pPr>
    </w:p>
    <w:p w:rsidR="00173206" w:rsidRPr="006010BE" w:rsidRDefault="00173206" w:rsidP="005A3721">
      <w:pPr>
        <w:pStyle w:val="Ttulo1"/>
        <w:numPr>
          <w:ilvl w:val="0"/>
          <w:numId w:val="22"/>
        </w:numPr>
      </w:pPr>
      <w:bookmarkStart w:id="2" w:name="_Toc409514256"/>
      <w:r w:rsidRPr="006010BE">
        <w:t>Modelo de Máquina de Estados</w:t>
      </w:r>
      <w:bookmarkEnd w:id="2"/>
    </w:p>
    <w:p w:rsidR="00BF3F03" w:rsidRDefault="00BF3F03" w:rsidP="00BF3F03">
      <w:pPr>
        <w:rPr>
          <w:lang w:eastAsia="es-CO"/>
        </w:rPr>
      </w:pPr>
    </w:p>
    <w:p w:rsidR="00CC2B83" w:rsidRPr="001634B4" w:rsidRDefault="00CC2B83" w:rsidP="00A80477">
      <w:pPr>
        <w:pStyle w:val="Subttulo"/>
        <w:rPr>
          <w:rFonts w:ascii="Arial" w:eastAsia="Times New Roman" w:hAnsi="Arial" w:cs="Arial"/>
          <w:i w:val="0"/>
          <w:color w:val="auto"/>
          <w:lang w:eastAsia="es-CO"/>
        </w:rPr>
      </w:pPr>
      <w:r w:rsidRPr="001634B4">
        <w:rPr>
          <w:rFonts w:ascii="Arial" w:eastAsia="Times New Roman" w:hAnsi="Arial" w:cs="Arial"/>
          <w:i w:val="0"/>
          <w:color w:val="auto"/>
          <w:lang w:eastAsia="es-CO"/>
        </w:rPr>
        <w:t>[Nombre del objeto de negocio 1]</w:t>
      </w:r>
    </w:p>
    <w:p w:rsidR="006F368F" w:rsidRDefault="006F368F" w:rsidP="006F368F">
      <w:pPr>
        <w:ind w:firstLine="567"/>
        <w:rPr>
          <w:lang w:eastAsia="es-CO"/>
        </w:rPr>
      </w:pPr>
    </w:p>
    <w:p w:rsidR="00CC2B83" w:rsidRDefault="00CC2B83" w:rsidP="006F368F">
      <w:pPr>
        <w:ind w:firstLine="567"/>
        <w:rPr>
          <w:lang w:eastAsia="es-CO"/>
        </w:rPr>
      </w:pPr>
      <w:r w:rsidRPr="006010BE">
        <w:rPr>
          <w:lang w:eastAsia="es-CO"/>
        </w:rPr>
        <w:t>[</w:t>
      </w:r>
      <w:r w:rsidR="00D20AE4" w:rsidRPr="006010BE">
        <w:rPr>
          <w:lang w:eastAsia="es-CO"/>
        </w:rPr>
        <w:t>Listar</w:t>
      </w:r>
      <w:r w:rsidRPr="006010BE">
        <w:rPr>
          <w:lang w:eastAsia="es-CO"/>
        </w:rPr>
        <w:t xml:space="preserve"> y describir cada uno de los estados]</w:t>
      </w:r>
    </w:p>
    <w:p w:rsidR="006F368F" w:rsidRPr="006010BE" w:rsidRDefault="006F368F" w:rsidP="006F368F">
      <w:pPr>
        <w:ind w:firstLine="567"/>
        <w:rPr>
          <w:lang w:eastAsia="es-CO"/>
        </w:rPr>
      </w:pPr>
    </w:p>
    <w:p w:rsidR="00CC2B83" w:rsidRPr="006F368F" w:rsidRDefault="00CC2B83" w:rsidP="00CA7016">
      <w:pPr>
        <w:pStyle w:val="Prrafodelista"/>
        <w:numPr>
          <w:ilvl w:val="0"/>
          <w:numId w:val="27"/>
        </w:numPr>
        <w:rPr>
          <w:lang w:eastAsia="es-CO"/>
        </w:rPr>
      </w:pPr>
      <w:r w:rsidRPr="006010BE">
        <w:rPr>
          <w:lang w:eastAsia="es-CO"/>
        </w:rPr>
        <w:t>[Nombre estado 1..N]</w:t>
      </w:r>
    </w:p>
    <w:p w:rsidR="00CC2B83" w:rsidRPr="006010BE" w:rsidRDefault="00CC2B83" w:rsidP="00CA7016">
      <w:pPr>
        <w:pStyle w:val="Prrafodelista"/>
        <w:numPr>
          <w:ilvl w:val="0"/>
          <w:numId w:val="28"/>
        </w:numPr>
        <w:rPr>
          <w:lang w:eastAsia="es-CO"/>
        </w:rPr>
      </w:pPr>
      <w:r w:rsidRPr="00CA7016">
        <w:rPr>
          <w:b/>
          <w:i/>
          <w:lang w:eastAsia="es-CO"/>
        </w:rPr>
        <w:t>Descripción:</w:t>
      </w:r>
      <w:r w:rsidRPr="006010BE">
        <w:rPr>
          <w:lang w:eastAsia="es-CO"/>
        </w:rPr>
        <w:t> </w:t>
      </w:r>
      <w:r w:rsidRPr="00CA7016">
        <w:rPr>
          <w:i/>
          <w:iCs/>
          <w:lang w:eastAsia="es-CO"/>
        </w:rPr>
        <w:t>[descripción general del estado.]</w:t>
      </w:r>
    </w:p>
    <w:p w:rsidR="00CC2B83" w:rsidRPr="006010BE" w:rsidRDefault="00CC2B83" w:rsidP="00CA7016">
      <w:pPr>
        <w:pStyle w:val="Prrafodelista"/>
        <w:numPr>
          <w:ilvl w:val="0"/>
          <w:numId w:val="28"/>
        </w:numPr>
        <w:rPr>
          <w:lang w:eastAsia="es-CO"/>
        </w:rPr>
      </w:pPr>
      <w:r w:rsidRPr="00CA7016">
        <w:rPr>
          <w:b/>
          <w:i/>
          <w:lang w:eastAsia="es-CO"/>
        </w:rPr>
        <w:t>Acción a ejecutar en el sistema: </w:t>
      </w:r>
      <w:r w:rsidRPr="00CA7016">
        <w:rPr>
          <w:i/>
          <w:iCs/>
          <w:lang w:eastAsia="es-CO"/>
        </w:rPr>
        <w:t>[acción o acciones que se ejecutan en el sistema durante este estado.]</w:t>
      </w:r>
    </w:p>
    <w:p w:rsidR="00A63D25" w:rsidRDefault="00A63D25">
      <w:pPr>
        <w:jc w:val="left"/>
        <w:rPr>
          <w:rFonts w:ascii="Helvetica Neue" w:hAnsi="Helvetica Neue"/>
          <w:color w:val="333333"/>
          <w:sz w:val="29"/>
          <w:szCs w:val="29"/>
          <w:lang w:eastAsia="es-CO"/>
        </w:rPr>
      </w:pPr>
    </w:p>
    <w:p w:rsidR="00CC2B83" w:rsidRPr="006010BE" w:rsidRDefault="00CC2B83" w:rsidP="001634B4">
      <w:pPr>
        <w:pStyle w:val="Ttulo2"/>
        <w:numPr>
          <w:ilvl w:val="1"/>
          <w:numId w:val="21"/>
        </w:numPr>
        <w:ind w:left="567"/>
        <w:rPr>
          <w:lang w:eastAsia="es-CO"/>
        </w:rPr>
      </w:pPr>
      <w:bookmarkStart w:id="3" w:name="_Toc409514257"/>
      <w:r w:rsidRPr="006010BE">
        <w:rPr>
          <w:lang w:eastAsia="es-CO"/>
        </w:rPr>
        <w:t>Transiciones</w:t>
      </w:r>
      <w:bookmarkEnd w:id="3"/>
    </w:p>
    <w:p w:rsidR="00A80477" w:rsidRDefault="00A80477" w:rsidP="00A63D25">
      <w:pPr>
        <w:rPr>
          <w:lang w:eastAsia="es-CO"/>
        </w:rPr>
      </w:pPr>
    </w:p>
    <w:p w:rsidR="00A63D25" w:rsidRDefault="00A63D25" w:rsidP="00A63D25">
      <w:pPr>
        <w:ind w:left="207"/>
        <w:rPr>
          <w:lang w:eastAsia="es-CO"/>
        </w:rPr>
      </w:pPr>
      <w:r>
        <w:rPr>
          <w:lang w:eastAsia="es-CO"/>
        </w:rPr>
        <w:t>&lt;Ingrese las transiciones de los estados del objeto de negocio respectivo&gt;</w:t>
      </w:r>
    </w:p>
    <w:p w:rsidR="00A80477" w:rsidRDefault="00A80477" w:rsidP="00A63D25">
      <w:pPr>
        <w:rPr>
          <w:lang w:eastAsia="es-CO"/>
        </w:rPr>
      </w:pPr>
    </w:p>
    <w:p w:rsidR="00A63D25" w:rsidRPr="001634B4" w:rsidRDefault="00A63D25" w:rsidP="00A63D25">
      <w:pPr>
        <w:pStyle w:val="Subttulo"/>
        <w:ind w:firstLine="207"/>
        <w:rPr>
          <w:rFonts w:ascii="Arial" w:eastAsia="Times New Roman" w:hAnsi="Arial" w:cs="Arial"/>
          <w:i w:val="0"/>
          <w:color w:val="auto"/>
          <w:lang w:eastAsia="es-CO"/>
        </w:rPr>
      </w:pPr>
      <w:r w:rsidRPr="003B4DF7">
        <w:rPr>
          <w:rFonts w:ascii="Arial" w:eastAsia="Times New Roman" w:hAnsi="Arial" w:cs="Arial"/>
          <w:b/>
          <w:i w:val="0"/>
          <w:color w:val="auto"/>
          <w:lang w:eastAsia="es-CO"/>
        </w:rPr>
        <w:t>Nombre del objeto de negocio</w:t>
      </w:r>
      <w:r w:rsidR="003B4DF7" w:rsidRPr="003B4DF7">
        <w:rPr>
          <w:rFonts w:ascii="Arial" w:eastAsia="Times New Roman" w:hAnsi="Arial" w:cs="Arial"/>
          <w:b/>
          <w:i w:val="0"/>
          <w:color w:val="auto"/>
          <w:lang w:eastAsia="es-CO"/>
        </w:rPr>
        <w:t>:</w:t>
      </w:r>
      <w:r w:rsidR="003B4DF7">
        <w:rPr>
          <w:rFonts w:ascii="Arial" w:eastAsia="Times New Roman" w:hAnsi="Arial" w:cs="Arial"/>
          <w:i w:val="0"/>
          <w:color w:val="auto"/>
          <w:lang w:eastAsia="es-CO"/>
        </w:rPr>
        <w:t xml:space="preserve"> [</w:t>
      </w:r>
      <w:r w:rsidR="00D856A2">
        <w:rPr>
          <w:rFonts w:ascii="Arial" w:eastAsia="Times New Roman" w:hAnsi="Arial" w:cs="Arial"/>
          <w:color w:val="auto"/>
          <w:lang w:eastAsia="es-CO"/>
        </w:rPr>
        <w:t>escriba el nombre</w:t>
      </w:r>
      <w:r w:rsidR="003B4DF7" w:rsidRPr="003B4DF7">
        <w:rPr>
          <w:rFonts w:ascii="Arial" w:eastAsia="Times New Roman" w:hAnsi="Arial" w:cs="Arial"/>
          <w:color w:val="auto"/>
          <w:lang w:eastAsia="es-CO"/>
        </w:rPr>
        <w:t xml:space="preserve"> de</w:t>
      </w:r>
      <w:r w:rsidR="00D856A2">
        <w:rPr>
          <w:rFonts w:ascii="Arial" w:eastAsia="Times New Roman" w:hAnsi="Arial" w:cs="Arial"/>
          <w:color w:val="auto"/>
          <w:lang w:eastAsia="es-CO"/>
        </w:rPr>
        <w:t>l</w:t>
      </w:r>
      <w:r w:rsidR="003B4DF7" w:rsidRPr="003B4DF7">
        <w:rPr>
          <w:rFonts w:ascii="Arial" w:eastAsia="Times New Roman" w:hAnsi="Arial" w:cs="Arial"/>
          <w:color w:val="auto"/>
          <w:lang w:eastAsia="es-CO"/>
        </w:rPr>
        <w:t xml:space="preserve"> </w:t>
      </w:r>
      <w:r w:rsidR="00743FCA">
        <w:rPr>
          <w:rFonts w:ascii="Arial" w:eastAsia="Times New Roman" w:hAnsi="Arial" w:cs="Arial"/>
          <w:color w:val="auto"/>
          <w:lang w:eastAsia="es-CO"/>
        </w:rPr>
        <w:t xml:space="preserve">objeto </w:t>
      </w:r>
      <w:r w:rsidR="003B4DF7" w:rsidRPr="003B4DF7">
        <w:rPr>
          <w:rFonts w:ascii="Arial" w:eastAsia="Times New Roman" w:hAnsi="Arial" w:cs="Arial"/>
          <w:color w:val="auto"/>
          <w:lang w:eastAsia="es-CO"/>
        </w:rPr>
        <w:t>negocio</w:t>
      </w:r>
      <w:r w:rsidR="00D856A2">
        <w:rPr>
          <w:rFonts w:ascii="Arial" w:eastAsia="Times New Roman" w:hAnsi="Arial" w:cs="Arial"/>
          <w:color w:val="auto"/>
          <w:lang w:eastAsia="es-CO"/>
        </w:rPr>
        <w:t xml:space="preserve"> 1</w:t>
      </w:r>
      <w:r w:rsidRPr="001634B4">
        <w:rPr>
          <w:rFonts w:ascii="Arial" w:eastAsia="Times New Roman" w:hAnsi="Arial" w:cs="Arial"/>
          <w:i w:val="0"/>
          <w:color w:val="auto"/>
          <w:lang w:eastAsia="es-CO"/>
        </w:rPr>
        <w:t>]</w:t>
      </w:r>
    </w:p>
    <w:p w:rsidR="00A63D25" w:rsidRPr="006010BE" w:rsidRDefault="00A63D25" w:rsidP="00A63D25">
      <w:pPr>
        <w:rPr>
          <w:lang w:eastAsia="es-CO"/>
        </w:rPr>
      </w:pPr>
    </w:p>
    <w:p w:rsidR="00CC2B83" w:rsidRPr="00A80477" w:rsidRDefault="00CC2B83" w:rsidP="00A80477">
      <w:pPr>
        <w:pStyle w:val="Prrafodelista"/>
        <w:numPr>
          <w:ilvl w:val="0"/>
          <w:numId w:val="27"/>
        </w:numPr>
        <w:rPr>
          <w:sz w:val="21"/>
          <w:szCs w:val="21"/>
          <w:lang w:eastAsia="es-CO"/>
        </w:rPr>
      </w:pPr>
      <w:r w:rsidRPr="00A80477">
        <w:rPr>
          <w:b/>
          <w:bCs/>
          <w:sz w:val="21"/>
          <w:szCs w:val="21"/>
          <w:lang w:eastAsia="es-CO"/>
        </w:rPr>
        <w:t xml:space="preserve">Nombre Estado </w:t>
      </w:r>
      <w:r w:rsidR="003B4DF7">
        <w:rPr>
          <w:b/>
          <w:bCs/>
          <w:sz w:val="21"/>
          <w:szCs w:val="21"/>
          <w:lang w:eastAsia="es-CO"/>
        </w:rPr>
        <w:t>O</w:t>
      </w:r>
      <w:r w:rsidRPr="00A80477">
        <w:rPr>
          <w:b/>
          <w:bCs/>
          <w:sz w:val="21"/>
          <w:szCs w:val="21"/>
          <w:lang w:eastAsia="es-CO"/>
        </w:rPr>
        <w:t>rigen</w:t>
      </w:r>
      <w:r w:rsidR="003B4DF7">
        <w:rPr>
          <w:b/>
          <w:bCs/>
          <w:sz w:val="21"/>
          <w:szCs w:val="21"/>
          <w:lang w:eastAsia="es-CO"/>
        </w:rPr>
        <w:t>: [</w:t>
      </w:r>
      <w:r w:rsidR="003B4DF7" w:rsidRPr="003B4DF7">
        <w:rPr>
          <w:bCs/>
          <w:i/>
          <w:sz w:val="21"/>
          <w:szCs w:val="21"/>
          <w:lang w:eastAsia="es-CO"/>
        </w:rPr>
        <w:t>estado origen</w:t>
      </w:r>
      <w:r w:rsidRPr="00A80477">
        <w:rPr>
          <w:b/>
          <w:bCs/>
          <w:sz w:val="21"/>
          <w:szCs w:val="21"/>
          <w:lang w:eastAsia="es-CO"/>
        </w:rPr>
        <w:t>] a Nombre del estado</w:t>
      </w:r>
      <w:r w:rsidR="003B4DF7">
        <w:rPr>
          <w:b/>
          <w:bCs/>
          <w:sz w:val="21"/>
          <w:szCs w:val="21"/>
          <w:lang w:eastAsia="es-CO"/>
        </w:rPr>
        <w:t xml:space="preserve"> </w:t>
      </w:r>
      <w:r w:rsidRPr="00A80477">
        <w:rPr>
          <w:b/>
          <w:bCs/>
          <w:sz w:val="21"/>
          <w:szCs w:val="21"/>
          <w:lang w:eastAsia="es-CO"/>
        </w:rPr>
        <w:t>final</w:t>
      </w:r>
      <w:r w:rsidR="003B4DF7">
        <w:rPr>
          <w:b/>
          <w:bCs/>
          <w:sz w:val="21"/>
          <w:szCs w:val="21"/>
          <w:lang w:eastAsia="es-CO"/>
        </w:rPr>
        <w:t>: [</w:t>
      </w:r>
      <w:r w:rsidR="003B4DF7" w:rsidRPr="003B4DF7">
        <w:rPr>
          <w:bCs/>
          <w:i/>
          <w:sz w:val="21"/>
          <w:szCs w:val="21"/>
          <w:lang w:eastAsia="es-CO"/>
        </w:rPr>
        <w:t>estado destino</w:t>
      </w:r>
      <w:r w:rsidRPr="00A80477">
        <w:rPr>
          <w:b/>
          <w:bCs/>
          <w:sz w:val="21"/>
          <w:szCs w:val="21"/>
          <w:lang w:eastAsia="es-CO"/>
        </w:rPr>
        <w:t>]</w:t>
      </w:r>
    </w:p>
    <w:p w:rsidR="00CC2B83" w:rsidRPr="001634B4" w:rsidRDefault="00CC2B83" w:rsidP="001634B4">
      <w:pPr>
        <w:pStyle w:val="Prrafodelista"/>
        <w:numPr>
          <w:ilvl w:val="0"/>
          <w:numId w:val="28"/>
        </w:numPr>
        <w:rPr>
          <w:i/>
          <w:iCs/>
          <w:sz w:val="21"/>
          <w:szCs w:val="21"/>
          <w:lang w:eastAsia="es-CO"/>
        </w:rPr>
      </w:pPr>
      <w:r w:rsidRPr="001634B4">
        <w:rPr>
          <w:b/>
          <w:bCs/>
          <w:sz w:val="21"/>
          <w:szCs w:val="21"/>
          <w:lang w:eastAsia="es-CO"/>
        </w:rPr>
        <w:t>Validación</w:t>
      </w:r>
      <w:r w:rsidRPr="001634B4">
        <w:rPr>
          <w:sz w:val="21"/>
          <w:szCs w:val="21"/>
          <w:lang w:eastAsia="es-CO"/>
        </w:rPr>
        <w:t>: </w:t>
      </w:r>
      <w:r w:rsidRPr="001634B4">
        <w:rPr>
          <w:i/>
          <w:iCs/>
          <w:sz w:val="21"/>
          <w:szCs w:val="21"/>
          <w:lang w:eastAsia="es-CO"/>
        </w:rPr>
        <w:t>[reglas de validación para el cambio de estado]</w:t>
      </w:r>
    </w:p>
    <w:p w:rsidR="00CC2B83" w:rsidRPr="001634B4" w:rsidRDefault="00CC2B83" w:rsidP="001634B4">
      <w:pPr>
        <w:pStyle w:val="Prrafodelista"/>
        <w:numPr>
          <w:ilvl w:val="0"/>
          <w:numId w:val="28"/>
        </w:numPr>
        <w:rPr>
          <w:i/>
          <w:iCs/>
          <w:sz w:val="21"/>
          <w:szCs w:val="21"/>
          <w:lang w:eastAsia="es-CO"/>
        </w:rPr>
      </w:pPr>
      <w:r w:rsidRPr="001634B4">
        <w:rPr>
          <w:b/>
          <w:bCs/>
          <w:sz w:val="21"/>
          <w:szCs w:val="21"/>
          <w:lang w:eastAsia="es-CO"/>
        </w:rPr>
        <w:t>Grupo</w:t>
      </w:r>
      <w:r w:rsidRPr="001634B4">
        <w:rPr>
          <w:sz w:val="21"/>
          <w:szCs w:val="21"/>
          <w:lang w:eastAsia="es-CO"/>
        </w:rPr>
        <w:t>: </w:t>
      </w:r>
      <w:r w:rsidRPr="001634B4">
        <w:rPr>
          <w:i/>
          <w:iCs/>
          <w:sz w:val="21"/>
          <w:szCs w:val="21"/>
          <w:lang w:eastAsia="es-CO"/>
        </w:rPr>
        <w:t>[Grupos con los permisos para realizar esta transición]</w:t>
      </w:r>
    </w:p>
    <w:p w:rsidR="00CC2B83" w:rsidRPr="001634B4" w:rsidRDefault="00CC2B83" w:rsidP="001634B4">
      <w:pPr>
        <w:pStyle w:val="Prrafodelista"/>
        <w:numPr>
          <w:ilvl w:val="0"/>
          <w:numId w:val="28"/>
        </w:numPr>
        <w:rPr>
          <w:sz w:val="21"/>
          <w:szCs w:val="21"/>
          <w:lang w:eastAsia="es-CO"/>
        </w:rPr>
      </w:pPr>
      <w:r w:rsidRPr="001634B4">
        <w:rPr>
          <w:b/>
          <w:bCs/>
          <w:sz w:val="21"/>
          <w:szCs w:val="21"/>
          <w:lang w:eastAsia="es-CO"/>
        </w:rPr>
        <w:t>Acción disparadora/</w:t>
      </w:r>
      <w:proofErr w:type="spellStart"/>
      <w:r w:rsidRPr="001634B4">
        <w:rPr>
          <w:b/>
          <w:bCs/>
          <w:sz w:val="21"/>
          <w:szCs w:val="21"/>
          <w:lang w:eastAsia="es-CO"/>
        </w:rPr>
        <w:t>trigger</w:t>
      </w:r>
      <w:proofErr w:type="spellEnd"/>
      <w:r w:rsidRPr="001634B4">
        <w:rPr>
          <w:sz w:val="21"/>
          <w:szCs w:val="21"/>
          <w:lang w:eastAsia="es-CO"/>
        </w:rPr>
        <w:t>: </w:t>
      </w:r>
      <w:r w:rsidRPr="001634B4">
        <w:rPr>
          <w:i/>
          <w:iCs/>
          <w:sz w:val="21"/>
          <w:szCs w:val="21"/>
          <w:lang w:eastAsia="es-CO"/>
        </w:rPr>
        <w:t>[</w:t>
      </w:r>
      <w:r w:rsidR="00E646D6" w:rsidRPr="001634B4">
        <w:rPr>
          <w:i/>
          <w:iCs/>
          <w:sz w:val="21"/>
          <w:szCs w:val="21"/>
          <w:lang w:eastAsia="es-CO"/>
        </w:rPr>
        <w:t>Cuál</w:t>
      </w:r>
      <w:r w:rsidRPr="001634B4">
        <w:rPr>
          <w:i/>
          <w:iCs/>
          <w:sz w:val="21"/>
          <w:szCs w:val="21"/>
          <w:lang w:eastAsia="es-CO"/>
        </w:rPr>
        <w:t xml:space="preserve"> es la acción que dispara el cambio de estado? indicar si esta es manual (activada por botón) o automática (en un </w:t>
      </w:r>
      <w:proofErr w:type="spellStart"/>
      <w:r w:rsidRPr="001634B4">
        <w:rPr>
          <w:i/>
          <w:iCs/>
          <w:sz w:val="21"/>
          <w:szCs w:val="21"/>
          <w:lang w:eastAsia="es-CO"/>
        </w:rPr>
        <w:t>onchange</w:t>
      </w:r>
      <w:proofErr w:type="spellEnd"/>
      <w:r w:rsidRPr="001634B4">
        <w:rPr>
          <w:i/>
          <w:iCs/>
          <w:sz w:val="21"/>
          <w:szCs w:val="21"/>
          <w:lang w:eastAsia="es-CO"/>
        </w:rPr>
        <w:t xml:space="preserve"> o una acción planificado)]</w:t>
      </w:r>
    </w:p>
    <w:p w:rsidR="00664852" w:rsidRDefault="00664852" w:rsidP="00CC2B83">
      <w:pPr>
        <w:spacing w:after="135"/>
        <w:outlineLvl w:val="3"/>
        <w:rPr>
          <w:rFonts w:ascii="Helvetica Neue" w:hAnsi="Helvetica Neue"/>
          <w:color w:val="333333"/>
          <w:sz w:val="29"/>
          <w:szCs w:val="29"/>
          <w:lang w:eastAsia="es-CO"/>
        </w:rPr>
      </w:pPr>
    </w:p>
    <w:p w:rsidR="00CC2B83" w:rsidRDefault="00E646D6" w:rsidP="00E646D6">
      <w:pPr>
        <w:pStyle w:val="Ttulo2"/>
        <w:numPr>
          <w:ilvl w:val="1"/>
          <w:numId w:val="21"/>
        </w:numPr>
        <w:ind w:left="567"/>
        <w:rPr>
          <w:lang w:eastAsia="es-CO"/>
        </w:rPr>
      </w:pPr>
      <w:r>
        <w:rPr>
          <w:lang w:eastAsia="es-CO"/>
        </w:rPr>
        <w:t xml:space="preserve"> </w:t>
      </w:r>
      <w:bookmarkStart w:id="4" w:name="_Toc409514258"/>
      <w:r w:rsidR="00CC2B83" w:rsidRPr="006010BE">
        <w:rPr>
          <w:lang w:eastAsia="es-CO"/>
        </w:rPr>
        <w:t>Diagrama de Estados</w:t>
      </w:r>
      <w:bookmarkEnd w:id="4"/>
    </w:p>
    <w:p w:rsidR="00E646D6" w:rsidRDefault="00E646D6" w:rsidP="00E646D6">
      <w:pPr>
        <w:rPr>
          <w:lang w:eastAsia="es-CO"/>
        </w:rPr>
      </w:pPr>
    </w:p>
    <w:p w:rsidR="00A63D25" w:rsidRDefault="00A63D25" w:rsidP="00A63D25">
      <w:pPr>
        <w:ind w:firstLine="207"/>
        <w:rPr>
          <w:lang w:eastAsia="es-CO"/>
        </w:rPr>
      </w:pPr>
      <w:r>
        <w:rPr>
          <w:lang w:eastAsia="es-CO"/>
        </w:rPr>
        <w:t>Inserte el diagrama de flujo de cambio de estados por cada objeto de negocio.</w:t>
      </w:r>
    </w:p>
    <w:p w:rsidR="00A63D25" w:rsidRDefault="00A63D25" w:rsidP="00E646D6">
      <w:pPr>
        <w:rPr>
          <w:lang w:eastAsia="es-CO"/>
        </w:rPr>
      </w:pPr>
    </w:p>
    <w:p w:rsidR="00A63D25" w:rsidRPr="001634B4" w:rsidRDefault="00A63D25" w:rsidP="00A63D25">
      <w:pPr>
        <w:pStyle w:val="Subttulo"/>
        <w:ind w:firstLine="207"/>
        <w:rPr>
          <w:rFonts w:ascii="Arial" w:eastAsia="Times New Roman" w:hAnsi="Arial" w:cs="Arial"/>
          <w:i w:val="0"/>
          <w:color w:val="auto"/>
          <w:lang w:eastAsia="es-CO"/>
        </w:rPr>
      </w:pPr>
      <w:r w:rsidRPr="001634B4">
        <w:rPr>
          <w:rFonts w:ascii="Arial" w:eastAsia="Times New Roman" w:hAnsi="Arial" w:cs="Arial"/>
          <w:i w:val="0"/>
          <w:color w:val="auto"/>
          <w:lang w:eastAsia="es-CO"/>
        </w:rPr>
        <w:t>[Nombre del objeto de negocio 1]</w:t>
      </w:r>
    </w:p>
    <w:p w:rsidR="00A63D25" w:rsidRDefault="00A63D25" w:rsidP="00E646D6">
      <w:pPr>
        <w:rPr>
          <w:lang w:eastAsia="es-CO"/>
        </w:rPr>
      </w:pPr>
    </w:p>
    <w:p w:rsidR="00E646D6" w:rsidRPr="006010BE" w:rsidRDefault="00E646D6" w:rsidP="00E646D6">
      <w:pPr>
        <w:ind w:firstLine="207"/>
        <w:rPr>
          <w:lang w:eastAsia="es-CO"/>
        </w:rPr>
      </w:pPr>
    </w:p>
    <w:p w:rsidR="00CC2B83" w:rsidRDefault="00CC2B83" w:rsidP="00CC2B83">
      <w:pPr>
        <w:jc w:val="center"/>
        <w:rPr>
          <w:lang w:eastAsia="es-CO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s-CO" w:eastAsia="es-CO"/>
        </w:rPr>
        <w:lastRenderedPageBreak/>
        <w:drawing>
          <wp:inline distT="0" distB="0" distL="0" distR="0" wp14:anchorId="7CE4EC19" wp14:editId="75427417">
            <wp:extent cx="2812415" cy="392493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74" w:rsidRDefault="00876374" w:rsidP="00876374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color w:val="333333"/>
          <w:sz w:val="21"/>
          <w:szCs w:val="21"/>
          <w:lang w:eastAsia="es-CO"/>
        </w:rPr>
        <w:t>Ejemplo realizado en http://plantuml.sourceforge.net/</w:t>
      </w:r>
    </w:p>
    <w:p w:rsidR="00BF3F03" w:rsidRPr="00BF3F03" w:rsidRDefault="00BF3F03" w:rsidP="00BF3F03">
      <w:pPr>
        <w:rPr>
          <w:lang w:eastAsia="es-CO"/>
        </w:rPr>
      </w:pPr>
    </w:p>
    <w:p w:rsidR="00BF3F03" w:rsidRDefault="00BF3F03" w:rsidP="00BF3F03">
      <w:pPr>
        <w:rPr>
          <w:lang w:eastAsia="es-CO"/>
        </w:rPr>
      </w:pPr>
    </w:p>
    <w:p w:rsidR="00E646D6" w:rsidRPr="006010BE" w:rsidRDefault="00E646D6" w:rsidP="005A3721">
      <w:pPr>
        <w:pStyle w:val="Ttulo1"/>
        <w:numPr>
          <w:ilvl w:val="0"/>
          <w:numId w:val="22"/>
        </w:numPr>
      </w:pPr>
      <w:bookmarkStart w:id="5" w:name="_Toc409514259"/>
      <w:r w:rsidRPr="006010BE">
        <w:t>Modelo de Seguridad y Control de Acceso</w:t>
      </w:r>
      <w:bookmarkEnd w:id="5"/>
    </w:p>
    <w:p w:rsidR="00E646D6" w:rsidRDefault="00E646D6" w:rsidP="00BF3F03">
      <w:pPr>
        <w:rPr>
          <w:lang w:eastAsia="es-CO"/>
        </w:rPr>
      </w:pPr>
    </w:p>
    <w:p w:rsidR="00E646D6" w:rsidRDefault="00E646D6" w:rsidP="00E646D6">
      <w:pPr>
        <w:rPr>
          <w:lang w:eastAsia="es-CO"/>
        </w:rPr>
      </w:pPr>
      <w:r w:rsidRPr="006010BE">
        <w:rPr>
          <w:lang w:eastAsia="es-CO"/>
        </w:rPr>
        <w:t>A continuación se listan los permisos que tendrán los grupos de usuario sobre los diferentes objetos de negocio del sistema y las restricciones de dominio</w:t>
      </w:r>
      <w:r w:rsidR="00F40705">
        <w:rPr>
          <w:lang w:eastAsia="es-CO"/>
        </w:rPr>
        <w:t>.</w:t>
      </w:r>
    </w:p>
    <w:p w:rsidR="00E646D6" w:rsidRDefault="00E646D6" w:rsidP="00E646D6">
      <w:pPr>
        <w:rPr>
          <w:lang w:eastAsia="es-CO"/>
        </w:rPr>
      </w:pPr>
    </w:p>
    <w:p w:rsidR="00F40705" w:rsidRDefault="00F40705" w:rsidP="00E646D6">
      <w:pPr>
        <w:rPr>
          <w:lang w:eastAsia="es-CO"/>
        </w:rPr>
      </w:pPr>
      <w:r>
        <w:rPr>
          <w:lang w:eastAsia="es-CO"/>
        </w:rPr>
        <w:t>&lt;Diligencie la siguiente tabla&gt;</w:t>
      </w:r>
    </w:p>
    <w:p w:rsidR="00E646D6" w:rsidRDefault="00E646D6" w:rsidP="00E646D6">
      <w:pPr>
        <w:rPr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709"/>
        <w:gridCol w:w="1276"/>
        <w:gridCol w:w="850"/>
        <w:gridCol w:w="1157"/>
        <w:gridCol w:w="3680"/>
      </w:tblGrid>
      <w:tr w:rsidR="00E646D6" w:rsidTr="00E646D6">
        <w:trPr>
          <w:trHeight w:val="231"/>
        </w:trPr>
        <w:tc>
          <w:tcPr>
            <w:tcW w:w="1242" w:type="dxa"/>
            <w:vMerge w:val="restart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Nombre del Grupo</w:t>
            </w:r>
          </w:p>
        </w:tc>
        <w:tc>
          <w:tcPr>
            <w:tcW w:w="1276" w:type="dxa"/>
            <w:vMerge w:val="restart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Objeto de negocio</w:t>
            </w:r>
          </w:p>
        </w:tc>
        <w:tc>
          <w:tcPr>
            <w:tcW w:w="3992" w:type="dxa"/>
            <w:gridSpan w:val="4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E646D6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Permisos</w:t>
            </w:r>
          </w:p>
        </w:tc>
        <w:tc>
          <w:tcPr>
            <w:tcW w:w="3680" w:type="dxa"/>
            <w:vMerge w:val="restart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Restricciones de domi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nio</w:t>
            </w:r>
          </w:p>
        </w:tc>
      </w:tr>
      <w:tr w:rsidR="00E646D6" w:rsidTr="00E646D6">
        <w:trPr>
          <w:trHeight w:val="231"/>
        </w:trPr>
        <w:tc>
          <w:tcPr>
            <w:tcW w:w="1242" w:type="dxa"/>
            <w:vMerge/>
          </w:tcPr>
          <w:p w:rsidR="00E646D6" w:rsidRPr="006010BE" w:rsidRDefault="00E646D6" w:rsidP="00E646D6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1276" w:type="dxa"/>
            <w:vMerge/>
          </w:tcPr>
          <w:p w:rsidR="00E646D6" w:rsidRPr="006010BE" w:rsidRDefault="00E646D6" w:rsidP="00E646D6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709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Leer</w:t>
            </w:r>
          </w:p>
        </w:tc>
        <w:tc>
          <w:tcPr>
            <w:tcW w:w="1276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Actualizar</w:t>
            </w:r>
          </w:p>
        </w:tc>
        <w:tc>
          <w:tcPr>
            <w:tcW w:w="850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Crear</w:t>
            </w:r>
          </w:p>
        </w:tc>
        <w:tc>
          <w:tcPr>
            <w:tcW w:w="1157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  <w:r w:rsidRPr="006010B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  <w:lang w:eastAsia="es-CO"/>
              </w:rPr>
              <w:t>Borrar</w:t>
            </w:r>
          </w:p>
        </w:tc>
        <w:tc>
          <w:tcPr>
            <w:tcW w:w="3680" w:type="dxa"/>
            <w:vMerge/>
          </w:tcPr>
          <w:p w:rsidR="00E646D6" w:rsidRDefault="00E646D6" w:rsidP="00E646D6">
            <w:pPr>
              <w:rPr>
                <w:lang w:eastAsia="es-CO"/>
              </w:rPr>
            </w:pPr>
          </w:p>
        </w:tc>
      </w:tr>
      <w:tr w:rsidR="00E646D6" w:rsidTr="00E646D6">
        <w:tc>
          <w:tcPr>
            <w:tcW w:w="1242" w:type="dxa"/>
          </w:tcPr>
          <w:p w:rsidR="00E646D6" w:rsidRDefault="00E646D6" w:rsidP="00E646D6">
            <w:pPr>
              <w:rPr>
                <w:lang w:eastAsia="es-CO"/>
              </w:rPr>
            </w:pPr>
          </w:p>
        </w:tc>
        <w:tc>
          <w:tcPr>
            <w:tcW w:w="1276" w:type="dxa"/>
          </w:tcPr>
          <w:p w:rsidR="00E646D6" w:rsidRDefault="00E646D6" w:rsidP="00E646D6">
            <w:pPr>
              <w:rPr>
                <w:lang w:eastAsia="es-CO"/>
              </w:rPr>
            </w:pPr>
          </w:p>
        </w:tc>
        <w:tc>
          <w:tcPr>
            <w:tcW w:w="709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276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850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157" w:type="dxa"/>
          </w:tcPr>
          <w:p w:rsidR="00E646D6" w:rsidRDefault="00E646D6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3680" w:type="dxa"/>
          </w:tcPr>
          <w:p w:rsidR="00E646D6" w:rsidRDefault="00E646D6" w:rsidP="00E646D6">
            <w:pPr>
              <w:rPr>
                <w:lang w:eastAsia="es-CO"/>
              </w:rPr>
            </w:pPr>
          </w:p>
        </w:tc>
      </w:tr>
      <w:tr w:rsidR="00131245" w:rsidTr="00E646D6">
        <w:tc>
          <w:tcPr>
            <w:tcW w:w="1242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  <w:tc>
          <w:tcPr>
            <w:tcW w:w="1276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  <w:tc>
          <w:tcPr>
            <w:tcW w:w="709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276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850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157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3680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</w:tr>
      <w:tr w:rsidR="00131245" w:rsidTr="00E646D6">
        <w:tc>
          <w:tcPr>
            <w:tcW w:w="1242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  <w:tc>
          <w:tcPr>
            <w:tcW w:w="1276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  <w:tc>
          <w:tcPr>
            <w:tcW w:w="709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276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850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1157" w:type="dxa"/>
          </w:tcPr>
          <w:p w:rsidR="00131245" w:rsidRDefault="00131245" w:rsidP="00E646D6">
            <w:pPr>
              <w:jc w:val="center"/>
              <w:rPr>
                <w:lang w:eastAsia="es-CO"/>
              </w:rPr>
            </w:pPr>
          </w:p>
        </w:tc>
        <w:tc>
          <w:tcPr>
            <w:tcW w:w="3680" w:type="dxa"/>
          </w:tcPr>
          <w:p w:rsidR="00131245" w:rsidRDefault="00131245" w:rsidP="00E646D6">
            <w:pPr>
              <w:rPr>
                <w:lang w:eastAsia="es-CO"/>
              </w:rPr>
            </w:pPr>
          </w:p>
        </w:tc>
      </w:tr>
    </w:tbl>
    <w:p w:rsidR="00E646D6" w:rsidRPr="006010BE" w:rsidRDefault="00E646D6" w:rsidP="00E646D6">
      <w:pPr>
        <w:rPr>
          <w:lang w:eastAsia="es-CO"/>
        </w:rPr>
      </w:pPr>
    </w:p>
    <w:p w:rsidR="00F52A03" w:rsidRDefault="00F52A03">
      <w:pPr>
        <w:jc w:val="left"/>
        <w:rPr>
          <w:lang w:eastAsia="es-CO"/>
        </w:rPr>
      </w:pPr>
      <w:r>
        <w:rPr>
          <w:lang w:eastAsia="es-C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4"/>
      </w:tblGrid>
      <w:tr w:rsidR="00F52A03" w:rsidRPr="00CC2891" w:rsidTr="00394C97">
        <w:tc>
          <w:tcPr>
            <w:tcW w:w="10114" w:type="dxa"/>
          </w:tcPr>
          <w:p w:rsidR="00F52A03" w:rsidRPr="00CC2891" w:rsidRDefault="00F52A03" w:rsidP="00394C97">
            <w:pPr>
              <w:jc w:val="center"/>
              <w:rPr>
                <w:rFonts w:cs="Arial"/>
                <w:b/>
                <w:sz w:val="20"/>
              </w:rPr>
            </w:pPr>
            <w:r w:rsidRPr="00CC2891">
              <w:rPr>
                <w:rFonts w:cs="Arial"/>
                <w:b/>
                <w:sz w:val="20"/>
              </w:rPr>
              <w:lastRenderedPageBreak/>
              <w:t>INSTRUCCIONES DE DILIGENCIAMIENTO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jc w:val="left"/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1.</w:t>
            </w:r>
            <w:r w:rsidRPr="00CC2891">
              <w:rPr>
                <w:rFonts w:cs="Arial"/>
                <w:sz w:val="20"/>
              </w:rPr>
              <w:tab/>
              <w:t>IDENTIFICACIÓN GENERAL</w:t>
            </w:r>
          </w:p>
          <w:p w:rsidR="00F52A03" w:rsidRPr="00CC2891" w:rsidRDefault="00F52A03" w:rsidP="00394C97">
            <w:pPr>
              <w:jc w:val="left"/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En esta sección del formato permite que sean registrados los datos del diseño de alto nivel del proyecto de construcción de soluciones de software.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tbl>
            <w:tblPr>
              <w:tblStyle w:val="Tablaconcuadrcula"/>
              <w:tblW w:w="9918" w:type="dxa"/>
              <w:tblLook w:val="04A0" w:firstRow="1" w:lastRow="0" w:firstColumn="1" w:lastColumn="0" w:noHBand="0" w:noVBand="1"/>
            </w:tblPr>
            <w:tblGrid>
              <w:gridCol w:w="2405"/>
              <w:gridCol w:w="1918"/>
              <w:gridCol w:w="1881"/>
              <w:gridCol w:w="3714"/>
            </w:tblGrid>
            <w:tr w:rsidR="00F52A03" w:rsidRPr="00CC2891" w:rsidTr="00394C97">
              <w:trPr>
                <w:trHeight w:val="416"/>
              </w:trPr>
              <w:tc>
                <w:tcPr>
                  <w:tcW w:w="2405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Requerimiento</w:t>
                  </w:r>
                  <w:r w:rsidR="00FE215B">
                    <w:rPr>
                      <w:b/>
                      <w:sz w:val="20"/>
                    </w:rPr>
                    <w:t xml:space="preserve"> o Proyecto</w:t>
                  </w:r>
                </w:p>
              </w:tc>
              <w:tc>
                <w:tcPr>
                  <w:tcW w:w="7513" w:type="dxa"/>
                  <w:gridSpan w:val="3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Digite el nombre del requerimiento o proyecto a documentar</w:t>
                  </w:r>
                </w:p>
              </w:tc>
            </w:tr>
            <w:tr w:rsidR="00F52A03" w:rsidRPr="00CC2891" w:rsidTr="00394C97">
              <w:trPr>
                <w:trHeight w:val="417"/>
              </w:trPr>
              <w:tc>
                <w:tcPr>
                  <w:tcW w:w="2405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Fecha de Radicación</w:t>
                  </w: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rPr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Digite la fecha en la cual se recibe el requerimiento</w:t>
                  </w:r>
                  <w:r w:rsidRPr="00CC2891">
                    <w:rPr>
                      <w:sz w:val="20"/>
                    </w:rPr>
                    <w:t>.</w:t>
                  </w:r>
                </w:p>
              </w:tc>
              <w:tc>
                <w:tcPr>
                  <w:tcW w:w="1881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Identificador</w:t>
                  </w:r>
                </w:p>
              </w:tc>
              <w:tc>
                <w:tcPr>
                  <w:tcW w:w="3714" w:type="dxa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Digite el código de i</w:t>
                  </w:r>
                  <w:r w:rsidR="005A3721">
                    <w:rPr>
                      <w:color w:val="0000FF"/>
                      <w:sz w:val="20"/>
                    </w:rPr>
                    <w:t>dentificación del proyecto</w:t>
                  </w:r>
                  <w:r w:rsidRPr="00CC2891">
                    <w:rPr>
                      <w:color w:val="0000FF"/>
                      <w:sz w:val="20"/>
                    </w:rPr>
                    <w:t>.</w:t>
                  </w:r>
                </w:p>
                <w:p w:rsidR="00F52A03" w:rsidRPr="00CC2891" w:rsidRDefault="00F52A03" w:rsidP="00394C97">
                  <w:pPr>
                    <w:rPr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Este código lo asigna el servidor público (de planta o contratista) que cumple las funciones de coordinador de desarrollo de software.</w:t>
                  </w:r>
                </w:p>
              </w:tc>
            </w:tr>
            <w:tr w:rsidR="00F52A03" w:rsidRPr="00CC2891" w:rsidTr="00394C97">
              <w:trPr>
                <w:trHeight w:val="409"/>
              </w:trPr>
              <w:tc>
                <w:tcPr>
                  <w:tcW w:w="2405" w:type="dxa"/>
                  <w:vMerge w:val="restart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Elaboró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Nombre del servidor público (de planta o contratista) que diligencia el presente formato.</w:t>
                  </w:r>
                </w:p>
              </w:tc>
            </w:tr>
            <w:tr w:rsidR="00F52A03" w:rsidRPr="00CC2891" w:rsidTr="00394C97">
              <w:trPr>
                <w:trHeight w:val="429"/>
              </w:trPr>
              <w:tc>
                <w:tcPr>
                  <w:tcW w:w="2405" w:type="dxa"/>
                  <w:vMerge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Nombre del cargo o rol del servidor público (de planta o contratista) que diligencia el presente formato.</w:t>
                  </w:r>
                </w:p>
              </w:tc>
            </w:tr>
            <w:tr w:rsidR="00F52A03" w:rsidRPr="00CC2891" w:rsidTr="00394C97">
              <w:trPr>
                <w:trHeight w:val="420"/>
              </w:trPr>
              <w:tc>
                <w:tcPr>
                  <w:tcW w:w="2405" w:type="dxa"/>
                  <w:vMerge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CC2891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CC2891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CC2891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CC2891">
                    <w:rPr>
                      <w:color w:val="0000FF"/>
                      <w:sz w:val="20"/>
                    </w:rPr>
                    <w:t>) en la cual el servidor público (de planta o contratista) termina de diligenciar el presente formato.</w:t>
                  </w:r>
                </w:p>
              </w:tc>
            </w:tr>
            <w:tr w:rsidR="00F52A03" w:rsidRPr="00CC2891" w:rsidTr="00394C97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Revisó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Nombre del servidor público (de planta o contratista) que coordina los desarrollos de software.</w:t>
                  </w:r>
                </w:p>
              </w:tc>
            </w:tr>
            <w:tr w:rsidR="00F52A03" w:rsidRPr="00CC2891" w:rsidTr="00394C97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Nombre del cargo o rol del servidor público (de planta o contratista) que coordina los desarrollos de software</w:t>
                  </w:r>
                  <w:proofErr w:type="gramStart"/>
                  <w:r w:rsidRPr="00CC2891">
                    <w:rPr>
                      <w:color w:val="0000FF"/>
                      <w:sz w:val="20"/>
                    </w:rPr>
                    <w:t>..</w:t>
                  </w:r>
                  <w:proofErr w:type="gramEnd"/>
                </w:p>
              </w:tc>
            </w:tr>
            <w:tr w:rsidR="00F52A03" w:rsidRPr="00CC2891" w:rsidTr="00394C97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CC2891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CC2891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CC2891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CC2891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CC2891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CC2891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CC2891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CC2891">
                    <w:rPr>
                      <w:color w:val="0000FF"/>
                      <w:sz w:val="20"/>
                    </w:rPr>
                    <w:t>) en la cual el servidor público (de planta o contratista) que coordina los desarrollos de software revisa el presente formato.</w:t>
                  </w:r>
                </w:p>
              </w:tc>
            </w:tr>
            <w:tr w:rsidR="00F52A03" w:rsidRPr="00274164" w:rsidTr="00394C97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Aprobó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500CDD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</w:t>
                  </w:r>
                  <w:r>
                    <w:rPr>
                      <w:color w:val="0000FF"/>
                      <w:sz w:val="20"/>
                    </w:rPr>
                    <w:t>co (de planta o contratista) 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F52A03" w:rsidRPr="00274164" w:rsidTr="00394C97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500CDD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 xml:space="preserve">e del cargo o rol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F52A03" w:rsidTr="00394C97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500CDD" w:rsidRDefault="00F52A03" w:rsidP="00394C97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 xml:space="preserve">) en la cual 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 </w:t>
                  </w:r>
                  <w:r>
                    <w:rPr>
                      <w:color w:val="0000FF"/>
                      <w:sz w:val="20"/>
                    </w:rPr>
                    <w:t xml:space="preserve">aprueba </w:t>
                  </w:r>
                  <w:r w:rsidRPr="00500CDD">
                    <w:rPr>
                      <w:color w:val="0000FF"/>
                      <w:sz w:val="20"/>
                    </w:rPr>
                    <w:t>el presente formato.</w:t>
                  </w:r>
                </w:p>
              </w:tc>
            </w:tr>
            <w:tr w:rsidR="00F52A03" w:rsidTr="00394C97">
              <w:trPr>
                <w:trHeight w:val="621"/>
              </w:trPr>
              <w:tc>
                <w:tcPr>
                  <w:tcW w:w="2405" w:type="dxa"/>
                  <w:vMerge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52A03" w:rsidRPr="00500CDD" w:rsidRDefault="00F52A03" w:rsidP="00394C97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Firma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52A03" w:rsidRPr="00500CDD" w:rsidRDefault="00F52A03" w:rsidP="00394C97">
                  <w:pPr>
                    <w:rPr>
                      <w:color w:val="0000FF"/>
                      <w:sz w:val="20"/>
                    </w:rPr>
                  </w:pPr>
                  <w:r>
                    <w:rPr>
                      <w:color w:val="0000FF"/>
                      <w:sz w:val="20"/>
                    </w:rPr>
                    <w:t>Firma</w:t>
                  </w:r>
                  <w:r w:rsidRPr="00500CDD">
                    <w:rPr>
                      <w:color w:val="0000FF"/>
                      <w:sz w:val="20"/>
                    </w:rPr>
                    <w:t xml:space="preserve">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 desarrollo</w:t>
                  </w:r>
                  <w:r w:rsidRPr="00500CDD">
                    <w:rPr>
                      <w:color w:val="0000FF"/>
                      <w:sz w:val="20"/>
                    </w:rPr>
                    <w:t xml:space="preserve">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</w:tbl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2.</w:t>
            </w:r>
            <w:r w:rsidRPr="00CC2891">
              <w:rPr>
                <w:rFonts w:cs="Arial"/>
                <w:sz w:val="20"/>
              </w:rPr>
              <w:tab/>
              <w:t>DIAGRAMA DE CLASES DE ALTO NIVEL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846EF7" w:rsidRPr="00931F62" w:rsidRDefault="00F52A03" w:rsidP="00846EF7">
            <w:pPr>
              <w:rPr>
                <w:lang w:eastAsia="es-CO"/>
              </w:rPr>
            </w:pPr>
            <w:r>
              <w:rPr>
                <w:rFonts w:cs="Arial"/>
                <w:sz w:val="20"/>
              </w:rPr>
              <w:t>Un diagrama de clases de alto nivel, pretende que se muestren los pasos a seguir para log</w:t>
            </w:r>
            <w:r w:rsidR="008344B1"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ar el cumplimiento del objetivo del proyecto. Su objetivo es documentar la situación esperada</w:t>
            </w:r>
            <w:r w:rsidR="008344B1">
              <w:rPr>
                <w:rFonts w:cs="Arial"/>
                <w:sz w:val="20"/>
              </w:rPr>
              <w:t xml:space="preserve">, se </w:t>
            </w:r>
            <w:r>
              <w:rPr>
                <w:rFonts w:cs="Arial"/>
                <w:sz w:val="20"/>
              </w:rPr>
              <w:t>denomina de ALTO NIVEL, porque se identifican de forma general posibles alternativas para cumplir el objetivo del proyecto. En esta sección del formato se debe incluir el d</w:t>
            </w:r>
            <w:r w:rsidRPr="00CC2891">
              <w:rPr>
                <w:rFonts w:cs="Arial"/>
                <w:sz w:val="20"/>
              </w:rPr>
              <w:t>iagrama de clases definidas según los requerimientos</w:t>
            </w:r>
            <w:r>
              <w:rPr>
                <w:rFonts w:cs="Arial"/>
                <w:sz w:val="20"/>
              </w:rPr>
              <w:t xml:space="preserve"> identificados en el formato de </w:t>
            </w:r>
            <w:r w:rsidRPr="00FD7160">
              <w:rPr>
                <w:rFonts w:cs="Arial"/>
                <w:sz w:val="20"/>
                <w:u w:val="single"/>
              </w:rPr>
              <w:t>Especificación de Requerimientos</w:t>
            </w:r>
            <w:r w:rsidRPr="00CC2891">
              <w:rPr>
                <w:rFonts w:cs="Arial"/>
                <w:sz w:val="20"/>
              </w:rPr>
              <w:t xml:space="preserve"> para el sistema.</w:t>
            </w:r>
            <w:r>
              <w:rPr>
                <w:rFonts w:cs="Arial"/>
                <w:sz w:val="20"/>
              </w:rPr>
              <w:t xml:space="preserve"> Se usa la notación del lenguaje unificado de modelamiento</w:t>
            </w:r>
            <w:r w:rsidRPr="00FD7160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(</w:t>
            </w:r>
            <w:proofErr w:type="spellStart"/>
            <w:r w:rsidRPr="00FD7160">
              <w:rPr>
                <w:rFonts w:cs="Arial"/>
                <w:i/>
                <w:sz w:val="20"/>
              </w:rPr>
              <w:t>Unified</w:t>
            </w:r>
            <w:proofErr w:type="spellEnd"/>
            <w:r w:rsidRPr="00FD7160">
              <w:rPr>
                <w:rFonts w:cs="Arial"/>
                <w:i/>
                <w:sz w:val="20"/>
              </w:rPr>
              <w:t xml:space="preserve"> </w:t>
            </w:r>
            <w:proofErr w:type="spellStart"/>
            <w:r w:rsidRPr="00846EF7">
              <w:rPr>
                <w:rFonts w:cs="Arial"/>
                <w:i/>
                <w:sz w:val="20"/>
              </w:rPr>
              <w:t>Modeling</w:t>
            </w:r>
            <w:proofErr w:type="spellEnd"/>
            <w:r w:rsidRPr="00846EF7">
              <w:rPr>
                <w:rFonts w:cs="Arial"/>
                <w:i/>
                <w:sz w:val="20"/>
              </w:rPr>
              <w:t xml:space="preserve"> </w:t>
            </w:r>
            <w:proofErr w:type="spellStart"/>
            <w:r w:rsidRPr="00846EF7">
              <w:rPr>
                <w:rFonts w:cs="Arial"/>
                <w:i/>
                <w:sz w:val="20"/>
              </w:rPr>
              <w:t>Language</w:t>
            </w:r>
            <w:proofErr w:type="spellEnd"/>
            <w:r w:rsidRPr="00846EF7">
              <w:rPr>
                <w:rFonts w:cs="Arial"/>
                <w:i/>
                <w:sz w:val="20"/>
              </w:rPr>
              <w:t xml:space="preserve"> - UML</w:t>
            </w:r>
            <w:r>
              <w:rPr>
                <w:rFonts w:cs="Arial"/>
                <w:sz w:val="20"/>
              </w:rPr>
              <w:t>), para facilitar la comprensión entre el área de ingeniería de software y los solicitantes.</w:t>
            </w:r>
            <w:r w:rsidR="00846EF7">
              <w:rPr>
                <w:rFonts w:cs="Arial"/>
                <w:sz w:val="20"/>
              </w:rPr>
              <w:t xml:space="preserve">  </w:t>
            </w:r>
            <w:r w:rsidR="00846EF7" w:rsidRPr="00B60A56">
              <w:rPr>
                <w:rFonts w:cs="Arial"/>
                <w:sz w:val="20"/>
              </w:rPr>
              <w:t>Las clases que sean identificadas en esta sección se denominarán o equivalen a los Objetos de negocio del sistema.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541DDC" w:rsidRDefault="00541DDC" w:rsidP="00394C97">
            <w:pPr>
              <w:rPr>
                <w:rFonts w:cs="Arial"/>
                <w:sz w:val="20"/>
              </w:rPr>
            </w:pPr>
          </w:p>
          <w:p w:rsidR="00541DDC" w:rsidRPr="00CC2891" w:rsidRDefault="00541DDC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3.</w:t>
            </w:r>
            <w:r w:rsidRPr="00CC2891">
              <w:rPr>
                <w:rFonts w:cs="Arial"/>
                <w:sz w:val="20"/>
              </w:rPr>
              <w:tab/>
              <w:t>MODELO DE MÁQUINA DE ESTADOS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 xml:space="preserve">En este numeral se deben listar los objetos de negocio </w:t>
            </w:r>
            <w:r w:rsidR="00DF6AE6">
              <w:rPr>
                <w:rFonts w:cs="Arial"/>
                <w:sz w:val="20"/>
              </w:rPr>
              <w:t>definidos en el diagrama de  clase del numeral 2 de este formato, con</w:t>
            </w:r>
            <w:r w:rsidRPr="00CC2891">
              <w:rPr>
                <w:rFonts w:cs="Arial"/>
                <w:sz w:val="20"/>
              </w:rPr>
              <w:t xml:space="preserve"> su respectiva explicación.  </w:t>
            </w:r>
            <w:r>
              <w:rPr>
                <w:rFonts w:cs="Arial"/>
                <w:sz w:val="20"/>
              </w:rPr>
              <w:t>Se recomienda que se s</w:t>
            </w:r>
            <w:r w:rsidRPr="00CC2891">
              <w:rPr>
                <w:rFonts w:cs="Arial"/>
                <w:sz w:val="20"/>
              </w:rPr>
              <w:t>iga el modelo del numeral.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Ejemplo:</w:t>
            </w:r>
          </w:p>
          <w:p w:rsidR="00DF6AE6" w:rsidRDefault="00DF6AE6" w:rsidP="00394C97">
            <w:pPr>
              <w:rPr>
                <w:rFonts w:cs="Arial"/>
                <w:sz w:val="20"/>
              </w:rPr>
            </w:pPr>
          </w:p>
          <w:p w:rsidR="00DF6AE6" w:rsidRDefault="00DF6AE6" w:rsidP="00394C97">
            <w:pPr>
              <w:rPr>
                <w:rFonts w:cs="Arial"/>
                <w:i/>
                <w:color w:val="0000FF"/>
                <w:sz w:val="20"/>
              </w:rPr>
            </w:pPr>
            <w:r w:rsidRPr="00B60A56">
              <w:rPr>
                <w:rFonts w:cs="Arial"/>
                <w:i/>
                <w:color w:val="0000FF"/>
                <w:sz w:val="20"/>
              </w:rPr>
              <w:t>Nombre del Objeto</w:t>
            </w:r>
            <w:r>
              <w:rPr>
                <w:rFonts w:cs="Arial"/>
                <w:i/>
                <w:color w:val="0000FF"/>
                <w:sz w:val="20"/>
              </w:rPr>
              <w:t xml:space="preserve"> de Negocio</w:t>
            </w:r>
            <w:r w:rsidRPr="00B60A56">
              <w:rPr>
                <w:rFonts w:cs="Arial"/>
                <w:i/>
                <w:color w:val="0000FF"/>
                <w:sz w:val="20"/>
              </w:rPr>
              <w:t xml:space="preserve">: </w:t>
            </w:r>
            <w:r w:rsidRPr="00B60A56">
              <w:rPr>
                <w:rFonts w:cs="Arial"/>
                <w:b/>
                <w:i/>
                <w:color w:val="0000FF"/>
                <w:sz w:val="20"/>
              </w:rPr>
              <w:t>Contratos</w:t>
            </w:r>
          </w:p>
          <w:p w:rsidR="00DF6AE6" w:rsidRPr="00B60A56" w:rsidRDefault="00DF6AE6" w:rsidP="00394C97">
            <w:pPr>
              <w:rPr>
                <w:rFonts w:cs="Arial"/>
                <w:i/>
                <w:color w:val="0000FF"/>
                <w:sz w:val="20"/>
              </w:rPr>
            </w:pPr>
          </w:p>
          <w:p w:rsidR="00F52A03" w:rsidRPr="00181E9B" w:rsidRDefault="00F52A03" w:rsidP="00394C97">
            <w:pPr>
              <w:rPr>
                <w:rFonts w:cs="Arial"/>
                <w:i/>
                <w:color w:val="0000FF"/>
                <w:sz w:val="20"/>
              </w:rPr>
            </w:pPr>
            <w:r w:rsidRPr="00181E9B">
              <w:rPr>
                <w:rFonts w:cs="Arial"/>
                <w:i/>
                <w:color w:val="0000FF"/>
                <w:sz w:val="20"/>
              </w:rPr>
              <w:t xml:space="preserve">[Nombre estado: </w:t>
            </w:r>
            <w:r w:rsidRPr="00B60A56">
              <w:rPr>
                <w:rFonts w:cs="Arial"/>
                <w:i/>
                <w:color w:val="0000FF"/>
                <w:sz w:val="20"/>
              </w:rPr>
              <w:t>ESTADO SOLICITUD</w:t>
            </w:r>
            <w:r w:rsidRPr="00181E9B">
              <w:rPr>
                <w:rFonts w:cs="Arial"/>
                <w:i/>
                <w:color w:val="0000FF"/>
                <w:sz w:val="20"/>
              </w:rPr>
              <w:t>]</w:t>
            </w:r>
          </w:p>
          <w:p w:rsidR="00F52A03" w:rsidRPr="00181E9B" w:rsidRDefault="00F52A03" w:rsidP="00394C97">
            <w:pPr>
              <w:rPr>
                <w:rFonts w:cs="Arial"/>
                <w:i/>
                <w:color w:val="0000FF"/>
                <w:sz w:val="20"/>
              </w:rPr>
            </w:pPr>
            <w:r w:rsidRPr="00181E9B">
              <w:rPr>
                <w:rFonts w:cs="Arial"/>
                <w:i/>
                <w:color w:val="0000FF"/>
                <w:sz w:val="20"/>
              </w:rPr>
              <w:t>-</w:t>
            </w:r>
            <w:r w:rsidRPr="00181E9B">
              <w:rPr>
                <w:rFonts w:cs="Arial"/>
                <w:i/>
                <w:color w:val="0000FF"/>
                <w:sz w:val="20"/>
              </w:rPr>
              <w:tab/>
              <w:t>Descripción: Estado que indica que la solicitud ha sido aprobada después de su revisión.</w:t>
            </w:r>
          </w:p>
          <w:p w:rsidR="00F52A03" w:rsidRPr="00181E9B" w:rsidRDefault="00F52A03" w:rsidP="00394C97">
            <w:pPr>
              <w:rPr>
                <w:rFonts w:cs="Arial"/>
                <w:i/>
                <w:color w:val="0000FF"/>
                <w:sz w:val="20"/>
              </w:rPr>
            </w:pPr>
            <w:r w:rsidRPr="00181E9B">
              <w:rPr>
                <w:rFonts w:cs="Arial"/>
                <w:i/>
                <w:color w:val="0000FF"/>
                <w:sz w:val="20"/>
              </w:rPr>
              <w:t>-</w:t>
            </w:r>
            <w:r w:rsidRPr="00181E9B">
              <w:rPr>
                <w:rFonts w:cs="Arial"/>
                <w:i/>
                <w:color w:val="0000FF"/>
                <w:sz w:val="20"/>
              </w:rPr>
              <w:tab/>
              <w:t xml:space="preserve">Acción a ejecutar en el sistema: Este estado puede tener los valores </w:t>
            </w:r>
            <w:r w:rsidRPr="00181E9B">
              <w:rPr>
                <w:rFonts w:cs="Arial"/>
                <w:b/>
                <w:i/>
                <w:color w:val="0000FF"/>
                <w:sz w:val="20"/>
              </w:rPr>
              <w:t>Activo</w:t>
            </w:r>
            <w:r w:rsidRPr="00181E9B">
              <w:rPr>
                <w:rFonts w:cs="Arial"/>
                <w:i/>
                <w:color w:val="0000FF"/>
                <w:sz w:val="20"/>
              </w:rPr>
              <w:t xml:space="preserve"> que permite que los usuarios puedan realizar cambios al registro de la solicitud, e </w:t>
            </w:r>
            <w:r w:rsidRPr="00181E9B">
              <w:rPr>
                <w:rFonts w:cs="Arial"/>
                <w:b/>
                <w:i/>
                <w:color w:val="0000FF"/>
                <w:sz w:val="20"/>
              </w:rPr>
              <w:t>Inactivo</w:t>
            </w:r>
            <w:r w:rsidRPr="00181E9B">
              <w:rPr>
                <w:rFonts w:cs="Arial"/>
                <w:i/>
                <w:color w:val="0000FF"/>
                <w:sz w:val="20"/>
              </w:rPr>
              <w:t xml:space="preserve"> que impide cualquier modificación al registro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3.1</w:t>
            </w:r>
            <w:r w:rsidRPr="00CC2891">
              <w:rPr>
                <w:rFonts w:cs="Arial"/>
                <w:sz w:val="20"/>
              </w:rPr>
              <w:tab/>
              <w:t>TRANSICIONES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</w:t>
            </w:r>
            <w:r w:rsidR="00B809C5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 numeral se realiza la d</w:t>
            </w:r>
            <w:r w:rsidRPr="00CC2891">
              <w:rPr>
                <w:rFonts w:cs="Arial"/>
                <w:sz w:val="20"/>
              </w:rPr>
              <w:t>escripción de la transición de cada uno de los estados</w:t>
            </w:r>
            <w:r>
              <w:rPr>
                <w:rFonts w:cs="Arial"/>
                <w:sz w:val="20"/>
              </w:rPr>
              <w:t>, es decir se describe las condiciones necesarias para que cambie un estado de valor</w:t>
            </w:r>
            <w:r w:rsidRPr="00CC2891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Se debe i</w:t>
            </w:r>
            <w:r w:rsidRPr="00CC2891">
              <w:rPr>
                <w:rFonts w:cs="Arial"/>
                <w:sz w:val="20"/>
              </w:rPr>
              <w:t>ngres</w:t>
            </w:r>
            <w:r>
              <w:rPr>
                <w:rFonts w:cs="Arial"/>
                <w:sz w:val="20"/>
              </w:rPr>
              <w:t>ar</w:t>
            </w:r>
            <w:r w:rsidRPr="00CC2891">
              <w:rPr>
                <w:rFonts w:cs="Arial"/>
                <w:sz w:val="20"/>
              </w:rPr>
              <w:t xml:space="preserve"> todos los </w:t>
            </w:r>
            <w:r>
              <w:rPr>
                <w:rFonts w:cs="Arial"/>
                <w:sz w:val="20"/>
              </w:rPr>
              <w:t>valores y reglas</w:t>
            </w:r>
            <w:r w:rsidR="00D856A2">
              <w:rPr>
                <w:rFonts w:cs="Arial"/>
                <w:sz w:val="20"/>
              </w:rPr>
              <w:t xml:space="preserve"> (pueden ser reglas de negocio o reglas funcionales)</w:t>
            </w:r>
            <w:r>
              <w:rPr>
                <w:rFonts w:cs="Arial"/>
                <w:sz w:val="20"/>
              </w:rPr>
              <w:t xml:space="preserve"> </w:t>
            </w:r>
            <w:r w:rsidRPr="00CC2891">
              <w:rPr>
                <w:rFonts w:cs="Arial"/>
                <w:sz w:val="20"/>
              </w:rPr>
              <w:t>que sean necesari</w:t>
            </w:r>
            <w:r>
              <w:rPr>
                <w:rFonts w:cs="Arial"/>
                <w:sz w:val="20"/>
              </w:rPr>
              <w:t>a</w:t>
            </w:r>
            <w:r w:rsidRPr="00CC2891">
              <w:rPr>
                <w:rFonts w:cs="Arial"/>
                <w:sz w:val="20"/>
              </w:rPr>
              <w:t>s según el modelo del numeral</w:t>
            </w:r>
            <w:r>
              <w:rPr>
                <w:rFonts w:cs="Arial"/>
                <w:sz w:val="20"/>
              </w:rPr>
              <w:t xml:space="preserve"> así: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Ejemplo:</w:t>
            </w:r>
          </w:p>
          <w:p w:rsidR="00F52A03" w:rsidRPr="003B4DF7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</w:rPr>
            </w:pPr>
            <w:r w:rsidRPr="00131245">
              <w:rPr>
                <w:rFonts w:cs="Arial"/>
                <w:b/>
                <w:i/>
                <w:color w:val="0000FF"/>
                <w:sz w:val="20"/>
              </w:rPr>
              <w:t>Nombre del objeto de negocio: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131245">
              <w:rPr>
                <w:rFonts w:cs="Arial"/>
                <w:i/>
                <w:color w:val="0000FF"/>
                <w:sz w:val="20"/>
                <w:u w:val="single"/>
              </w:rPr>
              <w:t>Asignar Caso Mesa Servicio</w:t>
            </w:r>
          </w:p>
          <w:p w:rsidR="00F52A03" w:rsidRPr="003B4DF7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</w:rPr>
            </w:pPr>
          </w:p>
          <w:p w:rsidR="00F52A03" w:rsidRPr="003B4DF7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</w:rPr>
            </w:pPr>
            <w:r w:rsidRPr="003B4DF7">
              <w:rPr>
                <w:rFonts w:cs="Arial"/>
                <w:i/>
                <w:color w:val="0000FF"/>
                <w:sz w:val="20"/>
              </w:rPr>
              <w:t>•</w:t>
            </w:r>
            <w:r w:rsidRPr="003B4DF7">
              <w:rPr>
                <w:rFonts w:cs="Arial"/>
                <w:i/>
                <w:color w:val="0000FF"/>
                <w:sz w:val="20"/>
              </w:rPr>
              <w:tab/>
            </w:r>
            <w:r w:rsidRPr="00762064">
              <w:rPr>
                <w:rFonts w:cs="Arial"/>
                <w:b/>
                <w:i/>
                <w:color w:val="0000FF"/>
                <w:sz w:val="20"/>
              </w:rPr>
              <w:t>Nombre Estado origen:</w:t>
            </w:r>
            <w:r w:rsidRPr="00762064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Creado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a </w:t>
            </w:r>
            <w:r w:rsidRPr="00762064">
              <w:rPr>
                <w:rFonts w:cs="Arial"/>
                <w:b/>
                <w:i/>
                <w:color w:val="0000FF"/>
                <w:sz w:val="20"/>
              </w:rPr>
              <w:t>Nombre del estado final: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Asignado</w:t>
            </w:r>
          </w:p>
          <w:p w:rsidR="00F52A03" w:rsidRPr="003B4DF7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</w:rPr>
            </w:pPr>
            <w:r w:rsidRPr="003B4DF7">
              <w:rPr>
                <w:rFonts w:cs="Arial"/>
                <w:i/>
                <w:color w:val="0000FF"/>
                <w:sz w:val="20"/>
              </w:rPr>
              <w:t>-</w:t>
            </w:r>
            <w:r w:rsidRPr="003B4DF7">
              <w:rPr>
                <w:rFonts w:cs="Arial"/>
                <w:i/>
                <w:color w:val="0000FF"/>
                <w:sz w:val="20"/>
              </w:rPr>
              <w:tab/>
            </w:r>
            <w:r w:rsidRPr="00762064">
              <w:rPr>
                <w:rFonts w:cs="Arial"/>
                <w:b/>
                <w:i/>
                <w:color w:val="0000FF"/>
                <w:sz w:val="20"/>
              </w:rPr>
              <w:t>Validación: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 xml:space="preserve">Se debe incluir los datos de identificación del Caso en </w:t>
            </w:r>
            <w:proofErr w:type="spellStart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Service</w:t>
            </w:r>
            <w:proofErr w:type="spellEnd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 xml:space="preserve"> </w:t>
            </w:r>
            <w:proofErr w:type="spellStart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Desk</w:t>
            </w:r>
            <w:proofErr w:type="spellEnd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 xml:space="preserve"> Aranda y el sistema otorga un estado por definición al registro creado.  El valor de definición de estados debe existir en la tabla parámetros del sistema en el campo llamado “</w:t>
            </w:r>
            <w:proofErr w:type="spellStart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par_estado_ticket</w:t>
            </w:r>
            <w:proofErr w:type="spellEnd"/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”.</w:t>
            </w:r>
          </w:p>
          <w:p w:rsidR="00F52A03" w:rsidRPr="003B4DF7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</w:rPr>
            </w:pPr>
            <w:r w:rsidRPr="003B4DF7">
              <w:rPr>
                <w:rFonts w:cs="Arial"/>
                <w:i/>
                <w:color w:val="0000FF"/>
                <w:sz w:val="20"/>
              </w:rPr>
              <w:t>-</w:t>
            </w:r>
            <w:r w:rsidRPr="003B4DF7">
              <w:rPr>
                <w:rFonts w:cs="Arial"/>
                <w:i/>
                <w:color w:val="0000FF"/>
                <w:sz w:val="20"/>
              </w:rPr>
              <w:tab/>
            </w:r>
            <w:r w:rsidRPr="00762064">
              <w:rPr>
                <w:rFonts w:cs="Arial"/>
                <w:b/>
                <w:i/>
                <w:color w:val="0000FF"/>
                <w:sz w:val="20"/>
              </w:rPr>
              <w:t>Grupo: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El sistema realiza los cambios automáticamente. Solo los pueden modificar los grupos de usuarios Administrador y Soporte.</w:t>
            </w:r>
          </w:p>
          <w:p w:rsidR="00F52A03" w:rsidRPr="00762064" w:rsidRDefault="00F52A03" w:rsidP="00394C97">
            <w:pPr>
              <w:ind w:left="708" w:right="430"/>
              <w:rPr>
                <w:rFonts w:cs="Arial"/>
                <w:i/>
                <w:color w:val="0000FF"/>
                <w:sz w:val="20"/>
                <w:u w:val="single"/>
              </w:rPr>
            </w:pPr>
            <w:r w:rsidRPr="003B4DF7">
              <w:rPr>
                <w:rFonts w:cs="Arial"/>
                <w:i/>
                <w:color w:val="0000FF"/>
                <w:sz w:val="20"/>
              </w:rPr>
              <w:t>-</w:t>
            </w:r>
            <w:r w:rsidRPr="003B4DF7">
              <w:rPr>
                <w:rFonts w:cs="Arial"/>
                <w:i/>
                <w:color w:val="0000FF"/>
                <w:sz w:val="20"/>
              </w:rPr>
              <w:tab/>
            </w:r>
            <w:r w:rsidRPr="00762064">
              <w:rPr>
                <w:rFonts w:cs="Arial"/>
                <w:b/>
                <w:i/>
                <w:color w:val="0000FF"/>
                <w:sz w:val="20"/>
              </w:rPr>
              <w:t>Acción disparadora/</w:t>
            </w:r>
            <w:proofErr w:type="spellStart"/>
            <w:r w:rsidRPr="00762064">
              <w:rPr>
                <w:rFonts w:cs="Arial"/>
                <w:b/>
                <w:i/>
                <w:color w:val="0000FF"/>
                <w:sz w:val="20"/>
              </w:rPr>
              <w:t>trigger</w:t>
            </w:r>
            <w:proofErr w:type="spellEnd"/>
            <w:r w:rsidRPr="00762064">
              <w:rPr>
                <w:rFonts w:cs="Arial"/>
                <w:b/>
                <w:i/>
                <w:color w:val="0000FF"/>
                <w:sz w:val="20"/>
              </w:rPr>
              <w:t>:</w:t>
            </w:r>
            <w:r w:rsidRPr="003B4DF7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>Acción automática, con el campo tipo de caso se verifica que exista un registro de solucionadores para este tipo de eventos</w:t>
            </w:r>
            <w:r w:rsidR="00A41CA6">
              <w:rPr>
                <w:rFonts w:cs="Arial"/>
                <w:i/>
                <w:color w:val="0000FF"/>
                <w:sz w:val="20"/>
                <w:u w:val="single"/>
              </w:rPr>
              <w:t>,</w:t>
            </w:r>
            <w:r w:rsidRPr="00762064">
              <w:rPr>
                <w:rFonts w:cs="Arial"/>
                <w:i/>
                <w:color w:val="0000FF"/>
                <w:sz w:val="20"/>
                <w:u w:val="single"/>
              </w:rPr>
              <w:t xml:space="preserve"> por medio de una consulta a la tabla de parámetros de solución, que debe retornar un código de solucionador que tendrá “asignado” el caso creado.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3.2</w:t>
            </w:r>
            <w:r w:rsidRPr="00CC2891">
              <w:rPr>
                <w:rFonts w:cs="Arial"/>
                <w:sz w:val="20"/>
              </w:rPr>
              <w:tab/>
              <w:t>DIAGRAMA DE ESTADOS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debe incluir el d</w:t>
            </w:r>
            <w:r w:rsidRPr="00CC2891">
              <w:rPr>
                <w:rFonts w:cs="Arial"/>
                <w:sz w:val="20"/>
              </w:rPr>
              <w:t>iagrama del flujo de cambio de estados por cada objeto de negocio</w:t>
            </w:r>
            <w:r>
              <w:rPr>
                <w:rFonts w:cs="Arial"/>
                <w:sz w:val="20"/>
              </w:rPr>
              <w:t>. Esto es definir un flujo de trabajo (</w:t>
            </w:r>
            <w:proofErr w:type="spellStart"/>
            <w:r w:rsidRPr="00131245">
              <w:rPr>
                <w:rFonts w:cs="Arial"/>
                <w:i/>
                <w:sz w:val="20"/>
              </w:rPr>
              <w:t>workflow</w:t>
            </w:r>
            <w:proofErr w:type="spellEnd"/>
            <w:r>
              <w:rPr>
                <w:rFonts w:cs="Arial"/>
                <w:sz w:val="20"/>
              </w:rPr>
              <w:t>) gráfico que describa la forma en que el estado puede ser cambiado</w:t>
            </w:r>
            <w:r w:rsidRPr="00CC2891">
              <w:rPr>
                <w:rFonts w:cs="Arial"/>
                <w:sz w:val="20"/>
              </w:rPr>
              <w:t>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4.</w:t>
            </w:r>
            <w:r w:rsidRPr="00CC2891">
              <w:rPr>
                <w:rFonts w:cs="Arial"/>
                <w:sz w:val="20"/>
              </w:rPr>
              <w:tab/>
              <w:t>MODELO DE SEGURIDAD Y CONTROL DE ACCESO</w:t>
            </w: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CC2891">
              <w:rPr>
                <w:rFonts w:cs="Arial"/>
                <w:sz w:val="20"/>
              </w:rPr>
              <w:t>En esta sección se listan los permisos que tendrán los grupos de usuario</w:t>
            </w:r>
            <w:r w:rsidR="00846EF7">
              <w:rPr>
                <w:rFonts w:cs="Arial"/>
                <w:sz w:val="20"/>
              </w:rPr>
              <w:t xml:space="preserve">, descritos en el formato de Especificación de Requerimientos, </w:t>
            </w:r>
            <w:r w:rsidRPr="00CC2891">
              <w:rPr>
                <w:rFonts w:cs="Arial"/>
                <w:sz w:val="20"/>
              </w:rPr>
              <w:t xml:space="preserve"> sobre los diferentes objetos de negocio del sistema</w:t>
            </w:r>
            <w:r w:rsidR="00846EF7">
              <w:rPr>
                <w:rFonts w:cs="Arial"/>
                <w:sz w:val="20"/>
              </w:rPr>
              <w:t xml:space="preserve">, </w:t>
            </w:r>
            <w:r w:rsidR="00430765" w:rsidRPr="00430765">
              <w:rPr>
                <w:rFonts w:cs="Arial"/>
                <w:sz w:val="20"/>
              </w:rPr>
              <w:t>establecidos en el diagrama de clases de alto nivel del presente formato</w:t>
            </w:r>
            <w:r w:rsidR="00846EF7">
              <w:rPr>
                <w:rFonts w:cs="Arial"/>
                <w:sz w:val="20"/>
              </w:rPr>
              <w:t xml:space="preserve"> </w:t>
            </w:r>
            <w:r w:rsidR="00846EF7" w:rsidRPr="00CC2891">
              <w:rPr>
                <w:rFonts w:cs="Arial"/>
                <w:sz w:val="20"/>
              </w:rPr>
              <w:t xml:space="preserve"> </w:t>
            </w:r>
            <w:r w:rsidRPr="00CC2891">
              <w:rPr>
                <w:rFonts w:cs="Arial"/>
                <w:sz w:val="20"/>
              </w:rPr>
              <w:t>y las restricciones de dominio (conjunto de objetos que puede acceder).</w:t>
            </w:r>
            <w:r>
              <w:rPr>
                <w:rFonts w:cs="Arial"/>
                <w:sz w:val="20"/>
              </w:rPr>
              <w:t xml:space="preserve"> Para esto se dispone de una tabla que se debe diligenciar de acuerdo </w:t>
            </w:r>
            <w:r w:rsidR="00BD26B2">
              <w:rPr>
                <w:rFonts w:cs="Arial"/>
                <w:sz w:val="20"/>
              </w:rPr>
              <w:t xml:space="preserve">con </w:t>
            </w:r>
            <w:r>
              <w:rPr>
                <w:rFonts w:cs="Arial"/>
                <w:sz w:val="20"/>
              </w:rPr>
              <w:t>las condiciones del proyecto.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Nombre Grupo:</w:t>
            </w:r>
            <w:r>
              <w:rPr>
                <w:rFonts w:cs="Arial"/>
                <w:sz w:val="20"/>
              </w:rPr>
              <w:t xml:space="preserve"> Corresponde al nombre del grupo de usuarios identificados en </w:t>
            </w:r>
            <w:r w:rsidR="00046E6C">
              <w:rPr>
                <w:rFonts w:cs="Arial"/>
                <w:sz w:val="20"/>
              </w:rPr>
              <w:t>el formato de</w:t>
            </w:r>
            <w:r>
              <w:rPr>
                <w:rFonts w:cs="Arial"/>
                <w:sz w:val="20"/>
              </w:rPr>
              <w:t xml:space="preserve"> </w:t>
            </w:r>
            <w:r w:rsidR="00046E6C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specificación de </w:t>
            </w:r>
            <w:r w:rsidR="00046E6C"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equerimientos</w:t>
            </w:r>
            <w:r w:rsidR="00046E6C">
              <w:rPr>
                <w:rFonts w:cs="Arial"/>
                <w:sz w:val="20"/>
              </w:rPr>
              <w:t xml:space="preserve"> de Aplicaciones.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lastRenderedPageBreak/>
              <w:t>Objeto de Negocio:</w:t>
            </w:r>
            <w:r>
              <w:rPr>
                <w:rFonts w:cs="Arial"/>
                <w:sz w:val="20"/>
              </w:rPr>
              <w:t xml:space="preserve"> Nombre </w:t>
            </w:r>
            <w:r w:rsidR="00846EF7">
              <w:rPr>
                <w:rFonts w:cs="Arial"/>
                <w:sz w:val="20"/>
              </w:rPr>
              <w:t>objeto de negocio identificado en el diagrama de clases de Alto Nivel de este formato.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Leer:</w:t>
            </w:r>
            <w:r>
              <w:rPr>
                <w:rFonts w:cs="Arial"/>
                <w:sz w:val="20"/>
              </w:rPr>
              <w:t xml:space="preserve"> Acción sobre el sistema que permite consultar un registro (solamente ver dicho registro)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Actualizar:</w:t>
            </w:r>
            <w:r>
              <w:rPr>
                <w:rFonts w:cs="Arial"/>
                <w:sz w:val="20"/>
              </w:rPr>
              <w:t xml:space="preserve"> Acción sobre el sistema que permite cambiar un registro.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Crear:</w:t>
            </w:r>
            <w:r>
              <w:rPr>
                <w:rFonts w:cs="Arial"/>
                <w:sz w:val="20"/>
              </w:rPr>
              <w:t xml:space="preserve"> Acción sobre el sistema que permite insertar o ingresar un nuevo registro.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Borrar:</w:t>
            </w:r>
            <w:r>
              <w:rPr>
                <w:rFonts w:cs="Arial"/>
                <w:sz w:val="20"/>
              </w:rPr>
              <w:t xml:space="preserve"> Acción sobre el sistema que permite eliminar un registro existente.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  <w:r w:rsidRPr="001C388D">
              <w:rPr>
                <w:rFonts w:cs="Arial"/>
                <w:b/>
                <w:sz w:val="20"/>
              </w:rPr>
              <w:t>Restricciones del dominio:</w:t>
            </w:r>
            <w:r>
              <w:rPr>
                <w:rFonts w:cs="Arial"/>
                <w:sz w:val="20"/>
              </w:rPr>
              <w:t xml:space="preserve"> Reglas o validaciones adicionales identificadas para el proyecto.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Default="00F52A03" w:rsidP="00394C9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Ejemplo:</w:t>
            </w:r>
          </w:p>
          <w:p w:rsidR="00F52A03" w:rsidRDefault="00F52A03" w:rsidP="00394C97">
            <w:pPr>
              <w:rPr>
                <w:rFonts w:cs="Arial"/>
                <w:sz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1229"/>
              <w:gridCol w:w="697"/>
              <w:gridCol w:w="1257"/>
              <w:gridCol w:w="830"/>
              <w:gridCol w:w="1108"/>
              <w:gridCol w:w="3376"/>
            </w:tblGrid>
            <w:tr w:rsidR="00F52A03" w:rsidTr="00394C97">
              <w:trPr>
                <w:trHeight w:val="231"/>
              </w:trPr>
              <w:tc>
                <w:tcPr>
                  <w:tcW w:w="1242" w:type="dxa"/>
                  <w:vMerge w:val="restart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Nombre del Grupo</w:t>
                  </w:r>
                </w:p>
              </w:tc>
              <w:tc>
                <w:tcPr>
                  <w:tcW w:w="1276" w:type="dxa"/>
                  <w:vMerge w:val="restart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Objeto de negocio</w:t>
                  </w:r>
                </w:p>
              </w:tc>
              <w:tc>
                <w:tcPr>
                  <w:tcW w:w="3992" w:type="dxa"/>
                  <w:gridSpan w:val="4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E646D6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Permisos</w:t>
                  </w:r>
                </w:p>
              </w:tc>
              <w:tc>
                <w:tcPr>
                  <w:tcW w:w="3680" w:type="dxa"/>
                  <w:vMerge w:val="restart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Restricciones de domi</w:t>
                  </w: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nio</w:t>
                  </w:r>
                </w:p>
              </w:tc>
            </w:tr>
            <w:tr w:rsidR="00F52A03" w:rsidTr="00394C97">
              <w:trPr>
                <w:trHeight w:val="231"/>
              </w:trPr>
              <w:tc>
                <w:tcPr>
                  <w:tcW w:w="1242" w:type="dxa"/>
                  <w:vMerge/>
                </w:tcPr>
                <w:p w:rsidR="00F52A03" w:rsidRPr="006010BE" w:rsidRDefault="00F52A03" w:rsidP="00394C97">
                  <w:pP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:rsidR="00F52A03" w:rsidRPr="006010BE" w:rsidRDefault="00F52A03" w:rsidP="00394C97">
                  <w:pP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</w:pPr>
                </w:p>
              </w:tc>
              <w:tc>
                <w:tcPr>
                  <w:tcW w:w="709" w:type="dxa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Leer</w:t>
                  </w:r>
                </w:p>
              </w:tc>
              <w:tc>
                <w:tcPr>
                  <w:tcW w:w="1276" w:type="dxa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Actualizar</w:t>
                  </w:r>
                </w:p>
              </w:tc>
              <w:tc>
                <w:tcPr>
                  <w:tcW w:w="850" w:type="dxa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Crear</w:t>
                  </w:r>
                </w:p>
              </w:tc>
              <w:tc>
                <w:tcPr>
                  <w:tcW w:w="1157" w:type="dxa"/>
                </w:tcPr>
                <w:p w:rsidR="00F52A03" w:rsidRDefault="00F52A03" w:rsidP="00394C97">
                  <w:pPr>
                    <w:jc w:val="center"/>
                    <w:rPr>
                      <w:lang w:eastAsia="es-CO"/>
                    </w:rPr>
                  </w:pPr>
                  <w:r w:rsidRPr="006010BE"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  <w:lang w:eastAsia="es-CO"/>
                    </w:rPr>
                    <w:t>Borrar</w:t>
                  </w:r>
                </w:p>
              </w:tc>
              <w:tc>
                <w:tcPr>
                  <w:tcW w:w="3680" w:type="dxa"/>
                  <w:vMerge/>
                </w:tcPr>
                <w:p w:rsidR="00F52A03" w:rsidRDefault="00F52A03" w:rsidP="00394C97">
                  <w:pPr>
                    <w:rPr>
                      <w:lang w:eastAsia="es-CO"/>
                    </w:rPr>
                  </w:pPr>
                </w:p>
              </w:tc>
            </w:tr>
            <w:tr w:rsidR="00F52A03" w:rsidTr="00394C97">
              <w:tc>
                <w:tcPr>
                  <w:tcW w:w="1242" w:type="dxa"/>
                </w:tcPr>
                <w:p w:rsidR="00F52A03" w:rsidRPr="00131245" w:rsidRDefault="00F52A03" w:rsidP="00394C97">
                  <w:pPr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rFonts w:ascii="Helvetica Neue" w:hAnsi="Helvetica Neue"/>
                      <w:i/>
                      <w:color w:val="0000FF"/>
                      <w:sz w:val="21"/>
                      <w:szCs w:val="21"/>
                      <w:lang w:eastAsia="es-CO"/>
                    </w:rPr>
                    <w:t>Grupo Administrador</w:t>
                  </w:r>
                </w:p>
              </w:tc>
              <w:tc>
                <w:tcPr>
                  <w:tcW w:w="1276" w:type="dxa"/>
                </w:tcPr>
                <w:p w:rsidR="00F52A03" w:rsidRPr="00131245" w:rsidRDefault="00F52A03" w:rsidP="00394C97">
                  <w:pPr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rFonts w:ascii="Helvetica Neue" w:hAnsi="Helvetica Neue"/>
                      <w:i/>
                      <w:color w:val="0000FF"/>
                      <w:sz w:val="21"/>
                      <w:szCs w:val="21"/>
                      <w:lang w:eastAsia="es-CO"/>
                    </w:rPr>
                    <w:t>Asignar caso mesa servicio</w:t>
                  </w:r>
                </w:p>
              </w:tc>
              <w:tc>
                <w:tcPr>
                  <w:tcW w:w="709" w:type="dxa"/>
                </w:tcPr>
                <w:p w:rsidR="00F52A03" w:rsidRPr="00131245" w:rsidRDefault="00F52A03" w:rsidP="00394C97">
                  <w:pPr>
                    <w:jc w:val="center"/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i/>
                      <w:color w:val="0000FF"/>
                      <w:lang w:eastAsia="es-CO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F52A03" w:rsidRPr="00131245" w:rsidRDefault="00F52A03" w:rsidP="00394C97">
                  <w:pPr>
                    <w:jc w:val="center"/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i/>
                      <w:color w:val="0000FF"/>
                      <w:lang w:eastAsia="es-CO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F52A03" w:rsidRPr="00131245" w:rsidRDefault="00F52A03" w:rsidP="00394C97">
                  <w:pPr>
                    <w:jc w:val="center"/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i/>
                      <w:color w:val="0000FF"/>
                      <w:lang w:eastAsia="es-CO"/>
                    </w:rPr>
                    <w:t>-</w:t>
                  </w:r>
                </w:p>
              </w:tc>
              <w:tc>
                <w:tcPr>
                  <w:tcW w:w="1157" w:type="dxa"/>
                </w:tcPr>
                <w:p w:rsidR="00F52A03" w:rsidRPr="00131245" w:rsidRDefault="00F52A03" w:rsidP="00394C97">
                  <w:pPr>
                    <w:jc w:val="center"/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i/>
                      <w:color w:val="0000FF"/>
                      <w:lang w:eastAsia="es-CO"/>
                    </w:rPr>
                    <w:t>X</w:t>
                  </w:r>
                </w:p>
              </w:tc>
              <w:tc>
                <w:tcPr>
                  <w:tcW w:w="3680" w:type="dxa"/>
                </w:tcPr>
                <w:p w:rsidR="00F52A03" w:rsidRPr="00131245" w:rsidRDefault="00F52A03" w:rsidP="00394C97">
                  <w:pPr>
                    <w:rPr>
                      <w:i/>
                      <w:color w:val="0000FF"/>
                      <w:lang w:eastAsia="es-CO"/>
                    </w:rPr>
                  </w:pPr>
                  <w:r w:rsidRPr="00131245">
                    <w:rPr>
                      <w:rFonts w:ascii="Helvetica Neue" w:hAnsi="Helvetica Neue"/>
                      <w:i/>
                      <w:color w:val="0000FF"/>
                      <w:sz w:val="21"/>
                      <w:szCs w:val="21"/>
                      <w:lang w:eastAsia="es-CO"/>
                    </w:rPr>
                    <w:t>Solo se pueden hacer cambios de estado del caso a través de la aplicación.</w:t>
                  </w:r>
                </w:p>
              </w:tc>
            </w:tr>
          </w:tbl>
          <w:p w:rsidR="00F52A03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  <w:p w:rsidR="00F52A03" w:rsidRPr="00CC2891" w:rsidRDefault="00F52A03" w:rsidP="00394C97">
            <w:pPr>
              <w:rPr>
                <w:rFonts w:cs="Arial"/>
                <w:sz w:val="20"/>
              </w:rPr>
            </w:pPr>
          </w:p>
        </w:tc>
      </w:tr>
    </w:tbl>
    <w:p w:rsidR="00F52A03" w:rsidRDefault="00F52A03" w:rsidP="0040465E">
      <w:pPr>
        <w:rPr>
          <w:rFonts w:cs="Arial"/>
        </w:rPr>
      </w:pPr>
    </w:p>
    <w:sectPr w:rsidR="00F52A03" w:rsidSect="001D58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720" w:right="1134" w:bottom="720" w:left="1134" w:header="737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3C" w:rsidRDefault="00F4303C">
      <w:r>
        <w:separator/>
      </w:r>
    </w:p>
  </w:endnote>
  <w:endnote w:type="continuationSeparator" w:id="0">
    <w:p w:rsidR="00F4303C" w:rsidRDefault="00F4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wis721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5E" w:rsidRDefault="004046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22" w:rsidRDefault="00250B22" w:rsidP="00B241C5">
    <w:pPr>
      <w:jc w:val="left"/>
      <w:rPr>
        <w:rFonts w:cs="Arial"/>
        <w:sz w:val="18"/>
        <w:szCs w:val="18"/>
      </w:rPr>
    </w:pPr>
  </w:p>
  <w:p w:rsidR="00250B22" w:rsidRDefault="00250B22" w:rsidP="00B241C5">
    <w:pPr>
      <w:jc w:val="left"/>
      <w:rPr>
        <w:rFonts w:cs="Arial"/>
        <w:sz w:val="18"/>
        <w:szCs w:val="18"/>
      </w:rPr>
    </w:pPr>
  </w:p>
  <w:p w:rsidR="00A63D25" w:rsidRPr="00AF64F7" w:rsidRDefault="00A63D25" w:rsidP="0040465E">
    <w:pPr>
      <w:jc w:val="center"/>
      <w:rPr>
        <w:rFonts w:cs="Arial"/>
        <w:sz w:val="18"/>
        <w:szCs w:val="18"/>
      </w:rPr>
    </w:pPr>
    <w:bookmarkStart w:id="6" w:name="_GoBack"/>
    <w:bookmarkEnd w:id="6"/>
    <w:r w:rsidRPr="00AF64F7">
      <w:rPr>
        <w:rFonts w:cs="Arial"/>
        <w:sz w:val="18"/>
        <w:szCs w:val="18"/>
      </w:rPr>
      <w:t xml:space="preserve">Página </w:t>
    </w:r>
    <w:r w:rsidRPr="00AF64F7">
      <w:rPr>
        <w:rFonts w:cs="Arial"/>
        <w:sz w:val="18"/>
        <w:szCs w:val="18"/>
      </w:rPr>
      <w:fldChar w:fldCharType="begin"/>
    </w:r>
    <w:r w:rsidRPr="00AF64F7">
      <w:rPr>
        <w:rFonts w:cs="Arial"/>
        <w:sz w:val="18"/>
        <w:szCs w:val="18"/>
      </w:rPr>
      <w:instrText xml:space="preserve"> PAGE </w:instrText>
    </w:r>
    <w:r w:rsidRPr="00AF64F7">
      <w:rPr>
        <w:rFonts w:cs="Arial"/>
        <w:sz w:val="18"/>
        <w:szCs w:val="18"/>
      </w:rPr>
      <w:fldChar w:fldCharType="separate"/>
    </w:r>
    <w:r w:rsidR="0040465E">
      <w:rPr>
        <w:rFonts w:cs="Arial"/>
        <w:noProof/>
        <w:sz w:val="18"/>
        <w:szCs w:val="18"/>
      </w:rPr>
      <w:t>1</w:t>
    </w:r>
    <w:r w:rsidRPr="00AF64F7">
      <w:rPr>
        <w:rFonts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5E" w:rsidRDefault="004046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3C" w:rsidRDefault="00F4303C">
      <w:r>
        <w:separator/>
      </w:r>
    </w:p>
  </w:footnote>
  <w:footnote w:type="continuationSeparator" w:id="0">
    <w:p w:rsidR="00F4303C" w:rsidRDefault="00F43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5E" w:rsidRDefault="004046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29" w:type="dxa"/>
      <w:tblInd w:w="-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4"/>
      <w:gridCol w:w="5528"/>
      <w:gridCol w:w="1701"/>
      <w:gridCol w:w="1556"/>
    </w:tblGrid>
    <w:tr w:rsidR="00A63D25" w:rsidRPr="00AF64F7" w:rsidTr="00081287">
      <w:trPr>
        <w:cantSplit/>
        <w:trHeight w:val="534"/>
      </w:trPr>
      <w:tc>
        <w:tcPr>
          <w:tcW w:w="8873" w:type="dxa"/>
          <w:gridSpan w:val="3"/>
          <w:vAlign w:val="center"/>
        </w:tcPr>
        <w:p w:rsidR="00A63D25" w:rsidRPr="00152E0B" w:rsidRDefault="00A63D25" w:rsidP="00372B4F">
          <w:pPr>
            <w:pStyle w:val="Encabezado"/>
            <w:ind w:left="-7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FORMATO</w:t>
          </w:r>
          <w:r w:rsidRPr="00152E0B">
            <w:rPr>
              <w:rFonts w:cs="Arial"/>
              <w:b/>
              <w:sz w:val="18"/>
              <w:szCs w:val="18"/>
            </w:rPr>
            <w:t xml:space="preserve"> </w:t>
          </w:r>
        </w:p>
        <w:p w:rsidR="00A63D25" w:rsidRPr="00AF64F7" w:rsidRDefault="00A63D25" w:rsidP="00372B4F">
          <w:pPr>
            <w:pStyle w:val="Encabezado"/>
            <w:ind w:left="-70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DISEÑO DE ALTO NIVEL</w:t>
          </w:r>
        </w:p>
      </w:tc>
      <w:tc>
        <w:tcPr>
          <w:tcW w:w="1556" w:type="dxa"/>
          <w:vMerge w:val="restart"/>
          <w:vAlign w:val="center"/>
        </w:tcPr>
        <w:p w:rsidR="00A63D25" w:rsidRPr="00AF64F7" w:rsidRDefault="00A63D25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</w:tr>
    <w:tr w:rsidR="00A63D25" w:rsidRPr="00AF64F7" w:rsidTr="00081287">
      <w:trPr>
        <w:cantSplit/>
      </w:trPr>
      <w:tc>
        <w:tcPr>
          <w:tcW w:w="1644" w:type="dxa"/>
          <w:vAlign w:val="center"/>
        </w:tcPr>
        <w:p w:rsidR="00A63D25" w:rsidRPr="00AF64F7" w:rsidRDefault="00A63D25" w:rsidP="00FE7653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C</w:t>
          </w:r>
          <w:r>
            <w:rPr>
              <w:rFonts w:cs="Arial"/>
              <w:b/>
              <w:sz w:val="18"/>
              <w:szCs w:val="18"/>
            </w:rPr>
            <w:t>Ó</w:t>
          </w:r>
          <w:r w:rsidRPr="00AF64F7">
            <w:rPr>
              <w:rFonts w:cs="Arial"/>
              <w:b/>
              <w:sz w:val="18"/>
              <w:szCs w:val="18"/>
            </w:rPr>
            <w:t>DIGO</w:t>
          </w:r>
        </w:p>
        <w:p w:rsidR="00A63D25" w:rsidRPr="00AF64F7" w:rsidRDefault="00C22155" w:rsidP="008344B1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XX</w:t>
          </w:r>
        </w:p>
      </w:tc>
      <w:tc>
        <w:tcPr>
          <w:tcW w:w="5528" w:type="dxa"/>
          <w:vAlign w:val="center"/>
        </w:tcPr>
        <w:p w:rsidR="00A63D25" w:rsidRPr="00AF64F7" w:rsidRDefault="00A63D25" w:rsidP="00FE765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PROCESO</w:t>
          </w:r>
        </w:p>
        <w:p w:rsidR="00C22155" w:rsidRPr="00AF64F7" w:rsidRDefault="00C22155" w:rsidP="00C22155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XXX</w:t>
          </w:r>
        </w:p>
      </w:tc>
      <w:tc>
        <w:tcPr>
          <w:tcW w:w="1701" w:type="dxa"/>
          <w:vAlign w:val="center"/>
        </w:tcPr>
        <w:p w:rsidR="00A63D25" w:rsidRPr="00AF64F7" w:rsidRDefault="00A63D25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VERSIÓN</w:t>
          </w:r>
        </w:p>
        <w:p w:rsidR="00A63D25" w:rsidRPr="00AF64F7" w:rsidRDefault="00A63D25" w:rsidP="008853AD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  <w:tc>
        <w:tcPr>
          <w:tcW w:w="1556" w:type="dxa"/>
          <w:vMerge/>
        </w:tcPr>
        <w:p w:rsidR="00A63D25" w:rsidRPr="00AF64F7" w:rsidRDefault="00A63D25">
          <w:pPr>
            <w:pStyle w:val="Encabezado"/>
            <w:jc w:val="center"/>
            <w:rPr>
              <w:rFonts w:cs="Arial"/>
              <w:sz w:val="18"/>
              <w:szCs w:val="18"/>
            </w:rPr>
          </w:pPr>
        </w:p>
      </w:tc>
    </w:tr>
  </w:tbl>
  <w:p w:rsidR="00A63D25" w:rsidRPr="00FE7653" w:rsidRDefault="00A63D25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5E" w:rsidRDefault="004046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FE8D7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C443392"/>
    <w:multiLevelType w:val="singleLevel"/>
    <w:tmpl w:val="F86E1CAA"/>
    <w:lvl w:ilvl="0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</w:abstractNum>
  <w:abstractNum w:abstractNumId="2">
    <w:nsid w:val="0ECC5FF9"/>
    <w:multiLevelType w:val="hybridMultilevel"/>
    <w:tmpl w:val="0E7AD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AE3AA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27124"/>
    <w:multiLevelType w:val="hybridMultilevel"/>
    <w:tmpl w:val="F78AF2BE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B222D"/>
    <w:multiLevelType w:val="hybridMultilevel"/>
    <w:tmpl w:val="985A3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5027"/>
    <w:multiLevelType w:val="hybridMultilevel"/>
    <w:tmpl w:val="9DA42CB8"/>
    <w:lvl w:ilvl="0" w:tplc="A2087B3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527F5"/>
    <w:multiLevelType w:val="hybridMultilevel"/>
    <w:tmpl w:val="4D4A7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45B1E"/>
    <w:multiLevelType w:val="hybridMultilevel"/>
    <w:tmpl w:val="D17E8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30293"/>
    <w:multiLevelType w:val="hybridMultilevel"/>
    <w:tmpl w:val="3A0A0B0A"/>
    <w:lvl w:ilvl="0" w:tplc="60503240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316A53"/>
    <w:multiLevelType w:val="multilevel"/>
    <w:tmpl w:val="83C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F3B13"/>
    <w:multiLevelType w:val="multilevel"/>
    <w:tmpl w:val="0AD03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9237A4A"/>
    <w:multiLevelType w:val="hybridMultilevel"/>
    <w:tmpl w:val="3348A6CE"/>
    <w:lvl w:ilvl="0" w:tplc="9D347CF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E5305E7"/>
    <w:multiLevelType w:val="hybridMultilevel"/>
    <w:tmpl w:val="43D23054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3DB4C8B"/>
    <w:multiLevelType w:val="hybridMultilevel"/>
    <w:tmpl w:val="864EF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C1212"/>
    <w:multiLevelType w:val="multilevel"/>
    <w:tmpl w:val="EF308C9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">
    <w:nsid w:val="60601F80"/>
    <w:multiLevelType w:val="hybridMultilevel"/>
    <w:tmpl w:val="A984B3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71F70"/>
    <w:multiLevelType w:val="multilevel"/>
    <w:tmpl w:val="946696F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83D39FD"/>
    <w:multiLevelType w:val="multilevel"/>
    <w:tmpl w:val="A1F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B5540B"/>
    <w:multiLevelType w:val="multilevel"/>
    <w:tmpl w:val="D49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DF2252"/>
    <w:multiLevelType w:val="hybridMultilevel"/>
    <w:tmpl w:val="23281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D7121"/>
    <w:multiLevelType w:val="hybridMultilevel"/>
    <w:tmpl w:val="ECA2CB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9660E2"/>
    <w:multiLevelType w:val="hybridMultilevel"/>
    <w:tmpl w:val="DC483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46454"/>
    <w:multiLevelType w:val="hybridMultilevel"/>
    <w:tmpl w:val="880A623E"/>
    <w:lvl w:ilvl="0" w:tplc="F41EE74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C8D744F"/>
    <w:multiLevelType w:val="multilevel"/>
    <w:tmpl w:val="8B2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AA36A3"/>
    <w:multiLevelType w:val="hybridMultilevel"/>
    <w:tmpl w:val="6674F9E4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21"/>
  </w:num>
  <w:num w:numId="5">
    <w:abstractNumId w:val="15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6"/>
  </w:num>
  <w:num w:numId="11">
    <w:abstractNumId w:val="13"/>
  </w:num>
  <w:num w:numId="12">
    <w:abstractNumId w:val="0"/>
  </w:num>
  <w:num w:numId="13">
    <w:abstractNumId w:val="19"/>
  </w:num>
  <w:num w:numId="14">
    <w:abstractNumId w:val="10"/>
  </w:num>
  <w:num w:numId="15">
    <w:abstractNumId w:val="7"/>
  </w:num>
  <w:num w:numId="16">
    <w:abstractNumId w:val="23"/>
  </w:num>
  <w:num w:numId="17">
    <w:abstractNumId w:val="17"/>
  </w:num>
  <w:num w:numId="18">
    <w:abstractNumId w:val="9"/>
  </w:num>
  <w:num w:numId="19">
    <w:abstractNumId w:val="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3"/>
  </w:num>
  <w:num w:numId="26">
    <w:abstractNumId w:val="8"/>
  </w:num>
  <w:num w:numId="27">
    <w:abstractNumId w:val="24"/>
  </w:num>
  <w:num w:numId="28">
    <w:abstractNumId w:val="22"/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76"/>
    <w:rsid w:val="0000654B"/>
    <w:rsid w:val="00010A2B"/>
    <w:rsid w:val="000160E6"/>
    <w:rsid w:val="0001652A"/>
    <w:rsid w:val="00046E6C"/>
    <w:rsid w:val="00047C23"/>
    <w:rsid w:val="0005625E"/>
    <w:rsid w:val="00062506"/>
    <w:rsid w:val="000627EE"/>
    <w:rsid w:val="0006288C"/>
    <w:rsid w:val="00064BBA"/>
    <w:rsid w:val="00074AE9"/>
    <w:rsid w:val="00081287"/>
    <w:rsid w:val="00090289"/>
    <w:rsid w:val="000A01F1"/>
    <w:rsid w:val="000A7762"/>
    <w:rsid w:val="000B0AB1"/>
    <w:rsid w:val="000B420D"/>
    <w:rsid w:val="000C7127"/>
    <w:rsid w:val="000D4FDC"/>
    <w:rsid w:val="000D615A"/>
    <w:rsid w:val="000E2E8A"/>
    <w:rsid w:val="000E3243"/>
    <w:rsid w:val="000F2BD2"/>
    <w:rsid w:val="00102835"/>
    <w:rsid w:val="0010456B"/>
    <w:rsid w:val="00106315"/>
    <w:rsid w:val="001138B6"/>
    <w:rsid w:val="00117B41"/>
    <w:rsid w:val="0012696C"/>
    <w:rsid w:val="00127B8A"/>
    <w:rsid w:val="00131245"/>
    <w:rsid w:val="00131D96"/>
    <w:rsid w:val="0013286F"/>
    <w:rsid w:val="00133C45"/>
    <w:rsid w:val="00136AC8"/>
    <w:rsid w:val="00140CBC"/>
    <w:rsid w:val="00142177"/>
    <w:rsid w:val="0014490B"/>
    <w:rsid w:val="00152E0B"/>
    <w:rsid w:val="001634B4"/>
    <w:rsid w:val="00164119"/>
    <w:rsid w:val="001666E9"/>
    <w:rsid w:val="001725D4"/>
    <w:rsid w:val="00173206"/>
    <w:rsid w:val="00177E98"/>
    <w:rsid w:val="001810EA"/>
    <w:rsid w:val="00181E7C"/>
    <w:rsid w:val="00181E9B"/>
    <w:rsid w:val="00196351"/>
    <w:rsid w:val="001A327A"/>
    <w:rsid w:val="001A75E1"/>
    <w:rsid w:val="001B2AFE"/>
    <w:rsid w:val="001C0BFF"/>
    <w:rsid w:val="001C1AA9"/>
    <w:rsid w:val="001C1BF6"/>
    <w:rsid w:val="001C388D"/>
    <w:rsid w:val="001D314A"/>
    <w:rsid w:val="001D583F"/>
    <w:rsid w:val="001E2D8F"/>
    <w:rsid w:val="001E393D"/>
    <w:rsid w:val="001E58C7"/>
    <w:rsid w:val="001E60E9"/>
    <w:rsid w:val="001E6561"/>
    <w:rsid w:val="001E67BC"/>
    <w:rsid w:val="001E700F"/>
    <w:rsid w:val="001F1988"/>
    <w:rsid w:val="001F39F3"/>
    <w:rsid w:val="001F4010"/>
    <w:rsid w:val="001F59B0"/>
    <w:rsid w:val="0020748F"/>
    <w:rsid w:val="002204E1"/>
    <w:rsid w:val="002228A2"/>
    <w:rsid w:val="00246C26"/>
    <w:rsid w:val="00250B22"/>
    <w:rsid w:val="002513E1"/>
    <w:rsid w:val="00251CDB"/>
    <w:rsid w:val="0026108D"/>
    <w:rsid w:val="002629E7"/>
    <w:rsid w:val="0026639B"/>
    <w:rsid w:val="00274BD6"/>
    <w:rsid w:val="00276753"/>
    <w:rsid w:val="00276BDD"/>
    <w:rsid w:val="002853FA"/>
    <w:rsid w:val="00295F56"/>
    <w:rsid w:val="002A6422"/>
    <w:rsid w:val="002D56F8"/>
    <w:rsid w:val="002D7496"/>
    <w:rsid w:val="002E0BB1"/>
    <w:rsid w:val="002F5209"/>
    <w:rsid w:val="003011DE"/>
    <w:rsid w:val="00303898"/>
    <w:rsid w:val="00304214"/>
    <w:rsid w:val="003123C0"/>
    <w:rsid w:val="003221AE"/>
    <w:rsid w:val="0033195D"/>
    <w:rsid w:val="0033332E"/>
    <w:rsid w:val="00334F64"/>
    <w:rsid w:val="00342517"/>
    <w:rsid w:val="00345335"/>
    <w:rsid w:val="003504AA"/>
    <w:rsid w:val="003676F5"/>
    <w:rsid w:val="00372B4F"/>
    <w:rsid w:val="00372CDB"/>
    <w:rsid w:val="003749C9"/>
    <w:rsid w:val="00381A71"/>
    <w:rsid w:val="00394740"/>
    <w:rsid w:val="00396848"/>
    <w:rsid w:val="003972E3"/>
    <w:rsid w:val="003A7F43"/>
    <w:rsid w:val="003B042E"/>
    <w:rsid w:val="003B24A7"/>
    <w:rsid w:val="003B44B3"/>
    <w:rsid w:val="003B4DF7"/>
    <w:rsid w:val="003C1DB2"/>
    <w:rsid w:val="003C22C1"/>
    <w:rsid w:val="003C64B2"/>
    <w:rsid w:val="003D74FE"/>
    <w:rsid w:val="003D78E7"/>
    <w:rsid w:val="003E54DF"/>
    <w:rsid w:val="003F4374"/>
    <w:rsid w:val="0040465E"/>
    <w:rsid w:val="004063D7"/>
    <w:rsid w:val="00411DD9"/>
    <w:rsid w:val="00412808"/>
    <w:rsid w:val="00413D49"/>
    <w:rsid w:val="004260EC"/>
    <w:rsid w:val="00430765"/>
    <w:rsid w:val="00430A19"/>
    <w:rsid w:val="00434886"/>
    <w:rsid w:val="00434FC6"/>
    <w:rsid w:val="00436F76"/>
    <w:rsid w:val="00447DA7"/>
    <w:rsid w:val="00450A8E"/>
    <w:rsid w:val="00453256"/>
    <w:rsid w:val="0045704C"/>
    <w:rsid w:val="004729A6"/>
    <w:rsid w:val="00472E29"/>
    <w:rsid w:val="00474144"/>
    <w:rsid w:val="00476EA7"/>
    <w:rsid w:val="00477222"/>
    <w:rsid w:val="00492CDB"/>
    <w:rsid w:val="004A43C6"/>
    <w:rsid w:val="004B1BBC"/>
    <w:rsid w:val="004B533D"/>
    <w:rsid w:val="004C0AE6"/>
    <w:rsid w:val="004E2CF0"/>
    <w:rsid w:val="004F3FD2"/>
    <w:rsid w:val="005005A5"/>
    <w:rsid w:val="00500773"/>
    <w:rsid w:val="0050799F"/>
    <w:rsid w:val="00510BC7"/>
    <w:rsid w:val="00514484"/>
    <w:rsid w:val="00514946"/>
    <w:rsid w:val="00515978"/>
    <w:rsid w:val="005161A2"/>
    <w:rsid w:val="00520D6E"/>
    <w:rsid w:val="00524B44"/>
    <w:rsid w:val="00530511"/>
    <w:rsid w:val="00535492"/>
    <w:rsid w:val="00541DDC"/>
    <w:rsid w:val="00552922"/>
    <w:rsid w:val="00575022"/>
    <w:rsid w:val="00577C1A"/>
    <w:rsid w:val="005807FC"/>
    <w:rsid w:val="0058253A"/>
    <w:rsid w:val="00582C61"/>
    <w:rsid w:val="00582DB5"/>
    <w:rsid w:val="005923B2"/>
    <w:rsid w:val="00597B16"/>
    <w:rsid w:val="005A3562"/>
    <w:rsid w:val="005A3721"/>
    <w:rsid w:val="005A4168"/>
    <w:rsid w:val="005B1DD8"/>
    <w:rsid w:val="005B4E35"/>
    <w:rsid w:val="005C1472"/>
    <w:rsid w:val="005C46A2"/>
    <w:rsid w:val="005C51DE"/>
    <w:rsid w:val="005D0833"/>
    <w:rsid w:val="005D4F76"/>
    <w:rsid w:val="005D6D5F"/>
    <w:rsid w:val="005E0346"/>
    <w:rsid w:val="005E1657"/>
    <w:rsid w:val="005F0CBC"/>
    <w:rsid w:val="005F6636"/>
    <w:rsid w:val="00606949"/>
    <w:rsid w:val="00615FDC"/>
    <w:rsid w:val="00632059"/>
    <w:rsid w:val="006422AC"/>
    <w:rsid w:val="006439BF"/>
    <w:rsid w:val="00647A0B"/>
    <w:rsid w:val="00650335"/>
    <w:rsid w:val="00653E2F"/>
    <w:rsid w:val="006572DE"/>
    <w:rsid w:val="00662EE9"/>
    <w:rsid w:val="00664852"/>
    <w:rsid w:val="006659A4"/>
    <w:rsid w:val="00676871"/>
    <w:rsid w:val="00685F4C"/>
    <w:rsid w:val="00692E98"/>
    <w:rsid w:val="0069601C"/>
    <w:rsid w:val="006A18AC"/>
    <w:rsid w:val="006B30A3"/>
    <w:rsid w:val="006B30AA"/>
    <w:rsid w:val="006B4856"/>
    <w:rsid w:val="006D0606"/>
    <w:rsid w:val="006D14D4"/>
    <w:rsid w:val="006D3CB2"/>
    <w:rsid w:val="006E7334"/>
    <w:rsid w:val="006E79BD"/>
    <w:rsid w:val="006F368F"/>
    <w:rsid w:val="006F71F5"/>
    <w:rsid w:val="00706F7C"/>
    <w:rsid w:val="007235F1"/>
    <w:rsid w:val="00730BD2"/>
    <w:rsid w:val="00735658"/>
    <w:rsid w:val="00737C91"/>
    <w:rsid w:val="00743FCA"/>
    <w:rsid w:val="007454C1"/>
    <w:rsid w:val="00752FE3"/>
    <w:rsid w:val="0075321B"/>
    <w:rsid w:val="00762064"/>
    <w:rsid w:val="007621C2"/>
    <w:rsid w:val="007700EB"/>
    <w:rsid w:val="00770553"/>
    <w:rsid w:val="00780562"/>
    <w:rsid w:val="00786518"/>
    <w:rsid w:val="00797FFE"/>
    <w:rsid w:val="007A48D7"/>
    <w:rsid w:val="007B1BA6"/>
    <w:rsid w:val="007B6843"/>
    <w:rsid w:val="007C3E1E"/>
    <w:rsid w:val="007C3FA7"/>
    <w:rsid w:val="007D16CE"/>
    <w:rsid w:val="007D1AB3"/>
    <w:rsid w:val="007D1C6A"/>
    <w:rsid w:val="007D3564"/>
    <w:rsid w:val="007D365D"/>
    <w:rsid w:val="007E062A"/>
    <w:rsid w:val="007E1389"/>
    <w:rsid w:val="007E2E92"/>
    <w:rsid w:val="007E552B"/>
    <w:rsid w:val="007F3068"/>
    <w:rsid w:val="007F369B"/>
    <w:rsid w:val="007F69BF"/>
    <w:rsid w:val="008104CB"/>
    <w:rsid w:val="008105E9"/>
    <w:rsid w:val="00812E31"/>
    <w:rsid w:val="008321EE"/>
    <w:rsid w:val="0083395A"/>
    <w:rsid w:val="008344B1"/>
    <w:rsid w:val="00835B48"/>
    <w:rsid w:val="00842752"/>
    <w:rsid w:val="00844F44"/>
    <w:rsid w:val="00846EF7"/>
    <w:rsid w:val="008474D1"/>
    <w:rsid w:val="0085188F"/>
    <w:rsid w:val="00856AD0"/>
    <w:rsid w:val="008628B7"/>
    <w:rsid w:val="00864BB0"/>
    <w:rsid w:val="00867163"/>
    <w:rsid w:val="00876251"/>
    <w:rsid w:val="00876374"/>
    <w:rsid w:val="0087786E"/>
    <w:rsid w:val="00884056"/>
    <w:rsid w:val="008853AD"/>
    <w:rsid w:val="00894AD6"/>
    <w:rsid w:val="00894E0E"/>
    <w:rsid w:val="008A1F9A"/>
    <w:rsid w:val="008A518A"/>
    <w:rsid w:val="008C0282"/>
    <w:rsid w:val="008D6250"/>
    <w:rsid w:val="008E4D85"/>
    <w:rsid w:val="008E516F"/>
    <w:rsid w:val="008E5AA6"/>
    <w:rsid w:val="008F36D3"/>
    <w:rsid w:val="008F59CE"/>
    <w:rsid w:val="009007D8"/>
    <w:rsid w:val="009058D0"/>
    <w:rsid w:val="009239E7"/>
    <w:rsid w:val="009255FC"/>
    <w:rsid w:val="009262D1"/>
    <w:rsid w:val="00926DB7"/>
    <w:rsid w:val="009320C1"/>
    <w:rsid w:val="009447A4"/>
    <w:rsid w:val="00946CE6"/>
    <w:rsid w:val="00950FCD"/>
    <w:rsid w:val="00951A49"/>
    <w:rsid w:val="0095637D"/>
    <w:rsid w:val="009839ED"/>
    <w:rsid w:val="00983CDC"/>
    <w:rsid w:val="00986FC5"/>
    <w:rsid w:val="00990A6B"/>
    <w:rsid w:val="0099673B"/>
    <w:rsid w:val="00996887"/>
    <w:rsid w:val="009A2802"/>
    <w:rsid w:val="009A4FFF"/>
    <w:rsid w:val="009B09A1"/>
    <w:rsid w:val="009B6A88"/>
    <w:rsid w:val="009C1B49"/>
    <w:rsid w:val="009D0BA3"/>
    <w:rsid w:val="009D1B92"/>
    <w:rsid w:val="009D4A42"/>
    <w:rsid w:val="009D5C6C"/>
    <w:rsid w:val="009E20E1"/>
    <w:rsid w:val="009E40A9"/>
    <w:rsid w:val="00A05799"/>
    <w:rsid w:val="00A20419"/>
    <w:rsid w:val="00A233B8"/>
    <w:rsid w:val="00A2500C"/>
    <w:rsid w:val="00A33E9A"/>
    <w:rsid w:val="00A36F22"/>
    <w:rsid w:val="00A41CA6"/>
    <w:rsid w:val="00A41D43"/>
    <w:rsid w:val="00A43C7A"/>
    <w:rsid w:val="00A4563D"/>
    <w:rsid w:val="00A45AED"/>
    <w:rsid w:val="00A514CC"/>
    <w:rsid w:val="00A522B4"/>
    <w:rsid w:val="00A61502"/>
    <w:rsid w:val="00A63D25"/>
    <w:rsid w:val="00A80477"/>
    <w:rsid w:val="00A8136C"/>
    <w:rsid w:val="00A83B2C"/>
    <w:rsid w:val="00A84D65"/>
    <w:rsid w:val="00AA3437"/>
    <w:rsid w:val="00AA76BB"/>
    <w:rsid w:val="00AC138A"/>
    <w:rsid w:val="00AD33DC"/>
    <w:rsid w:val="00AF4BC1"/>
    <w:rsid w:val="00AF4F6C"/>
    <w:rsid w:val="00AF64F7"/>
    <w:rsid w:val="00B00546"/>
    <w:rsid w:val="00B03075"/>
    <w:rsid w:val="00B11F28"/>
    <w:rsid w:val="00B124B4"/>
    <w:rsid w:val="00B15AD0"/>
    <w:rsid w:val="00B16EFF"/>
    <w:rsid w:val="00B241C5"/>
    <w:rsid w:val="00B26B87"/>
    <w:rsid w:val="00B32643"/>
    <w:rsid w:val="00B40DC8"/>
    <w:rsid w:val="00B422A5"/>
    <w:rsid w:val="00B5059F"/>
    <w:rsid w:val="00B5491D"/>
    <w:rsid w:val="00B60A56"/>
    <w:rsid w:val="00B64A9F"/>
    <w:rsid w:val="00B73D3A"/>
    <w:rsid w:val="00B73D5B"/>
    <w:rsid w:val="00B809C5"/>
    <w:rsid w:val="00B83874"/>
    <w:rsid w:val="00B84035"/>
    <w:rsid w:val="00B85AB7"/>
    <w:rsid w:val="00B90367"/>
    <w:rsid w:val="00B92EEF"/>
    <w:rsid w:val="00BA160A"/>
    <w:rsid w:val="00BA27B6"/>
    <w:rsid w:val="00BA4D3F"/>
    <w:rsid w:val="00BC4B20"/>
    <w:rsid w:val="00BD26B2"/>
    <w:rsid w:val="00BD40BA"/>
    <w:rsid w:val="00BD673B"/>
    <w:rsid w:val="00BE5770"/>
    <w:rsid w:val="00BE7E48"/>
    <w:rsid w:val="00BF3F03"/>
    <w:rsid w:val="00BF54C4"/>
    <w:rsid w:val="00BF6658"/>
    <w:rsid w:val="00BF7038"/>
    <w:rsid w:val="00BF7188"/>
    <w:rsid w:val="00C00B10"/>
    <w:rsid w:val="00C00B6C"/>
    <w:rsid w:val="00C02AEE"/>
    <w:rsid w:val="00C111B1"/>
    <w:rsid w:val="00C22155"/>
    <w:rsid w:val="00C248DA"/>
    <w:rsid w:val="00C2620C"/>
    <w:rsid w:val="00C33C16"/>
    <w:rsid w:val="00C40121"/>
    <w:rsid w:val="00C44322"/>
    <w:rsid w:val="00C46870"/>
    <w:rsid w:val="00C56899"/>
    <w:rsid w:val="00C72879"/>
    <w:rsid w:val="00C76676"/>
    <w:rsid w:val="00C7672B"/>
    <w:rsid w:val="00C76E7C"/>
    <w:rsid w:val="00C87C1C"/>
    <w:rsid w:val="00C92357"/>
    <w:rsid w:val="00C93907"/>
    <w:rsid w:val="00C956F6"/>
    <w:rsid w:val="00C97E67"/>
    <w:rsid w:val="00CA7016"/>
    <w:rsid w:val="00CA7551"/>
    <w:rsid w:val="00CB23A4"/>
    <w:rsid w:val="00CC0B52"/>
    <w:rsid w:val="00CC236D"/>
    <w:rsid w:val="00CC2891"/>
    <w:rsid w:val="00CC2B83"/>
    <w:rsid w:val="00CC36E3"/>
    <w:rsid w:val="00CC3A77"/>
    <w:rsid w:val="00CC627B"/>
    <w:rsid w:val="00CC6927"/>
    <w:rsid w:val="00CD4228"/>
    <w:rsid w:val="00CE0309"/>
    <w:rsid w:val="00CE2905"/>
    <w:rsid w:val="00CE5D09"/>
    <w:rsid w:val="00CE6705"/>
    <w:rsid w:val="00CF0567"/>
    <w:rsid w:val="00CF2CBE"/>
    <w:rsid w:val="00D0339F"/>
    <w:rsid w:val="00D0559B"/>
    <w:rsid w:val="00D06338"/>
    <w:rsid w:val="00D074EF"/>
    <w:rsid w:val="00D10612"/>
    <w:rsid w:val="00D114CD"/>
    <w:rsid w:val="00D150DD"/>
    <w:rsid w:val="00D20AE4"/>
    <w:rsid w:val="00D27B19"/>
    <w:rsid w:val="00D32E37"/>
    <w:rsid w:val="00D35C25"/>
    <w:rsid w:val="00D35C9D"/>
    <w:rsid w:val="00D372C6"/>
    <w:rsid w:val="00D41FD8"/>
    <w:rsid w:val="00D57870"/>
    <w:rsid w:val="00D6085C"/>
    <w:rsid w:val="00D618D6"/>
    <w:rsid w:val="00D619C7"/>
    <w:rsid w:val="00D61CA9"/>
    <w:rsid w:val="00D650CD"/>
    <w:rsid w:val="00D846BF"/>
    <w:rsid w:val="00D856A2"/>
    <w:rsid w:val="00D91F49"/>
    <w:rsid w:val="00D92E35"/>
    <w:rsid w:val="00D97BE7"/>
    <w:rsid w:val="00DA0456"/>
    <w:rsid w:val="00DA74FD"/>
    <w:rsid w:val="00DB268C"/>
    <w:rsid w:val="00DB2E66"/>
    <w:rsid w:val="00DB56C1"/>
    <w:rsid w:val="00DC0F6E"/>
    <w:rsid w:val="00DC6733"/>
    <w:rsid w:val="00DF0517"/>
    <w:rsid w:val="00DF05EC"/>
    <w:rsid w:val="00DF0A2F"/>
    <w:rsid w:val="00DF67D5"/>
    <w:rsid w:val="00DF6AE6"/>
    <w:rsid w:val="00DF7647"/>
    <w:rsid w:val="00E0554E"/>
    <w:rsid w:val="00E10429"/>
    <w:rsid w:val="00E20B0C"/>
    <w:rsid w:val="00E2183A"/>
    <w:rsid w:val="00E23994"/>
    <w:rsid w:val="00E25D70"/>
    <w:rsid w:val="00E262DF"/>
    <w:rsid w:val="00E329EE"/>
    <w:rsid w:val="00E33B28"/>
    <w:rsid w:val="00E4095D"/>
    <w:rsid w:val="00E4145F"/>
    <w:rsid w:val="00E41FCA"/>
    <w:rsid w:val="00E56B67"/>
    <w:rsid w:val="00E577F3"/>
    <w:rsid w:val="00E61EC8"/>
    <w:rsid w:val="00E61F13"/>
    <w:rsid w:val="00E646D6"/>
    <w:rsid w:val="00E657F2"/>
    <w:rsid w:val="00E66468"/>
    <w:rsid w:val="00E70EB2"/>
    <w:rsid w:val="00E7554A"/>
    <w:rsid w:val="00E77570"/>
    <w:rsid w:val="00E84935"/>
    <w:rsid w:val="00E92F89"/>
    <w:rsid w:val="00E9432A"/>
    <w:rsid w:val="00EA3C95"/>
    <w:rsid w:val="00EA502F"/>
    <w:rsid w:val="00EB521D"/>
    <w:rsid w:val="00EC2601"/>
    <w:rsid w:val="00EC2FBE"/>
    <w:rsid w:val="00EC4107"/>
    <w:rsid w:val="00EC7530"/>
    <w:rsid w:val="00EE35D6"/>
    <w:rsid w:val="00EE5CF6"/>
    <w:rsid w:val="00EF02A8"/>
    <w:rsid w:val="00EF08AC"/>
    <w:rsid w:val="00EF695A"/>
    <w:rsid w:val="00F03C62"/>
    <w:rsid w:val="00F06A24"/>
    <w:rsid w:val="00F07303"/>
    <w:rsid w:val="00F15364"/>
    <w:rsid w:val="00F162AA"/>
    <w:rsid w:val="00F305B2"/>
    <w:rsid w:val="00F4002B"/>
    <w:rsid w:val="00F40705"/>
    <w:rsid w:val="00F41A71"/>
    <w:rsid w:val="00F42EA5"/>
    <w:rsid w:val="00F4303C"/>
    <w:rsid w:val="00F502FD"/>
    <w:rsid w:val="00F50E47"/>
    <w:rsid w:val="00F52A03"/>
    <w:rsid w:val="00F61F94"/>
    <w:rsid w:val="00F63772"/>
    <w:rsid w:val="00F673AC"/>
    <w:rsid w:val="00F71E1A"/>
    <w:rsid w:val="00F767AF"/>
    <w:rsid w:val="00F84AA2"/>
    <w:rsid w:val="00F86395"/>
    <w:rsid w:val="00FA0C74"/>
    <w:rsid w:val="00FA0FC6"/>
    <w:rsid w:val="00FA6730"/>
    <w:rsid w:val="00FC6926"/>
    <w:rsid w:val="00FD09AB"/>
    <w:rsid w:val="00FD2768"/>
    <w:rsid w:val="00FD4D2D"/>
    <w:rsid w:val="00FD50D6"/>
    <w:rsid w:val="00FD5F2A"/>
    <w:rsid w:val="00FD7160"/>
    <w:rsid w:val="00FE215B"/>
    <w:rsid w:val="00FE2741"/>
    <w:rsid w:val="00FE7653"/>
    <w:rsid w:val="00FF177C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5A3721"/>
    <w:pPr>
      <w:keepNext/>
      <w:numPr>
        <w:numId w:val="21"/>
      </w:numPr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paragraph" w:styleId="Subttulo">
    <w:name w:val="Subtitle"/>
    <w:basedOn w:val="Normal"/>
    <w:next w:val="Normal"/>
    <w:link w:val="SubttuloCar"/>
    <w:qFormat/>
    <w:rsid w:val="00A80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A80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541D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41DD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41DD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41D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41DDC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5A3721"/>
    <w:pPr>
      <w:keepNext/>
      <w:numPr>
        <w:numId w:val="21"/>
      </w:numPr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paragraph" w:styleId="Subttulo">
    <w:name w:val="Subtitle"/>
    <w:basedOn w:val="Normal"/>
    <w:next w:val="Normal"/>
    <w:link w:val="SubttuloCar"/>
    <w:qFormat/>
    <w:rsid w:val="00A80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A80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541D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41DD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41DD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41D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41DDC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5ACA8-FF47-439B-B248-19DED5F5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1350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intranet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carlosfcampos</dc:creator>
  <dc:description>30-12-2012 "Modificación del capitulo 8 para incluir las responsabilidades del Equipo Asesor.</dc:description>
  <cp:lastModifiedBy>Usuario de Windows</cp:lastModifiedBy>
  <cp:revision>10</cp:revision>
  <cp:lastPrinted>2015-01-27T21:05:00Z</cp:lastPrinted>
  <dcterms:created xsi:type="dcterms:W3CDTF">2015-01-30T13:28:00Z</dcterms:created>
  <dcterms:modified xsi:type="dcterms:W3CDTF">2018-09-19T02:55:00Z</dcterms:modified>
</cp:coreProperties>
</file>