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  <w:br/>
        <w:br/>
      </w:r>
    </w:p>
    <w:p>
      <w:pPr>
        <w:pStyle w:val="Title"/>
        <w:jc w:val="center"/>
      </w:pPr>
      <w:r>
        <w:t>Informe Semanal picsil</w:t>
      </w:r>
    </w:p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1230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crei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23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Temas generales</w:t>
      </w:r>
    </w:p>
    <w:p>
      <w:pPr>
        <w:pStyle w:val="Heading2"/>
      </w:pPr>
      <w:r>
        <w:t>Ingresos semanales</w:t>
      </w:r>
    </w:p>
    <w:p>
      <w:pPr>
        <w:pStyle w:val="ListBullet"/>
      </w:pPr>
      <w:r>
        <w:t>Ingresos: 4452.5 €</w:t>
      </w:r>
    </w:p>
    <w:p>
      <w:pPr>
        <w:pStyle w:val="ListBullet"/>
      </w:pPr>
      <w:r>
        <w:t>Ventas: 20 unidades</w:t>
      </w:r>
    </w:p>
    <w:p>
      <w:r>
        <w:t>Esto es un texto para editar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8085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Ingresos mensuales</w:t>
      </w:r>
    </w:p>
    <w:p>
      <w:pPr>
        <w:pStyle w:val="ListBullet"/>
      </w:pPr>
      <w:r>
        <w:t>Ingresos: 16284.87 €</w:t>
      </w:r>
    </w:p>
    <w:p>
      <w:pPr>
        <w:pStyle w:val="ListBullet"/>
      </w:pPr>
      <w:r>
        <w:t>Ventas: 100 unidades</w:t>
      </w:r>
    </w:p>
    <w:p>
      <w:r>
        <w:t>Esto es un texto para editar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8085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Objetivo sell in y sell out</w:t>
      </w:r>
    </w:p>
    <w:p>
      <w:pPr>
        <w:pStyle w:val="ListBullet"/>
      </w:pPr>
      <w:r>
        <w:t>Objetivo sell in: 405 €</w:t>
      </w:r>
    </w:p>
    <w:p>
      <w:pPr>
        <w:pStyle w:val="ListBullet"/>
      </w:pPr>
      <w:r>
        <w:t>Objetivo sell out: 110.25 €</w:t>
      </w:r>
    </w:p>
    <w:p>
      <w:r>
        <w:t>Esto es un texto para editar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8085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Alertas</w:t>
      </w:r>
    </w:p>
    <w:p>
      <w:pPr>
        <w:pStyle w:val="ListBullet"/>
      </w:pPr>
      <w:r>
        <w:t>Unidades en exceso del inventario: 10 unidades</w:t>
      </w:r>
    </w:p>
    <w:p>
      <w:pPr>
        <w:pStyle w:val="ListBullet"/>
      </w:pPr>
      <w:r>
        <w:t>Unidades a reabastecer del inventario: 20 unidades</w:t>
      </w:r>
    </w:p>
    <w:p>
      <w:r>
        <w:t>Esto es un texto para editar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8085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Posicionamiento</w:t>
      </w:r>
    </w:p>
    <w:p>
      <w:pPr>
        <w:pStyle w:val="Heading2"/>
      </w:pPr>
      <w:r>
        <w:t>Buy box</w:t>
      </w:r>
    </w:p>
    <w:p>
      <w:pPr>
        <w:pStyle w:val="ListBullet"/>
      </w:pPr>
      <w:r>
        <w:t>Buy box perdida por stock : 98 %</w:t>
      </w:r>
    </w:p>
    <w:p>
      <w:pPr>
        <w:pStyle w:val="ListBullet"/>
      </w:pPr>
      <w:r>
        <w:t>Buy box perdida por precio: 95.2 %</w:t>
      </w:r>
    </w:p>
    <w:p>
      <w:r>
        <w:t>Esto es un texto para editar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8085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Top ventas</w:t>
      </w:r>
    </w:p>
    <w:p>
      <w:pPr>
        <w:pStyle w:val="ListBullet"/>
      </w:pPr>
      <w:r>
        <w:t>Producto más vendido: B06DFE45</w:t>
      </w:r>
    </w:p>
    <w:p>
      <w:pPr>
        <w:pStyle w:val="ListBullet"/>
      </w:pPr>
      <w:r>
        <w:t>Producto con más ingresos: B07IEURE</w:t>
      </w:r>
    </w:p>
    <w:p>
      <w:r>
        <w:t>Esto es un texto para editar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8085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Advertising</w:t>
      </w:r>
    </w:p>
    <w:p>
      <w:pPr>
        <w:pStyle w:val="Heading2"/>
      </w:pPr>
      <w:r>
        <w:t>Campañas</w:t>
      </w:r>
    </w:p>
    <w:p>
      <w:pPr>
        <w:pStyle w:val="ListBullet"/>
      </w:pPr>
      <w:r>
        <w:t>Campaña 1</w:t>
      </w:r>
    </w:p>
    <w:p>
      <w:pPr>
        <w:pStyle w:val="ListBullet"/>
      </w:pPr>
      <w:r>
        <w:t>Campaña 2</w:t>
      </w:r>
    </w:p>
    <w:p>
      <w:pPr>
        <w:pStyle w:val="ListBullet"/>
      </w:pPr>
      <w:r>
        <w:t>Campaña 3</w:t>
      </w:r>
    </w:p>
    <w:p>
      <w:pPr>
        <w:pStyle w:val="ListBullet"/>
      </w:pPr>
      <w:r>
        <w:t>Campaña 4</w:t>
      </w:r>
    </w:p>
    <w:p>
      <w:r>
        <w:t>Esto es un texto para editar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8085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Ingresos semanales</w:t>
      </w:r>
    </w:p>
    <w:p>
      <w:pPr>
        <w:pStyle w:val="ListBullet"/>
      </w:pPr>
      <w:r>
        <w:t>Ingreso semanal: 1000 €</w:t>
      </w:r>
    </w:p>
    <w:p>
      <w:pPr>
        <w:pStyle w:val="ListBullet"/>
      </w:pPr>
      <w:r>
        <w:t>Ingreso semana anterior: 950 €</w:t>
      </w:r>
    </w:p>
    <w:p>
      <w:pPr>
        <w:pStyle w:val="ListBullet"/>
      </w:pPr>
      <w:r>
        <w:t>Gasto semanal: 100 €</w:t>
      </w:r>
    </w:p>
    <w:p>
      <w:pPr>
        <w:pStyle w:val="ListBullet"/>
      </w:pPr>
      <w:r>
        <w:t>Gasto semana anterior: 99 €</w:t>
      </w:r>
    </w:p>
    <w:p>
      <w:r>
        <w:t>Esto es un texto para editar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18085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t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