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8189A" w14:textId="77777777" w:rsidR="0060775A" w:rsidRPr="005F797F" w:rsidRDefault="0060775A">
      <w:pPr>
        <w:ind w:left="-180" w:right="-630"/>
        <w:jc w:val="center"/>
        <w:rPr>
          <w:b/>
          <w:sz w:val="36"/>
        </w:rPr>
      </w:pPr>
      <w:r w:rsidRPr="005F797F">
        <w:rPr>
          <w:b/>
          <w:sz w:val="36"/>
        </w:rPr>
        <w:t>WEILL CORNELL MEDICAL COLLEGE</w:t>
      </w:r>
    </w:p>
    <w:p w14:paraId="28A4A75C" w14:textId="77777777" w:rsidR="0060775A" w:rsidRPr="00920DC1" w:rsidRDefault="0060775A">
      <w:pPr>
        <w:tabs>
          <w:tab w:val="left" w:pos="0"/>
        </w:tabs>
        <w:ind w:right="-630"/>
        <w:jc w:val="center"/>
        <w:rPr>
          <w:b/>
          <w:sz w:val="28"/>
          <w:szCs w:val="28"/>
        </w:rPr>
      </w:pPr>
      <w:r w:rsidRPr="00920DC1">
        <w:rPr>
          <w:b/>
          <w:sz w:val="28"/>
          <w:szCs w:val="28"/>
        </w:rPr>
        <w:t>Office of Continuing Medical Education</w:t>
      </w:r>
    </w:p>
    <w:p w14:paraId="4FB53EFA" w14:textId="77777777" w:rsidR="0060775A" w:rsidRDefault="00642AE7">
      <w:pPr>
        <w:tabs>
          <w:tab w:val="left" w:pos="0"/>
        </w:tabs>
        <w:ind w:right="-630"/>
        <w:jc w:val="center"/>
        <w:rPr>
          <w:b/>
        </w:rPr>
      </w:pPr>
      <w:r>
        <w:rPr>
          <w:b/>
        </w:rPr>
        <w:t>Olin Hall, 445 East 69</w:t>
      </w:r>
      <w:r w:rsidRPr="00642AE7">
        <w:rPr>
          <w:b/>
          <w:vertAlign w:val="superscript"/>
        </w:rPr>
        <w:t>th</w:t>
      </w:r>
      <w:r>
        <w:rPr>
          <w:b/>
        </w:rPr>
        <w:t xml:space="preserve"> Street, Room 1012</w:t>
      </w:r>
    </w:p>
    <w:p w14:paraId="773DCC64" w14:textId="77777777" w:rsidR="00642AE7" w:rsidRDefault="00642AE7">
      <w:pPr>
        <w:tabs>
          <w:tab w:val="left" w:pos="0"/>
        </w:tabs>
        <w:ind w:right="-630"/>
        <w:jc w:val="center"/>
        <w:rPr>
          <w:b/>
        </w:rPr>
      </w:pPr>
      <w:r>
        <w:rPr>
          <w:b/>
        </w:rPr>
        <w:t>New York, NY 10021</w:t>
      </w:r>
    </w:p>
    <w:p w14:paraId="18D714C9" w14:textId="77777777" w:rsidR="004037F8" w:rsidRDefault="004037F8">
      <w:pPr>
        <w:tabs>
          <w:tab w:val="left" w:pos="0"/>
        </w:tabs>
        <w:ind w:right="-630"/>
        <w:jc w:val="center"/>
        <w:rPr>
          <w:b/>
        </w:rPr>
      </w:pPr>
      <w:r>
        <w:rPr>
          <w:b/>
        </w:rPr>
        <w:t xml:space="preserve">Tel: </w:t>
      </w:r>
      <w:r w:rsidR="00642AE7">
        <w:rPr>
          <w:b/>
        </w:rPr>
        <w:t>646-962-6931</w:t>
      </w:r>
    </w:p>
    <w:p w14:paraId="0E45319F" w14:textId="77777777" w:rsidR="00642AE7" w:rsidRPr="005F797F" w:rsidRDefault="00642AE7">
      <w:pPr>
        <w:tabs>
          <w:tab w:val="left" w:pos="0"/>
        </w:tabs>
        <w:ind w:right="-630"/>
        <w:jc w:val="center"/>
        <w:rPr>
          <w:b/>
        </w:rPr>
      </w:pPr>
      <w:r>
        <w:rPr>
          <w:b/>
        </w:rPr>
        <w:t>Email: cme@med.cornell.edu</w:t>
      </w:r>
    </w:p>
    <w:p w14:paraId="0F8D68FF" w14:textId="77777777" w:rsidR="0060775A" w:rsidRDefault="0060775A">
      <w:pPr>
        <w:rPr>
          <w:rFonts w:ascii="Times New Roman" w:hAnsi="Times New Roman"/>
        </w:rPr>
      </w:pPr>
    </w:p>
    <w:p w14:paraId="3F01B602" w14:textId="77777777" w:rsidR="0060775A" w:rsidRPr="005F797F" w:rsidRDefault="0060775A">
      <w:pPr>
        <w:jc w:val="center"/>
        <w:rPr>
          <w:sz w:val="28"/>
        </w:rPr>
      </w:pPr>
      <w:r w:rsidRPr="005F797F">
        <w:rPr>
          <w:b/>
          <w:i/>
          <w:sz w:val="28"/>
          <w:u w:val="single"/>
        </w:rPr>
        <w:t>PRELIMINARY</w:t>
      </w:r>
      <w:r w:rsidRPr="005F797F">
        <w:rPr>
          <w:b/>
          <w:sz w:val="28"/>
          <w:u w:val="single"/>
        </w:rPr>
        <w:t xml:space="preserve"> PROPOSAL</w:t>
      </w:r>
      <w:r w:rsidRPr="005F797F">
        <w:rPr>
          <w:b/>
          <w:i/>
          <w:sz w:val="28"/>
          <w:u w:val="single"/>
        </w:rPr>
        <w:t xml:space="preserve"> </w:t>
      </w:r>
      <w:r w:rsidRPr="005F797F">
        <w:rPr>
          <w:b/>
          <w:sz w:val="28"/>
          <w:u w:val="single"/>
        </w:rPr>
        <w:t>FOR A CME ACTIVITY</w:t>
      </w:r>
    </w:p>
    <w:p w14:paraId="3FB04D7B" w14:textId="77777777" w:rsidR="0060775A" w:rsidRDefault="0060775A"/>
    <w:p w14:paraId="699950F5" w14:textId="77777777" w:rsidR="00C76DA1" w:rsidRDefault="0060775A">
      <w:pPr>
        <w:ind w:right="-900"/>
      </w:pPr>
      <w:r>
        <w:t xml:space="preserve">Thank you for your interest in developing a continuing medical education activity.  Please fill out this proposal form for the CME activity you are planning, and </w:t>
      </w:r>
      <w:r w:rsidR="004037F8">
        <w:t>submit it to the CME Office with all the necessary attachments</w:t>
      </w:r>
      <w:r>
        <w:t xml:space="preserve">.  The Office of CME will review your proposal and will contact you to begin the application process.  Please note that the Course Director </w:t>
      </w:r>
      <w:r w:rsidR="004037F8">
        <w:t xml:space="preserve">and Coordinator </w:t>
      </w:r>
      <w:r>
        <w:t xml:space="preserve">will be required to meet with the Associate Dean of CME if the proposed activity is considered appropriate for CME accreditation.  Any questions may be directed to the Office of CME at </w:t>
      </w:r>
      <w:r w:rsidR="00920DC1">
        <w:t xml:space="preserve">         646-962-6931</w:t>
      </w:r>
      <w:r>
        <w:t xml:space="preserve">.  </w:t>
      </w:r>
    </w:p>
    <w:p w14:paraId="39C3A8B6" w14:textId="77777777" w:rsidR="00C76DA1" w:rsidRDefault="00C76DA1">
      <w:pPr>
        <w:ind w:right="-900"/>
      </w:pPr>
    </w:p>
    <w:p w14:paraId="222C2290" w14:textId="77777777" w:rsidR="0060775A" w:rsidRPr="00C76DA1" w:rsidRDefault="00C76DA1">
      <w:pPr>
        <w:ind w:right="-900"/>
        <w:rPr>
          <w:sz w:val="22"/>
          <w:szCs w:val="22"/>
        </w:rPr>
      </w:pPr>
      <w:r w:rsidRPr="00EB0E08">
        <w:rPr>
          <w:i/>
        </w:rPr>
        <w:t>If the course director(s) have ANY relationships with commercial interests, an Independent Clinical Reviewer (ICR</w:t>
      </w:r>
      <w:proofErr w:type="gramStart"/>
      <w:r w:rsidRPr="00EB0E08">
        <w:rPr>
          <w:i/>
        </w:rPr>
        <w:t>),</w:t>
      </w:r>
      <w:proofErr w:type="gramEnd"/>
      <w:r w:rsidRPr="00EB0E08">
        <w:rPr>
          <w:i/>
        </w:rPr>
        <w:t xml:space="preserve"> must be designated for this activity. The ICR must be an expert in the field</w:t>
      </w:r>
      <w:r>
        <w:rPr>
          <w:i/>
        </w:rPr>
        <w:t>,</w:t>
      </w:r>
      <w:r w:rsidRPr="00EB0E08">
        <w:rPr>
          <w:i/>
        </w:rPr>
        <w:t xml:space="preserve"> must be free of relationships with commercial interests</w:t>
      </w:r>
      <w:r>
        <w:rPr>
          <w:i/>
        </w:rPr>
        <w:t xml:space="preserve"> </w:t>
      </w:r>
      <w:r w:rsidRPr="00EB0E08">
        <w:rPr>
          <w:i/>
          <w:u w:val="single"/>
        </w:rPr>
        <w:t>and should not have a direct or indirect reporting relationship to the Course Director(s)</w:t>
      </w:r>
      <w:r w:rsidRPr="00EB0E08">
        <w:rPr>
          <w:i/>
        </w:rPr>
        <w:t xml:space="preserve">.  </w:t>
      </w:r>
      <w:proofErr w:type="gramStart"/>
      <w:r w:rsidRPr="00EB0E08">
        <w:rPr>
          <w:i/>
        </w:rPr>
        <w:t>Both a</w:t>
      </w:r>
      <w:proofErr w:type="gramEnd"/>
      <w:r w:rsidRPr="00EB0E08">
        <w:rPr>
          <w:i/>
        </w:rPr>
        <w:t xml:space="preserve"> current CV, full disclosure form, and Course Director COI Form are required for your ICR.</w:t>
      </w:r>
      <w:r w:rsidRPr="00EB0E08">
        <w:rPr>
          <w:rFonts w:ascii="Arial" w:hAnsi="Arial" w:cs="Arial"/>
        </w:rPr>
        <w:t xml:space="preserve"> </w:t>
      </w:r>
      <w:r w:rsidRPr="00C76DA1">
        <w:rPr>
          <w:rFonts w:ascii="Arial" w:hAnsi="Arial" w:cs="Arial"/>
          <w:sz w:val="22"/>
          <w:szCs w:val="22"/>
        </w:rPr>
        <w:t xml:space="preserve">(A description of ICR responsibilities can be found on </w:t>
      </w:r>
      <w:hyperlink r:id="rId8" w:history="1">
        <w:r w:rsidRPr="00C76DA1">
          <w:rPr>
            <w:rStyle w:val="Hyperlink"/>
            <w:rFonts w:ascii="Arial" w:hAnsi="Arial" w:cs="Arial"/>
            <w:sz w:val="22"/>
            <w:szCs w:val="22"/>
          </w:rPr>
          <w:t>http://cme.med.cornell.edu</w:t>
        </w:r>
      </w:hyperlink>
      <w:r w:rsidRPr="00C76DA1">
        <w:rPr>
          <w:rFonts w:ascii="Arial" w:hAnsi="Arial" w:cs="Arial"/>
          <w:sz w:val="22"/>
          <w:szCs w:val="22"/>
        </w:rPr>
        <w:t>)</w:t>
      </w:r>
    </w:p>
    <w:p w14:paraId="1236BCFE" w14:textId="77777777" w:rsidR="0060775A" w:rsidRDefault="006077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2121"/>
        <w:gridCol w:w="7041"/>
      </w:tblGrid>
      <w:tr w:rsidR="0060775A" w14:paraId="5E57EE26" w14:textId="77777777">
        <w:tc>
          <w:tcPr>
            <w:tcW w:w="828" w:type="dxa"/>
            <w:tcBorders>
              <w:top w:val="nil"/>
              <w:left w:val="nil"/>
              <w:bottom w:val="nil"/>
              <w:right w:val="nil"/>
            </w:tcBorders>
          </w:tcPr>
          <w:p w14:paraId="58FD051C" w14:textId="77777777" w:rsidR="0060775A" w:rsidRDefault="0060775A">
            <w:pPr>
              <w:spacing w:line="360" w:lineRule="atLeast"/>
              <w:rPr>
                <w:lang w:bidi="x-none"/>
              </w:rPr>
            </w:pPr>
            <w:r>
              <w:rPr>
                <w:lang w:bidi="x-none"/>
              </w:rPr>
              <w:t>Date:</w:t>
            </w:r>
          </w:p>
        </w:tc>
        <w:tc>
          <w:tcPr>
            <w:tcW w:w="9324" w:type="dxa"/>
            <w:gridSpan w:val="2"/>
            <w:tcBorders>
              <w:top w:val="nil"/>
              <w:left w:val="nil"/>
              <w:right w:val="nil"/>
            </w:tcBorders>
          </w:tcPr>
          <w:p w14:paraId="7DB9DCC8" w14:textId="77777777" w:rsidR="0060775A" w:rsidRPr="003644F9" w:rsidRDefault="00802134">
            <w:pPr>
              <w:spacing w:line="360" w:lineRule="atLeast"/>
              <w:rPr>
                <w:color w:val="548DD4"/>
                <w:lang w:bidi="x-none"/>
              </w:rPr>
            </w:pPr>
            <w:r w:rsidRPr="003644F9">
              <w:rPr>
                <w:color w:val="548DD4"/>
                <w:lang w:bidi="x-none"/>
              </w:rPr>
              <w:t>Thurs Oct 1, 2015</w:t>
            </w:r>
          </w:p>
        </w:tc>
      </w:tr>
      <w:tr w:rsidR="0060775A" w14:paraId="5141D714" w14:textId="77777777">
        <w:tc>
          <w:tcPr>
            <w:tcW w:w="2988" w:type="dxa"/>
            <w:gridSpan w:val="2"/>
            <w:tcBorders>
              <w:top w:val="nil"/>
              <w:left w:val="nil"/>
              <w:bottom w:val="nil"/>
              <w:right w:val="nil"/>
            </w:tcBorders>
          </w:tcPr>
          <w:p w14:paraId="6E580DA1" w14:textId="77777777" w:rsidR="0060775A" w:rsidRDefault="0060775A">
            <w:pPr>
              <w:spacing w:line="360" w:lineRule="atLeast"/>
              <w:rPr>
                <w:lang w:bidi="x-none"/>
              </w:rPr>
            </w:pPr>
            <w:r>
              <w:rPr>
                <w:lang w:bidi="x-none"/>
              </w:rPr>
              <w:t>Course Director &amp; Affiliation</w:t>
            </w:r>
          </w:p>
        </w:tc>
        <w:tc>
          <w:tcPr>
            <w:tcW w:w="7164" w:type="dxa"/>
            <w:tcBorders>
              <w:top w:val="nil"/>
              <w:left w:val="nil"/>
              <w:right w:val="nil"/>
            </w:tcBorders>
          </w:tcPr>
          <w:p w14:paraId="430FD3EC" w14:textId="77777777" w:rsidR="0060775A" w:rsidRPr="003644F9" w:rsidRDefault="00802134">
            <w:pPr>
              <w:spacing w:line="360" w:lineRule="atLeast"/>
              <w:rPr>
                <w:color w:val="548DD4"/>
                <w:lang w:bidi="x-none"/>
              </w:rPr>
            </w:pPr>
            <w:r w:rsidRPr="003644F9">
              <w:rPr>
                <w:color w:val="548DD4"/>
                <w:lang w:bidi="x-none"/>
              </w:rPr>
              <w:t xml:space="preserve">Ellen </w:t>
            </w:r>
            <w:proofErr w:type="spellStart"/>
            <w:r w:rsidRPr="003644F9">
              <w:rPr>
                <w:color w:val="548DD4"/>
                <w:lang w:bidi="x-none"/>
              </w:rPr>
              <w:t>S</w:t>
            </w:r>
            <w:r w:rsidR="00C43B33">
              <w:rPr>
                <w:color w:val="548DD4"/>
                <w:lang w:bidi="x-none"/>
              </w:rPr>
              <w:t>ayed</w:t>
            </w:r>
            <w:proofErr w:type="spellEnd"/>
            <w:r w:rsidR="00C43B33">
              <w:rPr>
                <w:color w:val="548DD4"/>
                <w:lang w:bidi="x-none"/>
              </w:rPr>
              <w:t xml:space="preserve">, Distributed </w:t>
            </w:r>
            <w:proofErr w:type="spellStart"/>
            <w:r w:rsidR="00C43B33">
              <w:rPr>
                <w:color w:val="548DD4"/>
                <w:lang w:bidi="x-none"/>
              </w:rPr>
              <w:t>eLibrary</w:t>
            </w:r>
            <w:proofErr w:type="spellEnd"/>
            <w:r w:rsidR="00C43B33">
              <w:rPr>
                <w:color w:val="548DD4"/>
                <w:lang w:bidi="x-none"/>
              </w:rPr>
              <w:t>, WCM</w:t>
            </w:r>
            <w:r w:rsidRPr="003644F9">
              <w:rPr>
                <w:color w:val="548DD4"/>
                <w:lang w:bidi="x-none"/>
              </w:rPr>
              <w:t>-Q</w:t>
            </w:r>
          </w:p>
        </w:tc>
      </w:tr>
      <w:tr w:rsidR="00C76DA1" w14:paraId="6FB31831" w14:textId="77777777">
        <w:tc>
          <w:tcPr>
            <w:tcW w:w="2988" w:type="dxa"/>
            <w:gridSpan w:val="2"/>
            <w:tcBorders>
              <w:top w:val="nil"/>
              <w:left w:val="nil"/>
              <w:bottom w:val="nil"/>
              <w:right w:val="nil"/>
            </w:tcBorders>
          </w:tcPr>
          <w:p w14:paraId="65E50C01" w14:textId="77777777" w:rsidR="00C76DA1" w:rsidRDefault="00C76DA1">
            <w:pPr>
              <w:spacing w:line="360" w:lineRule="atLeast"/>
              <w:rPr>
                <w:lang w:bidi="x-none"/>
              </w:rPr>
            </w:pPr>
            <w:r>
              <w:rPr>
                <w:lang w:bidi="x-none"/>
              </w:rPr>
              <w:t xml:space="preserve">ICR </w:t>
            </w:r>
            <w:r w:rsidRPr="00C76DA1">
              <w:rPr>
                <w:b/>
                <w:i/>
                <w:lang w:bidi="x-none"/>
              </w:rPr>
              <w:t>(If applicable)</w:t>
            </w:r>
          </w:p>
        </w:tc>
        <w:tc>
          <w:tcPr>
            <w:tcW w:w="7164" w:type="dxa"/>
            <w:tcBorders>
              <w:top w:val="nil"/>
              <w:left w:val="nil"/>
              <w:right w:val="nil"/>
            </w:tcBorders>
          </w:tcPr>
          <w:p w14:paraId="1F0A783A" w14:textId="77777777" w:rsidR="00C76DA1" w:rsidRDefault="00C76DA1">
            <w:pPr>
              <w:spacing w:line="360" w:lineRule="atLeast"/>
              <w:rPr>
                <w:lang w:bidi="x-none"/>
              </w:rPr>
            </w:pPr>
          </w:p>
        </w:tc>
      </w:tr>
      <w:tr w:rsidR="0060775A" w14:paraId="52600506" w14:textId="77777777">
        <w:tc>
          <w:tcPr>
            <w:tcW w:w="2988" w:type="dxa"/>
            <w:gridSpan w:val="2"/>
            <w:tcBorders>
              <w:top w:val="nil"/>
              <w:left w:val="nil"/>
              <w:bottom w:val="nil"/>
              <w:right w:val="nil"/>
            </w:tcBorders>
          </w:tcPr>
          <w:p w14:paraId="44B408CF" w14:textId="77777777" w:rsidR="0060775A" w:rsidRDefault="0060775A">
            <w:pPr>
              <w:spacing w:line="360" w:lineRule="atLeast"/>
              <w:rPr>
                <w:lang w:bidi="x-none"/>
              </w:rPr>
            </w:pPr>
            <w:r>
              <w:rPr>
                <w:lang w:bidi="x-none"/>
              </w:rPr>
              <w:t>Contact Info (phone/e-mail)</w:t>
            </w:r>
          </w:p>
        </w:tc>
        <w:tc>
          <w:tcPr>
            <w:tcW w:w="7164" w:type="dxa"/>
            <w:tcBorders>
              <w:left w:val="nil"/>
              <w:right w:val="nil"/>
            </w:tcBorders>
          </w:tcPr>
          <w:p w14:paraId="49C2D486" w14:textId="77777777" w:rsidR="0060775A" w:rsidRPr="003644F9" w:rsidRDefault="00802134">
            <w:pPr>
              <w:spacing w:line="360" w:lineRule="atLeast"/>
              <w:rPr>
                <w:color w:val="548DD4"/>
                <w:lang w:bidi="x-none"/>
              </w:rPr>
            </w:pPr>
            <w:r w:rsidRPr="003644F9">
              <w:rPr>
                <w:color w:val="548DD4"/>
                <w:lang w:bidi="x-none"/>
              </w:rPr>
              <w:t>+1 974 4492 8101</w:t>
            </w:r>
          </w:p>
        </w:tc>
      </w:tr>
      <w:tr w:rsidR="00C76DA1" w14:paraId="35C54248" w14:textId="77777777">
        <w:tc>
          <w:tcPr>
            <w:tcW w:w="2988" w:type="dxa"/>
            <w:gridSpan w:val="2"/>
            <w:tcBorders>
              <w:top w:val="nil"/>
              <w:left w:val="nil"/>
              <w:bottom w:val="nil"/>
              <w:right w:val="nil"/>
            </w:tcBorders>
          </w:tcPr>
          <w:p w14:paraId="48ADAA0B" w14:textId="77777777" w:rsidR="00C76DA1" w:rsidRDefault="00C76DA1">
            <w:pPr>
              <w:spacing w:line="360" w:lineRule="atLeast"/>
              <w:rPr>
                <w:lang w:bidi="x-none"/>
              </w:rPr>
            </w:pPr>
          </w:p>
        </w:tc>
        <w:tc>
          <w:tcPr>
            <w:tcW w:w="7164" w:type="dxa"/>
            <w:tcBorders>
              <w:left w:val="nil"/>
              <w:right w:val="nil"/>
            </w:tcBorders>
          </w:tcPr>
          <w:p w14:paraId="4961534B" w14:textId="77777777" w:rsidR="00C76DA1" w:rsidRPr="003644F9" w:rsidRDefault="00802134">
            <w:pPr>
              <w:spacing w:line="360" w:lineRule="atLeast"/>
              <w:rPr>
                <w:color w:val="548DD4"/>
                <w:lang w:bidi="x-none"/>
              </w:rPr>
            </w:pPr>
            <w:r w:rsidRPr="003644F9">
              <w:rPr>
                <w:color w:val="548DD4"/>
                <w:lang w:bidi="x-none"/>
              </w:rPr>
              <w:t>els2026@qatar-med.cornell.edu</w:t>
            </w:r>
          </w:p>
        </w:tc>
      </w:tr>
      <w:tr w:rsidR="0060775A" w14:paraId="685C2D75" w14:textId="77777777">
        <w:tc>
          <w:tcPr>
            <w:tcW w:w="2988" w:type="dxa"/>
            <w:gridSpan w:val="2"/>
            <w:tcBorders>
              <w:top w:val="nil"/>
              <w:left w:val="nil"/>
              <w:bottom w:val="nil"/>
              <w:right w:val="nil"/>
            </w:tcBorders>
          </w:tcPr>
          <w:p w14:paraId="6B8C9C6B" w14:textId="77777777" w:rsidR="0060775A" w:rsidRDefault="0060775A">
            <w:pPr>
              <w:spacing w:line="360" w:lineRule="atLeast"/>
              <w:rPr>
                <w:lang w:bidi="x-none"/>
              </w:rPr>
            </w:pPr>
            <w:r>
              <w:rPr>
                <w:lang w:bidi="x-none"/>
              </w:rPr>
              <w:t>Proposed Activity Title:</w:t>
            </w:r>
          </w:p>
        </w:tc>
        <w:tc>
          <w:tcPr>
            <w:tcW w:w="7164" w:type="dxa"/>
            <w:tcBorders>
              <w:left w:val="nil"/>
              <w:right w:val="nil"/>
            </w:tcBorders>
          </w:tcPr>
          <w:p w14:paraId="0C59B407" w14:textId="77777777" w:rsidR="0060775A" w:rsidRPr="003644F9" w:rsidRDefault="00802134">
            <w:pPr>
              <w:spacing w:line="360" w:lineRule="atLeast"/>
              <w:rPr>
                <w:color w:val="548DD4"/>
                <w:lang w:bidi="x-none"/>
              </w:rPr>
            </w:pPr>
            <w:r w:rsidRPr="003644F9">
              <w:rPr>
                <w:color w:val="548DD4"/>
                <w:lang w:bidi="x-none"/>
              </w:rPr>
              <w:t xml:space="preserve">Emerging Technologies in Libraries </w:t>
            </w:r>
          </w:p>
        </w:tc>
      </w:tr>
      <w:tr w:rsidR="0060775A" w14:paraId="67CC513F" w14:textId="77777777">
        <w:tc>
          <w:tcPr>
            <w:tcW w:w="2988" w:type="dxa"/>
            <w:gridSpan w:val="2"/>
            <w:tcBorders>
              <w:top w:val="nil"/>
              <w:left w:val="nil"/>
              <w:bottom w:val="nil"/>
              <w:right w:val="nil"/>
            </w:tcBorders>
          </w:tcPr>
          <w:p w14:paraId="3348D532" w14:textId="77777777" w:rsidR="0060775A" w:rsidRDefault="0060775A">
            <w:pPr>
              <w:spacing w:line="360" w:lineRule="atLeast"/>
              <w:rPr>
                <w:lang w:bidi="x-none"/>
              </w:rPr>
            </w:pPr>
            <w:r>
              <w:rPr>
                <w:lang w:bidi="x-none"/>
              </w:rPr>
              <w:t>Date(s) of Activity</w:t>
            </w:r>
          </w:p>
        </w:tc>
        <w:tc>
          <w:tcPr>
            <w:tcW w:w="7164" w:type="dxa"/>
            <w:tcBorders>
              <w:left w:val="nil"/>
              <w:right w:val="nil"/>
            </w:tcBorders>
          </w:tcPr>
          <w:p w14:paraId="0C27A407" w14:textId="77777777" w:rsidR="0060775A" w:rsidRPr="003644F9" w:rsidRDefault="00802134" w:rsidP="00281F36">
            <w:pPr>
              <w:spacing w:line="360" w:lineRule="atLeast"/>
              <w:rPr>
                <w:color w:val="548DD4"/>
                <w:lang w:bidi="x-none"/>
              </w:rPr>
            </w:pPr>
            <w:r w:rsidRPr="003644F9">
              <w:rPr>
                <w:color w:val="548DD4"/>
                <w:lang w:bidi="x-none"/>
              </w:rPr>
              <w:t>April 1</w:t>
            </w:r>
            <w:r w:rsidR="00A93137">
              <w:rPr>
                <w:color w:val="548DD4"/>
                <w:lang w:bidi="x-none"/>
              </w:rPr>
              <w:t>1</w:t>
            </w:r>
            <w:r w:rsidRPr="003644F9">
              <w:rPr>
                <w:color w:val="548DD4"/>
                <w:lang w:bidi="x-none"/>
              </w:rPr>
              <w:t xml:space="preserve"> – 13</w:t>
            </w:r>
            <w:r w:rsidRPr="003644F9">
              <w:rPr>
                <w:color w:val="548DD4"/>
                <w:vertAlign w:val="superscript"/>
                <w:lang w:bidi="x-none"/>
              </w:rPr>
              <w:t>th</w:t>
            </w:r>
            <w:r w:rsidRPr="003644F9">
              <w:rPr>
                <w:color w:val="548DD4"/>
                <w:lang w:bidi="x-none"/>
              </w:rPr>
              <w:t xml:space="preserve"> 2016</w:t>
            </w:r>
          </w:p>
        </w:tc>
      </w:tr>
    </w:tbl>
    <w:p w14:paraId="2455BA46" w14:textId="77777777" w:rsidR="0060775A" w:rsidRDefault="0060775A">
      <w:pPr>
        <w:tabs>
          <w:tab w:val="left" w:pos="-1440"/>
          <w:tab w:val="left" w:pos="-720"/>
          <w:tab w:val="left" w:pos="0"/>
        </w:tabs>
        <w:spacing w:line="360" w:lineRule="atLeast"/>
        <w:ind w:right="-900"/>
      </w:pPr>
    </w:p>
    <w:p w14:paraId="07D7E7D9" w14:textId="0FCD0C38" w:rsidR="0060775A" w:rsidRDefault="0060775A">
      <w:pPr>
        <w:tabs>
          <w:tab w:val="left" w:pos="-1440"/>
          <w:tab w:val="left" w:pos="-720"/>
          <w:tab w:val="left" w:pos="0"/>
        </w:tabs>
        <w:spacing w:line="360" w:lineRule="atLeast"/>
        <w:ind w:right="-900"/>
      </w:pPr>
      <w:r>
        <w:t>Type of Activity:</w:t>
      </w:r>
      <w:r>
        <w:tab/>
        <w:t xml:space="preserve"> Lecture Series   </w:t>
      </w:r>
      <w:r w:rsidR="002A3EB3">
        <w:rPr>
          <w:rFonts w:ascii="Wingdings" w:hAnsi="Wingdings"/>
        </w:rPr>
        <w:t></w:t>
      </w:r>
      <w:r>
        <w:t xml:space="preserve"> One Time </w:t>
      </w:r>
      <w:proofErr w:type="gramStart"/>
      <w:r>
        <w:t xml:space="preserve">Activity     </w:t>
      </w:r>
      <w:proofErr w:type="gramEnd"/>
      <w:r>
        <w:sym w:font="Wingdings" w:char="F0A8"/>
      </w:r>
      <w:r>
        <w:t xml:space="preserve"> Enduring Material </w:t>
      </w:r>
      <w:r w:rsidRPr="00FA1B23">
        <w:rPr>
          <w:i/>
          <w:sz w:val="20"/>
        </w:rPr>
        <w:t>(e.g.CD ROM,</w:t>
      </w:r>
      <w:r>
        <w:t xml:space="preserve"> </w:t>
      </w:r>
      <w:bookmarkStart w:id="0" w:name="_GoBack"/>
      <w:bookmarkEnd w:id="0"/>
    </w:p>
    <w:p w14:paraId="00E63033" w14:textId="77777777" w:rsidR="0060775A" w:rsidRPr="00FA1B23" w:rsidRDefault="0060775A">
      <w:pPr>
        <w:tabs>
          <w:tab w:val="left" w:pos="-1440"/>
          <w:tab w:val="left" w:pos="-720"/>
          <w:tab w:val="left" w:pos="0"/>
        </w:tabs>
        <w:spacing w:line="360" w:lineRule="atLeast"/>
        <w:ind w:right="-900"/>
        <w:rPr>
          <w:sz w:val="20"/>
        </w:rPr>
      </w:pPr>
      <w:r>
        <w:rPr>
          <w:vertAlign w:val="superscript"/>
        </w:rPr>
        <w:t>(</w:t>
      </w:r>
      <w:proofErr w:type="gramStart"/>
      <w:r>
        <w:rPr>
          <w:sz w:val="28"/>
          <w:vertAlign w:val="superscript"/>
        </w:rPr>
        <w:t>please</w:t>
      </w:r>
      <w:proofErr w:type="gramEnd"/>
      <w:r>
        <w:rPr>
          <w:sz w:val="28"/>
          <w:vertAlign w:val="superscript"/>
        </w:rPr>
        <w:t xml:space="preserve"> check one</w:t>
      </w:r>
      <w:r>
        <w:rPr>
          <w:vertAlign w:val="superscript"/>
        </w:rPr>
        <w:t>)</w:t>
      </w:r>
      <w:r>
        <w:tab/>
      </w:r>
      <w:r>
        <w:tab/>
      </w:r>
      <w:r>
        <w:tab/>
      </w:r>
      <w:r>
        <w:tab/>
      </w:r>
      <w:r>
        <w:tab/>
      </w:r>
      <w:r>
        <w:tab/>
      </w:r>
      <w:r>
        <w:tab/>
      </w:r>
      <w:r>
        <w:tab/>
      </w:r>
      <w:r w:rsidRPr="00FA1B23">
        <w:rPr>
          <w:i/>
          <w:sz w:val="20"/>
        </w:rPr>
        <w:t xml:space="preserve">Audiotape, Journal, Monograph, </w:t>
      </w:r>
      <w:proofErr w:type="gramStart"/>
      <w:r w:rsidRPr="00FA1B23">
        <w:rPr>
          <w:i/>
          <w:sz w:val="20"/>
        </w:rPr>
        <w:t>Internet )</w:t>
      </w:r>
      <w:proofErr w:type="gramEnd"/>
    </w:p>
    <w:tbl>
      <w:tblPr>
        <w:tblW w:w="99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0"/>
        <w:gridCol w:w="6750"/>
      </w:tblGrid>
      <w:tr w:rsidR="0060775A" w14:paraId="2BA49286" w14:textId="77777777" w:rsidTr="00FA1B23">
        <w:tc>
          <w:tcPr>
            <w:tcW w:w="3150" w:type="dxa"/>
            <w:tcBorders>
              <w:top w:val="nil"/>
              <w:left w:val="nil"/>
              <w:bottom w:val="nil"/>
              <w:right w:val="nil"/>
            </w:tcBorders>
          </w:tcPr>
          <w:p w14:paraId="19D3C921" w14:textId="77777777" w:rsidR="0060775A" w:rsidRDefault="0060775A">
            <w:pPr>
              <w:spacing w:line="360" w:lineRule="atLeast"/>
              <w:rPr>
                <w:lang w:bidi="x-none"/>
              </w:rPr>
            </w:pPr>
            <w:r>
              <w:rPr>
                <w:lang w:bidi="x-none"/>
              </w:rPr>
              <w:t>Location of Activity:</w:t>
            </w:r>
          </w:p>
        </w:tc>
        <w:tc>
          <w:tcPr>
            <w:tcW w:w="6750" w:type="dxa"/>
            <w:tcBorders>
              <w:top w:val="nil"/>
              <w:left w:val="nil"/>
              <w:right w:val="nil"/>
            </w:tcBorders>
          </w:tcPr>
          <w:p w14:paraId="6CD7BE18" w14:textId="77777777" w:rsidR="0060775A" w:rsidRPr="003644F9" w:rsidRDefault="00802134">
            <w:pPr>
              <w:spacing w:line="360" w:lineRule="atLeast"/>
              <w:rPr>
                <w:color w:val="548DD4"/>
                <w:lang w:bidi="x-none"/>
              </w:rPr>
            </w:pPr>
            <w:r w:rsidRPr="003644F9">
              <w:rPr>
                <w:color w:val="548DD4"/>
                <w:lang w:bidi="x-none"/>
              </w:rPr>
              <w:t>Grand Heritage Hotel</w:t>
            </w:r>
          </w:p>
        </w:tc>
      </w:tr>
      <w:tr w:rsidR="0060775A" w14:paraId="2E5E1199" w14:textId="77777777" w:rsidTr="00FA1B23">
        <w:tc>
          <w:tcPr>
            <w:tcW w:w="3150" w:type="dxa"/>
            <w:tcBorders>
              <w:top w:val="nil"/>
              <w:left w:val="nil"/>
              <w:bottom w:val="nil"/>
              <w:right w:val="nil"/>
            </w:tcBorders>
          </w:tcPr>
          <w:p w14:paraId="6395DAD8" w14:textId="77777777" w:rsidR="0060775A" w:rsidRDefault="00FA1B23" w:rsidP="00FA1B23">
            <w:pPr>
              <w:spacing w:line="360" w:lineRule="atLeast"/>
              <w:rPr>
                <w:lang w:bidi="x-none"/>
              </w:rPr>
            </w:pPr>
            <w:r>
              <w:rPr>
                <w:lang w:bidi="x-none"/>
              </w:rPr>
              <w:t xml:space="preserve">CME Credits </w:t>
            </w:r>
            <w:r w:rsidR="0060775A">
              <w:rPr>
                <w:lang w:bidi="x-none"/>
              </w:rPr>
              <w:t xml:space="preserve">requested </w:t>
            </w:r>
            <w:r>
              <w:rPr>
                <w:lang w:bidi="x-none"/>
              </w:rPr>
              <w:t>(total):</w:t>
            </w:r>
          </w:p>
        </w:tc>
        <w:tc>
          <w:tcPr>
            <w:tcW w:w="6750" w:type="dxa"/>
            <w:tcBorders>
              <w:left w:val="nil"/>
              <w:right w:val="nil"/>
            </w:tcBorders>
          </w:tcPr>
          <w:p w14:paraId="06F98B35" w14:textId="77777777" w:rsidR="0060775A" w:rsidRPr="003644F9" w:rsidRDefault="000D108E">
            <w:pPr>
              <w:spacing w:line="360" w:lineRule="atLeast"/>
              <w:rPr>
                <w:color w:val="548DD4"/>
                <w:lang w:bidi="x-none"/>
              </w:rPr>
            </w:pPr>
            <w:r>
              <w:rPr>
                <w:color w:val="548DD4"/>
                <w:lang w:bidi="x-none"/>
              </w:rPr>
              <w:t>16</w:t>
            </w:r>
            <w:r w:rsidR="007019E8" w:rsidRPr="003644F9">
              <w:rPr>
                <w:color w:val="548DD4"/>
                <w:lang w:bidi="x-none"/>
              </w:rPr>
              <w:t>.0</w:t>
            </w:r>
          </w:p>
        </w:tc>
      </w:tr>
      <w:tr w:rsidR="0060775A" w14:paraId="62EB352E" w14:textId="77777777" w:rsidTr="00FA1B23">
        <w:tc>
          <w:tcPr>
            <w:tcW w:w="3150" w:type="dxa"/>
            <w:tcBorders>
              <w:top w:val="nil"/>
              <w:left w:val="nil"/>
              <w:bottom w:val="nil"/>
              <w:right w:val="nil"/>
            </w:tcBorders>
          </w:tcPr>
          <w:p w14:paraId="69D5EDE6" w14:textId="77777777" w:rsidR="0060775A" w:rsidRDefault="0060775A">
            <w:pPr>
              <w:spacing w:line="360" w:lineRule="atLeast"/>
              <w:rPr>
                <w:lang w:bidi="x-none"/>
              </w:rPr>
            </w:pPr>
            <w:r>
              <w:rPr>
                <w:lang w:bidi="x-none"/>
              </w:rPr>
              <w:t xml:space="preserve"># </w:t>
            </w:r>
            <w:proofErr w:type="gramStart"/>
            <w:r>
              <w:rPr>
                <w:lang w:bidi="x-none"/>
              </w:rPr>
              <w:t>of</w:t>
            </w:r>
            <w:proofErr w:type="gramEnd"/>
            <w:r>
              <w:rPr>
                <w:lang w:bidi="x-none"/>
              </w:rPr>
              <w:t xml:space="preserve"> Anticipated Attendees:</w:t>
            </w:r>
          </w:p>
        </w:tc>
        <w:tc>
          <w:tcPr>
            <w:tcW w:w="6750" w:type="dxa"/>
            <w:tcBorders>
              <w:left w:val="nil"/>
              <w:right w:val="nil"/>
            </w:tcBorders>
          </w:tcPr>
          <w:p w14:paraId="4F149028" w14:textId="77777777" w:rsidR="0060775A" w:rsidRPr="003644F9" w:rsidRDefault="007019E8">
            <w:pPr>
              <w:spacing w:line="360" w:lineRule="atLeast"/>
              <w:rPr>
                <w:color w:val="548DD4"/>
                <w:lang w:bidi="x-none"/>
              </w:rPr>
            </w:pPr>
            <w:r w:rsidRPr="003644F9">
              <w:rPr>
                <w:color w:val="548DD4"/>
                <w:lang w:bidi="x-none"/>
              </w:rPr>
              <w:t>50 - 75</w:t>
            </w:r>
          </w:p>
        </w:tc>
      </w:tr>
      <w:tr w:rsidR="00C76DA1" w14:paraId="6A95D020" w14:textId="77777777" w:rsidTr="00FA1B23">
        <w:tc>
          <w:tcPr>
            <w:tcW w:w="3150" w:type="dxa"/>
            <w:tcBorders>
              <w:top w:val="nil"/>
              <w:left w:val="nil"/>
              <w:bottom w:val="nil"/>
              <w:right w:val="nil"/>
            </w:tcBorders>
          </w:tcPr>
          <w:p w14:paraId="74642011" w14:textId="77777777" w:rsidR="00C76DA1" w:rsidRDefault="00C76DA1">
            <w:pPr>
              <w:spacing w:line="360" w:lineRule="atLeast"/>
              <w:rPr>
                <w:lang w:bidi="x-none"/>
              </w:rPr>
            </w:pPr>
            <w:r>
              <w:rPr>
                <w:lang w:bidi="x-none"/>
              </w:rPr>
              <w:t>Target Audience</w:t>
            </w:r>
          </w:p>
        </w:tc>
        <w:tc>
          <w:tcPr>
            <w:tcW w:w="6750" w:type="dxa"/>
            <w:tcBorders>
              <w:left w:val="nil"/>
              <w:right w:val="nil"/>
            </w:tcBorders>
          </w:tcPr>
          <w:p w14:paraId="402F1DC4" w14:textId="77777777" w:rsidR="00C76DA1" w:rsidRPr="003644F9" w:rsidRDefault="000D108E">
            <w:pPr>
              <w:spacing w:line="360" w:lineRule="atLeast"/>
              <w:rPr>
                <w:color w:val="548DD4"/>
                <w:lang w:bidi="x-none"/>
              </w:rPr>
            </w:pPr>
            <w:r>
              <w:rPr>
                <w:color w:val="548DD4"/>
                <w:lang w:bidi="x-none"/>
              </w:rPr>
              <w:t>Medical f</w:t>
            </w:r>
            <w:r w:rsidR="007019E8" w:rsidRPr="003644F9">
              <w:rPr>
                <w:color w:val="548DD4"/>
                <w:lang w:bidi="x-none"/>
              </w:rPr>
              <w:t>aculty, staff, librarians, library technicians, researchers</w:t>
            </w:r>
          </w:p>
        </w:tc>
      </w:tr>
    </w:tbl>
    <w:p w14:paraId="105E595C" w14:textId="77777777" w:rsidR="0060775A" w:rsidRDefault="0060775A">
      <w:pPr>
        <w:ind w:right="-990"/>
      </w:pPr>
    </w:p>
    <w:p w14:paraId="0E96C9F5" w14:textId="77777777" w:rsidR="0060775A" w:rsidRDefault="0060775A">
      <w:pPr>
        <w:ind w:right="-1080"/>
      </w:pPr>
      <w:r>
        <w:t>1.</w:t>
      </w:r>
      <w:r>
        <w:tab/>
        <w:t>Have you ever worked with Cornell’s CME office?</w:t>
      </w:r>
      <w:r>
        <w:tab/>
      </w:r>
      <w:r>
        <w:tab/>
      </w:r>
      <w:r w:rsidR="00281F36">
        <w:sym w:font="Monotype Sorts" w:char="F038"/>
      </w:r>
      <w:r>
        <w:t xml:space="preserve"> YES</w:t>
      </w:r>
      <w:r>
        <w:tab/>
      </w:r>
      <w:r>
        <w:tab/>
      </w:r>
      <w:r>
        <w:sym w:font="Monotype Sorts" w:char="F072"/>
      </w:r>
      <w:r>
        <w:t xml:space="preserve"> NO</w:t>
      </w:r>
    </w:p>
    <w:p w14:paraId="49CE83EF" w14:textId="77777777" w:rsidR="00FA1B23" w:rsidRDefault="00FA1B23">
      <w:pPr>
        <w:ind w:right="-1080"/>
      </w:pPr>
    </w:p>
    <w:p w14:paraId="12A8500D" w14:textId="77777777" w:rsidR="00FA1B23" w:rsidRDefault="00FA1B23" w:rsidP="00FA1B23">
      <w:pPr>
        <w:ind w:left="720" w:right="-1080" w:hanging="720"/>
      </w:pPr>
      <w:r>
        <w:t>2.</w:t>
      </w:r>
      <w:r>
        <w:tab/>
        <w:t xml:space="preserve">Is this a Jointly Sponsored activity? </w:t>
      </w:r>
      <w:r>
        <w:tab/>
      </w:r>
      <w:r>
        <w:tab/>
      </w:r>
      <w:r>
        <w:tab/>
      </w:r>
      <w:r>
        <w:tab/>
      </w:r>
      <w:r>
        <w:sym w:font="Monotype Sorts" w:char="F072"/>
      </w:r>
      <w:r>
        <w:t xml:space="preserve"> YES</w:t>
      </w:r>
      <w:r>
        <w:tab/>
      </w:r>
      <w:r>
        <w:tab/>
      </w:r>
      <w:r w:rsidR="007019E8">
        <w:sym w:font="Monotype Sorts" w:char="F038"/>
      </w:r>
      <w:r>
        <w:t xml:space="preserve"> NO</w:t>
      </w:r>
    </w:p>
    <w:tbl>
      <w:tblPr>
        <w:tblW w:w="0" w:type="auto"/>
        <w:tblInd w:w="720" w:type="dxa"/>
        <w:tblBorders>
          <w:bottom w:val="single" w:sz="4" w:space="0" w:color="auto"/>
        </w:tblBorders>
        <w:tblLook w:val="0000" w:firstRow="0" w:lastRow="0" w:firstColumn="0" w:lastColumn="0" w:noHBand="0" w:noVBand="0"/>
      </w:tblPr>
      <w:tblGrid>
        <w:gridCol w:w="9270"/>
      </w:tblGrid>
      <w:tr w:rsidR="00FA1B23" w14:paraId="371D7ADA" w14:textId="77777777" w:rsidTr="0060775A">
        <w:tc>
          <w:tcPr>
            <w:tcW w:w="9432" w:type="dxa"/>
          </w:tcPr>
          <w:p w14:paraId="5E13CF99" w14:textId="77777777" w:rsidR="00FA1B23" w:rsidRDefault="00FA1B23" w:rsidP="0060775A">
            <w:pPr>
              <w:rPr>
                <w:lang w:bidi="x-none"/>
              </w:rPr>
            </w:pPr>
            <w:r>
              <w:rPr>
                <w:lang w:bidi="x-none"/>
              </w:rPr>
              <w:t xml:space="preserve">If yes, provide the name of the organization: </w:t>
            </w:r>
          </w:p>
          <w:p w14:paraId="3910085C" w14:textId="77777777" w:rsidR="00FA1B23" w:rsidRDefault="00FA1B23" w:rsidP="0060775A">
            <w:pPr>
              <w:rPr>
                <w:lang w:bidi="x-none"/>
              </w:rPr>
            </w:pPr>
          </w:p>
        </w:tc>
      </w:tr>
    </w:tbl>
    <w:p w14:paraId="00FED757" w14:textId="77777777" w:rsidR="00FA1B23" w:rsidRDefault="00FA1B23">
      <w:pPr>
        <w:ind w:right="-1080"/>
      </w:pPr>
    </w:p>
    <w:p w14:paraId="4B97C56C" w14:textId="77777777" w:rsidR="0060775A" w:rsidRDefault="00FA1B23">
      <w:pPr>
        <w:ind w:right="-1080"/>
      </w:pPr>
      <w:r>
        <w:t>3</w:t>
      </w:r>
      <w:r w:rsidR="0060775A">
        <w:t>.         What performance gaps did you identified that would be used in developing this activity?</w:t>
      </w:r>
      <w:r w:rsidR="0060775A">
        <w:tab/>
      </w:r>
    </w:p>
    <w:tbl>
      <w:tblPr>
        <w:tblW w:w="0" w:type="auto"/>
        <w:tblInd w:w="828" w:type="dxa"/>
        <w:tblBorders>
          <w:bottom w:val="single" w:sz="4" w:space="0" w:color="auto"/>
          <w:insideH w:val="single" w:sz="4" w:space="0" w:color="auto"/>
          <w:insideV w:val="single" w:sz="4" w:space="0" w:color="auto"/>
        </w:tblBorders>
        <w:tblLook w:val="0000" w:firstRow="0" w:lastRow="0" w:firstColumn="0" w:lastColumn="0" w:noHBand="0" w:noVBand="0"/>
      </w:tblPr>
      <w:tblGrid>
        <w:gridCol w:w="9162"/>
      </w:tblGrid>
      <w:tr w:rsidR="0060775A" w14:paraId="1C0947C5" w14:textId="77777777" w:rsidTr="003D7905">
        <w:tc>
          <w:tcPr>
            <w:tcW w:w="9162" w:type="dxa"/>
          </w:tcPr>
          <w:p w14:paraId="187DAF82" w14:textId="77777777" w:rsidR="003D7905" w:rsidRDefault="007813C5" w:rsidP="003D7905">
            <w:pPr>
              <w:rPr>
                <w:color w:val="548DD4"/>
                <w:lang w:bidi="x-none"/>
              </w:rPr>
            </w:pPr>
            <w:r w:rsidRPr="007813C5">
              <w:rPr>
                <w:color w:val="548DD4"/>
                <w:lang w:bidi="x-none"/>
              </w:rPr>
              <w:lastRenderedPageBreak/>
              <w:t>Libraries face many challenges from technological developments: besides adapting to new ways of delivering traditional services, such as instruction and reference, broader changes in data management and scholarly communication practices demand that librarians be aware of the changing needs of their patrons. At the same time, patrons are often unaware of the range of services and technologies are incorporating into their operations: these can range from instruction in new information technologies, virtual reference services, or even such apparently non-library services such as provision of 3D printing facilities.</w:t>
            </w:r>
          </w:p>
          <w:p w14:paraId="28C2C30E" w14:textId="77777777" w:rsidR="007813C5" w:rsidRPr="003644F9" w:rsidRDefault="007813C5" w:rsidP="003D7905">
            <w:pPr>
              <w:rPr>
                <w:color w:val="548DD4"/>
                <w:lang w:bidi="x-none"/>
              </w:rPr>
            </w:pPr>
          </w:p>
          <w:p w14:paraId="52C1A5BC" w14:textId="77777777" w:rsidR="00802134" w:rsidRPr="003644F9" w:rsidRDefault="00802134" w:rsidP="00802134">
            <w:pPr>
              <w:rPr>
                <w:color w:val="548DD4"/>
                <w:sz w:val="20"/>
                <w:lang w:bidi="x-none"/>
              </w:rPr>
            </w:pPr>
            <w:r w:rsidRPr="003644F9">
              <w:rPr>
                <w:color w:val="548DD4"/>
                <w:sz w:val="20"/>
                <w:lang w:bidi="x-none"/>
              </w:rPr>
              <w:t>Saunders, L. (2015). Academic libraries' strategic plans: Top trends and under-recognized areas.</w:t>
            </w:r>
            <w:r w:rsidRPr="003644F9">
              <w:rPr>
                <w:i/>
                <w:iCs/>
                <w:color w:val="548DD4"/>
                <w:sz w:val="20"/>
                <w:lang w:bidi="x-none"/>
              </w:rPr>
              <w:t> The Journal of Academic Librarianship, 41</w:t>
            </w:r>
            <w:r w:rsidRPr="003644F9">
              <w:rPr>
                <w:color w:val="548DD4"/>
                <w:sz w:val="20"/>
                <w:lang w:bidi="x-none"/>
              </w:rPr>
              <w:t xml:space="preserve">(3), 285-291. </w:t>
            </w:r>
            <w:proofErr w:type="spellStart"/>
            <w:proofErr w:type="gramStart"/>
            <w:r w:rsidRPr="003644F9">
              <w:rPr>
                <w:color w:val="548DD4"/>
                <w:sz w:val="20"/>
                <w:lang w:bidi="x-none"/>
              </w:rPr>
              <w:t>doi</w:t>
            </w:r>
            <w:proofErr w:type="spellEnd"/>
            <w:proofErr w:type="gramEnd"/>
            <w:r w:rsidRPr="003644F9">
              <w:rPr>
                <w:color w:val="548DD4"/>
                <w:sz w:val="20"/>
                <w:lang w:bidi="x-none"/>
              </w:rPr>
              <w:t>:</w:t>
            </w:r>
            <w:r w:rsidR="007813C5">
              <w:rPr>
                <w:color w:val="548DD4"/>
                <w:sz w:val="20"/>
                <w:lang w:bidi="x-none"/>
              </w:rPr>
              <w:t xml:space="preserve"> </w:t>
            </w:r>
            <w:r w:rsidRPr="003644F9">
              <w:rPr>
                <w:color w:val="548DD4"/>
                <w:sz w:val="20"/>
                <w:lang w:bidi="x-none"/>
              </w:rPr>
              <w:fldChar w:fldCharType="begin"/>
            </w:r>
            <w:r w:rsidRPr="003644F9">
              <w:rPr>
                <w:color w:val="548DD4"/>
                <w:sz w:val="20"/>
                <w:lang w:bidi="x-none"/>
              </w:rPr>
              <w:instrText xml:space="preserve"> HYPERLINK "http://dx.doi.org/10.1016/j.acalib.2015.03.011" \t "_blank" </w:instrText>
            </w:r>
            <w:r w:rsidRPr="003644F9">
              <w:rPr>
                <w:color w:val="548DD4"/>
                <w:sz w:val="20"/>
                <w:lang w:bidi="x-none"/>
              </w:rPr>
              <w:fldChar w:fldCharType="separate"/>
            </w:r>
            <w:r w:rsidRPr="003644F9">
              <w:rPr>
                <w:rStyle w:val="Hyperlink"/>
                <w:color w:val="548DD4"/>
                <w:sz w:val="20"/>
                <w:lang w:bidi="x-none"/>
              </w:rPr>
              <w:t>http://dx.doi.org/10.1016/j.acalib.2015.03.011</w:t>
            </w:r>
            <w:r w:rsidRPr="003644F9">
              <w:rPr>
                <w:color w:val="548DD4"/>
                <w:sz w:val="20"/>
                <w:lang w:bidi="x-none"/>
              </w:rPr>
              <w:fldChar w:fldCharType="end"/>
            </w:r>
          </w:p>
          <w:p w14:paraId="69FFF93B" w14:textId="77777777" w:rsidR="0060775A" w:rsidRDefault="0060775A">
            <w:pPr>
              <w:rPr>
                <w:lang w:bidi="x-none"/>
              </w:rPr>
            </w:pPr>
          </w:p>
        </w:tc>
      </w:tr>
    </w:tbl>
    <w:p w14:paraId="2B13034B" w14:textId="77777777" w:rsidR="00FA1B23" w:rsidRDefault="00FA1B23"/>
    <w:p w14:paraId="13722CF7" w14:textId="77777777" w:rsidR="00C76DA1" w:rsidRDefault="00C76DA1"/>
    <w:p w14:paraId="1E33B59B" w14:textId="77777777" w:rsidR="00B3458A" w:rsidRDefault="00642AE7" w:rsidP="00B3458A">
      <w:pPr>
        <w:ind w:left="720" w:hanging="720"/>
      </w:pPr>
      <w:r>
        <w:t>4.</w:t>
      </w:r>
      <w:r>
        <w:tab/>
        <w:t>QA</w:t>
      </w:r>
      <w:r w:rsidR="00B3458A">
        <w:t xml:space="preserve"> Data must be utilized in the identification of deficiencies/quality gaps or needs for this activity. Please describe how you intend to obtain and utilize this data in the planning of your activity.</w:t>
      </w:r>
    </w:p>
    <w:p w14:paraId="40CAC5CA" w14:textId="77777777" w:rsidR="00FF0145" w:rsidRDefault="00FF0145" w:rsidP="00B3458A">
      <w:pPr>
        <w:ind w:left="720" w:hanging="720"/>
      </w:pPr>
      <w:r>
        <w:tab/>
      </w:r>
    </w:p>
    <w:p w14:paraId="3E129EFD" w14:textId="77777777" w:rsidR="00FF0145" w:rsidRPr="003644F9" w:rsidRDefault="00FF0145" w:rsidP="00FF0145">
      <w:pPr>
        <w:ind w:left="720"/>
        <w:rPr>
          <w:color w:val="548DD4"/>
        </w:rPr>
      </w:pPr>
      <w:r w:rsidRPr="003644F9">
        <w:rPr>
          <w:color w:val="548DD4"/>
        </w:rPr>
        <w:t>Please refer to Question 3 response.</w:t>
      </w:r>
    </w:p>
    <w:p w14:paraId="6B6A2A1F" w14:textId="77777777" w:rsidR="00B3458A" w:rsidRDefault="00B3458A" w:rsidP="00B3458A"/>
    <w:p w14:paraId="62DEDBC6" w14:textId="77777777" w:rsidR="0060775A" w:rsidRDefault="00B3458A">
      <w:r>
        <w:t>5</w:t>
      </w:r>
      <w:r w:rsidR="00FA1B23">
        <w:t>.</w:t>
      </w:r>
      <w:r w:rsidR="00FA1B23">
        <w:tab/>
      </w:r>
      <w:r w:rsidR="0060775A">
        <w:t>Please provide a brief description of your proposed activity and its intended audience:</w:t>
      </w:r>
    </w:p>
    <w:p w14:paraId="1AA22628" w14:textId="77777777" w:rsidR="007019E8" w:rsidRDefault="007019E8"/>
    <w:p w14:paraId="599E7D3C" w14:textId="77777777" w:rsidR="007019E8" w:rsidRPr="003644F9" w:rsidRDefault="007019E8" w:rsidP="007019E8">
      <w:pPr>
        <w:ind w:left="720"/>
        <w:rPr>
          <w:color w:val="548DD4"/>
        </w:rPr>
      </w:pPr>
      <w:r w:rsidRPr="003644F9">
        <w:rPr>
          <w:color w:val="548DD4"/>
        </w:rPr>
        <w:t xml:space="preserve">The symposium will consist of one day of workshops and two days of </w:t>
      </w:r>
      <w:r w:rsidR="000D108E" w:rsidRPr="003644F9">
        <w:rPr>
          <w:color w:val="548DD4"/>
        </w:rPr>
        <w:t>presentations, which will b</w:t>
      </w:r>
      <w:r w:rsidR="000D108E">
        <w:rPr>
          <w:color w:val="548DD4"/>
        </w:rPr>
        <w:t>e aimed primarily at librarians, users of libraries and</w:t>
      </w:r>
      <w:r w:rsidRPr="003644F9">
        <w:rPr>
          <w:color w:val="548DD4"/>
        </w:rPr>
        <w:t xml:space="preserve"> </w:t>
      </w:r>
      <w:r w:rsidR="000D108E">
        <w:rPr>
          <w:color w:val="548DD4"/>
        </w:rPr>
        <w:t xml:space="preserve">academic </w:t>
      </w:r>
      <w:r w:rsidRPr="003644F9">
        <w:rPr>
          <w:color w:val="548DD4"/>
        </w:rPr>
        <w:t xml:space="preserve">faculty. The workshops will address the practical aspects of several new technologies, notably 3D printing and </w:t>
      </w:r>
      <w:r w:rsidR="00E80E23">
        <w:rPr>
          <w:color w:val="548DD4"/>
        </w:rPr>
        <w:t>creating academic videos</w:t>
      </w:r>
      <w:r w:rsidRPr="003644F9">
        <w:rPr>
          <w:color w:val="548DD4"/>
        </w:rPr>
        <w:t>. The presentations will introduce other technologies includin</w:t>
      </w:r>
      <w:r w:rsidR="00E80E23">
        <w:rPr>
          <w:color w:val="548DD4"/>
        </w:rPr>
        <w:t>g linked data, big data</w:t>
      </w:r>
      <w:r w:rsidRPr="003644F9">
        <w:rPr>
          <w:color w:val="548DD4"/>
        </w:rPr>
        <w:t xml:space="preserve">, </w:t>
      </w:r>
      <w:proofErr w:type="gramStart"/>
      <w:r w:rsidR="003E4C7E">
        <w:rPr>
          <w:color w:val="548DD4"/>
        </w:rPr>
        <w:t>digitization</w:t>
      </w:r>
      <w:proofErr w:type="gramEnd"/>
      <w:r w:rsidR="003E4C7E">
        <w:rPr>
          <w:color w:val="548DD4"/>
        </w:rPr>
        <w:t xml:space="preserve"> </w:t>
      </w:r>
      <w:r w:rsidRPr="003644F9">
        <w:rPr>
          <w:color w:val="548DD4"/>
        </w:rPr>
        <w:t xml:space="preserve">and </w:t>
      </w:r>
      <w:r w:rsidR="00DF2D81">
        <w:rPr>
          <w:color w:val="548DD4"/>
        </w:rPr>
        <w:t xml:space="preserve">will </w:t>
      </w:r>
      <w:r w:rsidR="00E80E23">
        <w:rPr>
          <w:color w:val="548DD4"/>
        </w:rPr>
        <w:t xml:space="preserve">also </w:t>
      </w:r>
      <w:r w:rsidRPr="003644F9">
        <w:rPr>
          <w:color w:val="548DD4"/>
        </w:rPr>
        <w:t>discuss their real-world uses in libraries an</w:t>
      </w:r>
      <w:r w:rsidR="00E80E23">
        <w:rPr>
          <w:color w:val="548DD4"/>
        </w:rPr>
        <w:t xml:space="preserve">d museums. Presenters will </w:t>
      </w:r>
      <w:proofErr w:type="spellStart"/>
      <w:r w:rsidR="00DF2D81">
        <w:rPr>
          <w:color w:val="548DD4"/>
        </w:rPr>
        <w:t>adress</w:t>
      </w:r>
      <w:proofErr w:type="spellEnd"/>
      <w:r w:rsidRPr="003644F9">
        <w:rPr>
          <w:color w:val="548DD4"/>
        </w:rPr>
        <w:t xml:space="preserve"> issues relating to the training of library staff in these new technologies, and ways of collaborating with other library stakeholders, such as IT staff and library users, to develop high-value applications.</w:t>
      </w:r>
    </w:p>
    <w:p w14:paraId="3037432F" w14:textId="77777777" w:rsidR="007019E8" w:rsidRDefault="007019E8"/>
    <w:p w14:paraId="53193A7D" w14:textId="77777777" w:rsidR="0060775A" w:rsidRDefault="0060775A"/>
    <w:p w14:paraId="09E5B424" w14:textId="77777777" w:rsidR="0060775A" w:rsidRPr="00FA1B23" w:rsidRDefault="00B3458A">
      <w:pPr>
        <w:rPr>
          <w:szCs w:val="24"/>
        </w:rPr>
      </w:pPr>
      <w:r>
        <w:rPr>
          <w:szCs w:val="24"/>
        </w:rPr>
        <w:t>6</w:t>
      </w:r>
      <w:r w:rsidR="00FA1B23" w:rsidRPr="00FA1B23">
        <w:rPr>
          <w:szCs w:val="24"/>
        </w:rPr>
        <w:t xml:space="preserve">.  </w:t>
      </w:r>
      <w:r w:rsidR="00FA1B23" w:rsidRPr="00FA1B23">
        <w:rPr>
          <w:szCs w:val="24"/>
        </w:rPr>
        <w:tab/>
        <w:t>How do you intend to evaluate the impact of this on performance improvement or patient care?</w:t>
      </w:r>
    </w:p>
    <w:p w14:paraId="4C3C7DAD" w14:textId="77777777" w:rsidR="007019E8" w:rsidRPr="003644F9" w:rsidRDefault="007019E8" w:rsidP="007019E8">
      <w:pPr>
        <w:ind w:left="720" w:right="-1080"/>
        <w:rPr>
          <w:color w:val="548DD4"/>
        </w:rPr>
      </w:pPr>
      <w:r w:rsidRPr="003644F9">
        <w:rPr>
          <w:color w:val="548DD4"/>
        </w:rPr>
        <w:t xml:space="preserve">It is virtually impossible to measure directly the impact of this type of activity on patient care; instead, we aim to improve participant understanding of new technologies that are appearing in libraries, and their potential uses and advantages for library users. By doing so, we aim to improve the collaboration between WCMC-Q’s library staff and medical faculty in </w:t>
      </w:r>
      <w:proofErr w:type="gramStart"/>
      <w:r w:rsidRPr="003644F9">
        <w:rPr>
          <w:color w:val="548DD4"/>
        </w:rPr>
        <w:t>their</w:t>
      </w:r>
      <w:proofErr w:type="gramEnd"/>
      <w:r w:rsidRPr="003644F9">
        <w:rPr>
          <w:color w:val="548DD4"/>
        </w:rPr>
        <w:t xml:space="preserve"> teaching and research activities. We anticipate that generating new ideas in the application of the technologies described will lead to an improvement in the quality of medical care in Qatar and elsewhere.</w:t>
      </w:r>
    </w:p>
    <w:p w14:paraId="47AE4351" w14:textId="77777777" w:rsidR="00B3458A" w:rsidRDefault="00B3458A">
      <w:pPr>
        <w:ind w:left="720" w:right="-1080" w:hanging="720"/>
      </w:pPr>
    </w:p>
    <w:p w14:paraId="035962BB" w14:textId="77777777" w:rsidR="0060775A" w:rsidRDefault="00B3458A">
      <w:pPr>
        <w:ind w:left="720" w:right="-1080" w:hanging="720"/>
      </w:pPr>
      <w:r>
        <w:t>7</w:t>
      </w:r>
      <w:r w:rsidR="0060775A">
        <w:t>.</w:t>
      </w:r>
      <w:r w:rsidR="0060775A">
        <w:tab/>
        <w:t xml:space="preserve">Is any outside meeting planning or </w:t>
      </w:r>
      <w:proofErr w:type="gramStart"/>
      <w:r w:rsidR="0060775A">
        <w:t>communications company</w:t>
      </w:r>
      <w:proofErr w:type="gramEnd"/>
      <w:r w:rsidR="0060775A">
        <w:t xml:space="preserve"> involved?</w:t>
      </w:r>
      <w:r w:rsidR="0060775A">
        <w:tab/>
      </w:r>
      <w:r w:rsidR="0060775A">
        <w:sym w:font="Monotype Sorts" w:char="F072"/>
      </w:r>
      <w:r w:rsidR="0060775A">
        <w:t xml:space="preserve"> YES</w:t>
      </w:r>
      <w:r w:rsidR="0060775A">
        <w:tab/>
      </w:r>
      <w:r w:rsidR="0060775A">
        <w:tab/>
      </w:r>
      <w:r w:rsidR="00281F36">
        <w:sym w:font="Monotype Sorts" w:char="F038"/>
      </w:r>
      <w:r w:rsidR="0060775A">
        <w:t xml:space="preserve"> NO</w:t>
      </w:r>
    </w:p>
    <w:p w14:paraId="172D4D6B" w14:textId="77777777" w:rsidR="0060775A" w:rsidRDefault="0060775A" w:rsidP="00961299">
      <w:pPr>
        <w:ind w:left="720"/>
      </w:pPr>
      <w:r>
        <w:t>If yes, please provide name of organization and contact person.  In addition, pleas</w:t>
      </w:r>
      <w:r w:rsidR="00FA1B23">
        <w:t xml:space="preserve">e attach information about the </w:t>
      </w:r>
      <w:r>
        <w:t>organization:</w:t>
      </w:r>
    </w:p>
    <w:tbl>
      <w:tblPr>
        <w:tblW w:w="9360" w:type="dxa"/>
        <w:tblInd w:w="828" w:type="dxa"/>
        <w:tblBorders>
          <w:bottom w:val="single" w:sz="4" w:space="0" w:color="auto"/>
        </w:tblBorders>
        <w:tblLook w:val="0000" w:firstRow="0" w:lastRow="0" w:firstColumn="0" w:lastColumn="0" w:noHBand="0" w:noVBand="0"/>
      </w:tblPr>
      <w:tblGrid>
        <w:gridCol w:w="9360"/>
      </w:tblGrid>
      <w:tr w:rsidR="00FA1B23" w14:paraId="51557810" w14:textId="77777777">
        <w:tc>
          <w:tcPr>
            <w:tcW w:w="9360" w:type="dxa"/>
          </w:tcPr>
          <w:p w14:paraId="3FFFBF2A" w14:textId="77777777" w:rsidR="00FA1B23" w:rsidRDefault="00FA1B23" w:rsidP="0060775A">
            <w:pPr>
              <w:rPr>
                <w:lang w:bidi="x-none"/>
              </w:rPr>
            </w:pPr>
          </w:p>
        </w:tc>
      </w:tr>
    </w:tbl>
    <w:p w14:paraId="56EBD46E" w14:textId="77777777" w:rsidR="00961299" w:rsidRDefault="00961299"/>
    <w:p w14:paraId="304158E7" w14:textId="77777777" w:rsidR="00961299" w:rsidRDefault="00B3458A">
      <w:pPr>
        <w:ind w:left="720" w:right="-1080" w:hanging="720"/>
        <w:rPr>
          <w:b/>
        </w:rPr>
      </w:pPr>
      <w:r>
        <w:t>8</w:t>
      </w:r>
      <w:r w:rsidR="00961299">
        <w:t>.</w:t>
      </w:r>
      <w:r w:rsidR="00961299">
        <w:tab/>
      </w:r>
      <w:r w:rsidR="00961299" w:rsidRPr="001778D5">
        <w:rPr>
          <w:b/>
        </w:rPr>
        <w:t>WCMC does not accept industry support for any regularly scheduled Series</w:t>
      </w:r>
      <w:r w:rsidR="00961299">
        <w:rPr>
          <w:b/>
        </w:rPr>
        <w:t xml:space="preserve"> (e.g. Grand Rounds, </w:t>
      </w:r>
    </w:p>
    <w:p w14:paraId="55FC60B2" w14:textId="77777777" w:rsidR="00961299" w:rsidRDefault="00961299">
      <w:pPr>
        <w:ind w:left="720" w:right="-1080" w:hanging="720"/>
        <w:rPr>
          <w:b/>
        </w:rPr>
      </w:pPr>
      <w:r>
        <w:tab/>
      </w:r>
      <w:r>
        <w:rPr>
          <w:b/>
        </w:rPr>
        <w:t>Case Conferences, M&amp;M’s, Tumor Boards, etc.)</w:t>
      </w:r>
    </w:p>
    <w:p w14:paraId="4E167124" w14:textId="77777777" w:rsidR="00961299" w:rsidRDefault="00961299">
      <w:pPr>
        <w:ind w:left="720" w:right="-1080" w:hanging="720"/>
      </w:pPr>
    </w:p>
    <w:p w14:paraId="4DFF622C" w14:textId="77777777" w:rsidR="00961299" w:rsidRDefault="00961299">
      <w:pPr>
        <w:ind w:left="720" w:right="-1080" w:hanging="720"/>
      </w:pPr>
      <w:r>
        <w:tab/>
      </w:r>
      <w:r w:rsidRPr="001778D5">
        <w:rPr>
          <w:b/>
          <w:i/>
        </w:rPr>
        <w:t>(For One-Time Activities)</w:t>
      </w:r>
      <w:r>
        <w:t xml:space="preserve"> Will you be receiving grants from commercial </w:t>
      </w:r>
      <w:r>
        <w:tab/>
      </w:r>
      <w:r>
        <w:sym w:font="Monotype Sorts" w:char="F072"/>
      </w:r>
      <w:r>
        <w:t xml:space="preserve"> YES</w:t>
      </w:r>
      <w:r>
        <w:tab/>
      </w:r>
      <w:r>
        <w:tab/>
      </w:r>
      <w:r w:rsidR="00281F36">
        <w:sym w:font="Monotype Sorts" w:char="F038"/>
      </w:r>
      <w:r>
        <w:t xml:space="preserve"> </w:t>
      </w:r>
      <w:proofErr w:type="gramStart"/>
      <w:r>
        <w:t>NO</w:t>
      </w:r>
      <w:r>
        <w:tab/>
      </w:r>
      <w:proofErr w:type="gramEnd"/>
    </w:p>
    <w:p w14:paraId="596601A2" w14:textId="77777777" w:rsidR="00961299" w:rsidRDefault="00961299">
      <w:pPr>
        <w:ind w:left="720" w:right="-1080" w:hanging="720"/>
      </w:pPr>
      <w:r>
        <w:tab/>
      </w:r>
      <w:proofErr w:type="gramStart"/>
      <w:r>
        <w:t>supporters</w:t>
      </w:r>
      <w:proofErr w:type="gramEnd"/>
      <w:r>
        <w:t xml:space="preserve"> for this proposed activity?  If yes, please list:</w:t>
      </w:r>
    </w:p>
    <w:p w14:paraId="395980EA" w14:textId="77777777" w:rsidR="00961299" w:rsidRDefault="00961299">
      <w:pPr>
        <w:ind w:left="720" w:right="-1080" w:hanging="720"/>
      </w:pPr>
    </w:p>
    <w:p w14:paraId="39B35B6A" w14:textId="77777777" w:rsidR="00961299" w:rsidRPr="001778D5" w:rsidRDefault="00961299" w:rsidP="00961299">
      <w:pPr>
        <w:pStyle w:val="Heading2"/>
        <w:rPr>
          <w:u w:val="none"/>
        </w:rPr>
      </w:pPr>
      <w:r w:rsidRPr="001778D5">
        <w:rPr>
          <w:u w:val="none"/>
        </w:rPr>
        <w:lastRenderedPageBreak/>
        <w:t>NAME OF INDUSTRY SUPPORT</w:t>
      </w:r>
      <w:r w:rsidRPr="001778D5">
        <w:rPr>
          <w:u w:val="none"/>
        </w:rPr>
        <w:tab/>
      </w:r>
      <w:r w:rsidRPr="001778D5">
        <w:rPr>
          <w:u w:val="none"/>
        </w:rPr>
        <w:tab/>
        <w:t xml:space="preserve">$ SUPPORT </w:t>
      </w:r>
      <w:r w:rsidRPr="001778D5">
        <w:rPr>
          <w:u w:val="none"/>
        </w:rPr>
        <w:tab/>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3144"/>
      </w:tblGrid>
      <w:tr w:rsidR="00961299" w14:paraId="379A5012" w14:textId="77777777">
        <w:tc>
          <w:tcPr>
            <w:tcW w:w="4788" w:type="dxa"/>
          </w:tcPr>
          <w:p w14:paraId="30C6B325" w14:textId="77777777" w:rsidR="00961299" w:rsidRDefault="00961299">
            <w:pPr>
              <w:ind w:right="-990"/>
              <w:rPr>
                <w:lang w:bidi="x-none"/>
              </w:rPr>
            </w:pPr>
            <w:r>
              <w:rPr>
                <w:lang w:bidi="x-none"/>
              </w:rPr>
              <w:t xml:space="preserve">        </w:t>
            </w:r>
          </w:p>
        </w:tc>
        <w:tc>
          <w:tcPr>
            <w:tcW w:w="3144" w:type="dxa"/>
          </w:tcPr>
          <w:p w14:paraId="51D370C6" w14:textId="77777777" w:rsidR="00961299" w:rsidRDefault="00961299">
            <w:pPr>
              <w:ind w:right="-990"/>
              <w:rPr>
                <w:lang w:bidi="x-none"/>
              </w:rPr>
            </w:pPr>
          </w:p>
        </w:tc>
      </w:tr>
      <w:tr w:rsidR="00FA1B23" w14:paraId="7933279E" w14:textId="77777777">
        <w:tc>
          <w:tcPr>
            <w:tcW w:w="4788" w:type="dxa"/>
          </w:tcPr>
          <w:p w14:paraId="35FE8AD9" w14:textId="77777777" w:rsidR="00FA1B23" w:rsidRDefault="00FA1B23">
            <w:pPr>
              <w:ind w:right="-990"/>
              <w:rPr>
                <w:lang w:bidi="x-none"/>
              </w:rPr>
            </w:pPr>
          </w:p>
        </w:tc>
        <w:tc>
          <w:tcPr>
            <w:tcW w:w="3144" w:type="dxa"/>
          </w:tcPr>
          <w:p w14:paraId="0121652D" w14:textId="77777777" w:rsidR="00FA1B23" w:rsidRDefault="00FA1B23">
            <w:pPr>
              <w:ind w:right="-990"/>
              <w:rPr>
                <w:lang w:bidi="x-none"/>
              </w:rPr>
            </w:pPr>
          </w:p>
        </w:tc>
      </w:tr>
      <w:tr w:rsidR="00FA1B23" w14:paraId="14197AC9" w14:textId="77777777">
        <w:tc>
          <w:tcPr>
            <w:tcW w:w="4788" w:type="dxa"/>
          </w:tcPr>
          <w:p w14:paraId="3A83C20D" w14:textId="77777777" w:rsidR="00FA1B23" w:rsidRDefault="00FA1B23">
            <w:pPr>
              <w:ind w:right="-990"/>
              <w:rPr>
                <w:lang w:bidi="x-none"/>
              </w:rPr>
            </w:pPr>
          </w:p>
        </w:tc>
        <w:tc>
          <w:tcPr>
            <w:tcW w:w="3144" w:type="dxa"/>
          </w:tcPr>
          <w:p w14:paraId="6BB83015" w14:textId="77777777" w:rsidR="00FA1B23" w:rsidRDefault="00FA1B23">
            <w:pPr>
              <w:ind w:right="-990"/>
              <w:rPr>
                <w:lang w:bidi="x-none"/>
              </w:rPr>
            </w:pPr>
          </w:p>
        </w:tc>
      </w:tr>
      <w:tr w:rsidR="00961299" w14:paraId="683A4B57" w14:textId="77777777">
        <w:tc>
          <w:tcPr>
            <w:tcW w:w="4788" w:type="dxa"/>
          </w:tcPr>
          <w:p w14:paraId="30882CE3" w14:textId="77777777" w:rsidR="00961299" w:rsidRDefault="00961299">
            <w:pPr>
              <w:ind w:right="-990"/>
              <w:rPr>
                <w:lang w:bidi="x-none"/>
              </w:rPr>
            </w:pPr>
          </w:p>
        </w:tc>
        <w:tc>
          <w:tcPr>
            <w:tcW w:w="3144" w:type="dxa"/>
          </w:tcPr>
          <w:p w14:paraId="732EDF52" w14:textId="77777777" w:rsidR="00961299" w:rsidRDefault="00961299">
            <w:pPr>
              <w:ind w:right="-990"/>
              <w:rPr>
                <w:lang w:bidi="x-none"/>
              </w:rPr>
            </w:pPr>
          </w:p>
        </w:tc>
      </w:tr>
      <w:tr w:rsidR="00961299" w14:paraId="6E88B1FD" w14:textId="77777777">
        <w:tc>
          <w:tcPr>
            <w:tcW w:w="4788" w:type="dxa"/>
          </w:tcPr>
          <w:p w14:paraId="1F6940DE" w14:textId="77777777" w:rsidR="00961299" w:rsidRDefault="00961299">
            <w:pPr>
              <w:ind w:right="-990"/>
              <w:rPr>
                <w:lang w:bidi="x-none"/>
              </w:rPr>
            </w:pPr>
          </w:p>
        </w:tc>
        <w:tc>
          <w:tcPr>
            <w:tcW w:w="3144" w:type="dxa"/>
          </w:tcPr>
          <w:p w14:paraId="23EA4C95" w14:textId="77777777" w:rsidR="00961299" w:rsidRDefault="00961299">
            <w:pPr>
              <w:ind w:right="-990"/>
              <w:rPr>
                <w:lang w:bidi="x-none"/>
              </w:rPr>
            </w:pPr>
          </w:p>
        </w:tc>
      </w:tr>
    </w:tbl>
    <w:p w14:paraId="0D212A27" w14:textId="77777777" w:rsidR="00961299" w:rsidRDefault="00961299">
      <w:pPr>
        <w:pStyle w:val="Heading3"/>
        <w:ind w:right="-144"/>
      </w:pPr>
    </w:p>
    <w:p w14:paraId="4C5ADBBB" w14:textId="77777777" w:rsidR="00961299" w:rsidRDefault="00961299">
      <w:pPr>
        <w:pStyle w:val="Heading3"/>
        <w:ind w:right="-144"/>
      </w:pPr>
    </w:p>
    <w:p w14:paraId="54AC6C4D" w14:textId="77777777" w:rsidR="00961299" w:rsidRPr="001778D5" w:rsidRDefault="00B3458A" w:rsidP="00961299">
      <w:pPr>
        <w:ind w:left="720" w:right="-990" w:hanging="720"/>
      </w:pPr>
      <w:r>
        <w:t>9</w:t>
      </w:r>
      <w:r w:rsidR="00961299" w:rsidRPr="001778D5">
        <w:t>.</w:t>
      </w:r>
      <w:r w:rsidR="00961299">
        <w:rPr>
          <w:b/>
        </w:rPr>
        <w:t xml:space="preserve">         </w:t>
      </w:r>
      <w:r w:rsidR="00961299" w:rsidRPr="001778D5">
        <w:t>Please submit the following with the New Course Proposal Form:</w:t>
      </w:r>
    </w:p>
    <w:p w14:paraId="75C397DE" w14:textId="77777777" w:rsidR="00961299" w:rsidRDefault="00961299" w:rsidP="00961299">
      <w:pPr>
        <w:ind w:left="720" w:right="-990" w:hanging="720"/>
      </w:pPr>
      <w:r>
        <w:rPr>
          <w:b/>
        </w:rPr>
        <w:tab/>
      </w:r>
      <w:r w:rsidRPr="00FA1B23">
        <w:rPr>
          <w:i/>
        </w:rPr>
        <w:t>a)</w:t>
      </w:r>
      <w:r w:rsidRPr="00FA1B23">
        <w:t xml:space="preserve"> </w:t>
      </w:r>
      <w:r w:rsidRPr="00FA1B23">
        <w:rPr>
          <w:i/>
        </w:rPr>
        <w:t>Course objectives</w:t>
      </w:r>
      <w:r w:rsidRPr="00FA1B23">
        <w:t xml:space="preserve"> </w:t>
      </w:r>
    </w:p>
    <w:p w14:paraId="6BA60DF1" w14:textId="77777777" w:rsidR="00BD1FDF" w:rsidRDefault="00BD1FDF" w:rsidP="00BD1FDF">
      <w:pPr>
        <w:ind w:left="720" w:right="-990" w:firstLine="270"/>
      </w:pPr>
    </w:p>
    <w:p w14:paraId="5C71BEC6" w14:textId="77777777" w:rsidR="00BD1FDF" w:rsidRPr="00337CFE" w:rsidRDefault="00BD1FDF" w:rsidP="00BD1FDF">
      <w:pPr>
        <w:ind w:left="900" w:right="-990" w:hanging="180"/>
        <w:rPr>
          <w:color w:val="548DD4"/>
        </w:rPr>
      </w:pPr>
      <w:r w:rsidRPr="00337CFE">
        <w:rPr>
          <w:color w:val="548DD4"/>
        </w:rPr>
        <w:t>Participants will be able to:</w:t>
      </w:r>
    </w:p>
    <w:p w14:paraId="12B0A53F" w14:textId="77777777" w:rsidR="00BD1FDF" w:rsidRPr="005E6D2A" w:rsidRDefault="002F7110" w:rsidP="00BD1FDF">
      <w:pPr>
        <w:numPr>
          <w:ilvl w:val="0"/>
          <w:numId w:val="2"/>
        </w:numPr>
        <w:ind w:right="-990"/>
        <w:rPr>
          <w:color w:val="548DD4"/>
        </w:rPr>
      </w:pPr>
      <w:r w:rsidRPr="005E6D2A">
        <w:rPr>
          <w:color w:val="548DD4"/>
        </w:rPr>
        <w:t xml:space="preserve">  </w:t>
      </w:r>
      <w:r w:rsidR="00BD1FDF" w:rsidRPr="005E6D2A">
        <w:rPr>
          <w:color w:val="548DD4"/>
        </w:rPr>
        <w:t>Describe various emerging technologies that are becoming available in and for libraries.</w:t>
      </w:r>
    </w:p>
    <w:p w14:paraId="1DC02A45" w14:textId="77777777" w:rsidR="00BD1FDF" w:rsidRPr="005E6D2A" w:rsidRDefault="002F7110" w:rsidP="00BD1FDF">
      <w:pPr>
        <w:numPr>
          <w:ilvl w:val="0"/>
          <w:numId w:val="2"/>
        </w:numPr>
        <w:ind w:right="-990"/>
        <w:rPr>
          <w:color w:val="548DD4"/>
        </w:rPr>
      </w:pPr>
      <w:r w:rsidRPr="005E6D2A">
        <w:rPr>
          <w:color w:val="548DD4"/>
        </w:rPr>
        <w:t xml:space="preserve">  </w:t>
      </w:r>
      <w:r w:rsidR="00BD1FDF" w:rsidRPr="005E6D2A">
        <w:rPr>
          <w:color w:val="548DD4"/>
        </w:rPr>
        <w:t>Explain the application of new technologies such as 3D printing in libraries and the potential advantages these bring to library users.</w:t>
      </w:r>
    </w:p>
    <w:p w14:paraId="70225E5F" w14:textId="77777777" w:rsidR="00BD1FDF" w:rsidRPr="005E6D2A" w:rsidRDefault="002F7110" w:rsidP="00BD1FDF">
      <w:pPr>
        <w:numPr>
          <w:ilvl w:val="0"/>
          <w:numId w:val="2"/>
        </w:numPr>
        <w:ind w:right="-990"/>
        <w:rPr>
          <w:color w:val="548DD4"/>
        </w:rPr>
      </w:pPr>
      <w:r w:rsidRPr="005E6D2A">
        <w:rPr>
          <w:color w:val="548DD4"/>
        </w:rPr>
        <w:t xml:space="preserve">  </w:t>
      </w:r>
      <w:r w:rsidR="00BD1FDF" w:rsidRPr="005E6D2A">
        <w:rPr>
          <w:color w:val="548DD4"/>
        </w:rPr>
        <w:t>Engage in collaboration between librarians, IT personnel, and library users in the development and use of emerging library technologies.</w:t>
      </w:r>
    </w:p>
    <w:p w14:paraId="718B6363" w14:textId="77777777" w:rsidR="007019E8" w:rsidRPr="00FA1B23" w:rsidRDefault="007019E8" w:rsidP="00961299">
      <w:pPr>
        <w:ind w:left="720" w:right="-990" w:hanging="720"/>
      </w:pPr>
    </w:p>
    <w:p w14:paraId="0B70B6FE" w14:textId="77777777" w:rsidR="00961299" w:rsidRPr="00FA1B23" w:rsidRDefault="00961299" w:rsidP="00961299">
      <w:pPr>
        <w:ind w:left="720" w:right="-990" w:hanging="720"/>
        <w:rPr>
          <w:i/>
        </w:rPr>
      </w:pPr>
      <w:r w:rsidRPr="00FA1B23">
        <w:tab/>
      </w:r>
      <w:r w:rsidRPr="00FA1B23">
        <w:rPr>
          <w:i/>
        </w:rPr>
        <w:t>b)</w:t>
      </w:r>
      <w:r w:rsidRPr="00FA1B23">
        <w:t xml:space="preserve"> </w:t>
      </w:r>
      <w:r w:rsidRPr="00FA1B23">
        <w:rPr>
          <w:i/>
        </w:rPr>
        <w:t>List of planned sessions</w:t>
      </w:r>
    </w:p>
    <w:p w14:paraId="7E28E2A5" w14:textId="77777777" w:rsidR="00961299" w:rsidRDefault="00961299" w:rsidP="00961299">
      <w:pPr>
        <w:ind w:left="720" w:right="-990" w:hanging="720"/>
        <w:rPr>
          <w:i/>
        </w:rPr>
      </w:pPr>
      <w:r w:rsidRPr="00FA1B23">
        <w:tab/>
      </w:r>
      <w:r w:rsidRPr="00FA1B23">
        <w:rPr>
          <w:i/>
        </w:rPr>
        <w:t>c)</w:t>
      </w:r>
      <w:r w:rsidRPr="00FA1B23">
        <w:t xml:space="preserve"> </w:t>
      </w:r>
      <w:r w:rsidRPr="00FA1B23">
        <w:rPr>
          <w:i/>
        </w:rPr>
        <w:t>Completed Full Disclosure Form for the Course Director(s)</w:t>
      </w:r>
    </w:p>
    <w:p w14:paraId="018BD2E0" w14:textId="77777777" w:rsidR="00C76DA1" w:rsidRDefault="00C76DA1" w:rsidP="00961299">
      <w:pPr>
        <w:ind w:left="720" w:right="-990" w:hanging="720"/>
        <w:rPr>
          <w:i/>
        </w:rPr>
      </w:pPr>
      <w:r>
        <w:rPr>
          <w:i/>
        </w:rPr>
        <w:tab/>
        <w:t>d) Completed CD/ICR Documentation of COI Resolution Form for Course Director (if applicable)</w:t>
      </w:r>
    </w:p>
    <w:p w14:paraId="6C258376" w14:textId="77777777" w:rsidR="00C76DA1" w:rsidRDefault="00C76DA1" w:rsidP="00C76DA1">
      <w:pPr>
        <w:ind w:left="720" w:right="-990" w:hanging="720"/>
        <w:rPr>
          <w:i/>
        </w:rPr>
      </w:pPr>
      <w:r>
        <w:rPr>
          <w:i/>
        </w:rPr>
        <w:tab/>
        <w:t>e) Full Disclosure Form and CV for ICR (If applicable)</w:t>
      </w:r>
    </w:p>
    <w:p w14:paraId="76312686" w14:textId="77777777" w:rsidR="00961299" w:rsidRPr="00C76DA1" w:rsidRDefault="00C76DA1" w:rsidP="00C76DA1">
      <w:pPr>
        <w:ind w:left="720" w:right="-990"/>
        <w:rPr>
          <w:i/>
        </w:rPr>
      </w:pPr>
      <w:r w:rsidRPr="00C76DA1">
        <w:rPr>
          <w:i/>
        </w:rPr>
        <w:t>f</w:t>
      </w:r>
      <w:r w:rsidR="00961299" w:rsidRPr="00C76DA1">
        <w:rPr>
          <w:i/>
        </w:rPr>
        <w:t>) For Jointly Sponsored Activities, please provide information about the organization</w:t>
      </w:r>
    </w:p>
    <w:p w14:paraId="569FD432" w14:textId="77777777" w:rsidR="00961299" w:rsidRPr="001778D5" w:rsidRDefault="00961299" w:rsidP="00961299"/>
    <w:p w14:paraId="4C9C6332" w14:textId="77777777" w:rsidR="00961299" w:rsidRPr="001778D5" w:rsidRDefault="00961299" w:rsidP="00961299"/>
    <w:p w14:paraId="2696579F" w14:textId="77777777" w:rsidR="00961299" w:rsidRPr="001778D5" w:rsidRDefault="00961299" w:rsidP="00961299"/>
    <w:p w14:paraId="70AC3C29" w14:textId="77777777" w:rsidR="00961299" w:rsidRPr="001778D5" w:rsidRDefault="00961299" w:rsidP="00961299"/>
    <w:sectPr w:rsidR="00961299" w:rsidRPr="001778D5" w:rsidSect="007019E8">
      <w:footerReference w:type="default" r:id="rId9"/>
      <w:footerReference w:type="first" r:id="rId10"/>
      <w:type w:val="continuous"/>
      <w:pgSz w:w="12240" w:h="15840"/>
      <w:pgMar w:top="994" w:right="1296" w:bottom="360" w:left="117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8E11B" w14:textId="77777777" w:rsidR="000D108E" w:rsidRDefault="000D108E">
      <w:r>
        <w:separator/>
      </w:r>
    </w:p>
  </w:endnote>
  <w:endnote w:type="continuationSeparator" w:id="0">
    <w:p w14:paraId="0D4F86CF" w14:textId="77777777" w:rsidR="000D108E" w:rsidRDefault="000D1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7" w:usb1="00000000" w:usb2="00000000" w:usb3="00000000" w:csb0="00000011"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0A0F5" w14:textId="77777777" w:rsidR="000D108E" w:rsidRPr="001778D5" w:rsidRDefault="000D108E">
    <w:pPr>
      <w:pStyle w:val="Footer"/>
      <w:rPr>
        <w:sz w:val="18"/>
      </w:rPr>
    </w:pPr>
    <w:r>
      <w:tab/>
    </w:r>
    <w:r>
      <w:tab/>
    </w:r>
    <w:r>
      <w:tab/>
    </w:r>
    <w:r>
      <w:tab/>
    </w:r>
    <w:r>
      <w:tab/>
      <w:t xml:space="preserve">     </w:t>
    </w:r>
    <w:r w:rsidRPr="001778D5">
      <w:rPr>
        <w:sz w:val="18"/>
      </w:rPr>
      <w:t xml:space="preserve">Revised </w:t>
    </w:r>
    <w:r>
      <w:rPr>
        <w:sz w:val="18"/>
      </w:rPr>
      <w:t>August 5, 2015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2E4F1" w14:textId="77777777" w:rsidR="000D108E" w:rsidRPr="006C2A63" w:rsidRDefault="000D108E">
    <w:pPr>
      <w:pStyle w:val="Footer"/>
      <w:rPr>
        <w:sz w:val="18"/>
      </w:rPr>
    </w:pPr>
    <w:r w:rsidRPr="006C2A63">
      <w:rPr>
        <w:sz w:val="18"/>
      </w:rPr>
      <w:t xml:space="preserve">Revised </w:t>
    </w:r>
    <w:r>
      <w:rPr>
        <w:sz w:val="18"/>
      </w:rPr>
      <w:t>March 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CE316" w14:textId="77777777" w:rsidR="000D108E" w:rsidRDefault="000D108E">
      <w:r>
        <w:separator/>
      </w:r>
    </w:p>
  </w:footnote>
  <w:footnote w:type="continuationSeparator" w:id="0">
    <w:p w14:paraId="0DB4F4F4" w14:textId="77777777" w:rsidR="000D108E" w:rsidRDefault="000D10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C4B0A"/>
    <w:multiLevelType w:val="hybridMultilevel"/>
    <w:tmpl w:val="E1CA7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A00FA"/>
    <w:multiLevelType w:val="hybridMultilevel"/>
    <w:tmpl w:val="37D0B1A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81E"/>
    <w:rsid w:val="000D108E"/>
    <w:rsid w:val="00281F36"/>
    <w:rsid w:val="002A3EB3"/>
    <w:rsid w:val="002F7110"/>
    <w:rsid w:val="00337CFE"/>
    <w:rsid w:val="00346DFB"/>
    <w:rsid w:val="003513EB"/>
    <w:rsid w:val="003644F9"/>
    <w:rsid w:val="003D7905"/>
    <w:rsid w:val="003E4C7E"/>
    <w:rsid w:val="004037F8"/>
    <w:rsid w:val="0054336A"/>
    <w:rsid w:val="005D4CC3"/>
    <w:rsid w:val="005E6D2A"/>
    <w:rsid w:val="0060775A"/>
    <w:rsid w:val="00642AE7"/>
    <w:rsid w:val="00654385"/>
    <w:rsid w:val="007019E8"/>
    <w:rsid w:val="007813C5"/>
    <w:rsid w:val="00802134"/>
    <w:rsid w:val="00823892"/>
    <w:rsid w:val="00920DC1"/>
    <w:rsid w:val="009231D5"/>
    <w:rsid w:val="00961299"/>
    <w:rsid w:val="00A93137"/>
    <w:rsid w:val="00B2236B"/>
    <w:rsid w:val="00B3458A"/>
    <w:rsid w:val="00BD1FDF"/>
    <w:rsid w:val="00BD581E"/>
    <w:rsid w:val="00C43B33"/>
    <w:rsid w:val="00C76DA1"/>
    <w:rsid w:val="00DE1DF1"/>
    <w:rsid w:val="00DF2D81"/>
    <w:rsid w:val="00E80E23"/>
    <w:rsid w:val="00FA1B23"/>
    <w:rsid w:val="00FC7B7F"/>
    <w:rsid w:val="00FF014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6B0AC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4"/>
    </w:rPr>
  </w:style>
  <w:style w:type="paragraph" w:styleId="Heading1">
    <w:name w:val="heading 1"/>
    <w:basedOn w:val="Normal"/>
    <w:next w:val="Normal"/>
    <w:qFormat/>
    <w:pPr>
      <w:keepNext/>
      <w:tabs>
        <w:tab w:val="left" w:pos="0"/>
      </w:tabs>
      <w:ind w:left="-180" w:right="-630"/>
      <w:outlineLvl w:val="0"/>
    </w:pPr>
    <w:rPr>
      <w:b/>
    </w:rPr>
  </w:style>
  <w:style w:type="paragraph" w:styleId="Heading2">
    <w:name w:val="heading 2"/>
    <w:basedOn w:val="Normal"/>
    <w:next w:val="Normal"/>
    <w:qFormat/>
    <w:pPr>
      <w:keepNext/>
      <w:ind w:left="3600" w:right="-1170" w:hanging="2880"/>
      <w:outlineLvl w:val="1"/>
    </w:pPr>
    <w:rPr>
      <w:b/>
      <w:u w:val="single"/>
    </w:rPr>
  </w:style>
  <w:style w:type="paragraph" w:styleId="Heading3">
    <w:name w:val="heading 3"/>
    <w:basedOn w:val="Normal"/>
    <w:next w:val="Normal"/>
    <w:qFormat/>
    <w:pPr>
      <w:keepNext/>
      <w:ind w:left="720" w:right="-990" w:hanging="720"/>
      <w:jc w:val="right"/>
      <w:outlineLvl w:val="2"/>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630"/>
      </w:tabs>
      <w:ind w:right="-990" w:hanging="720"/>
    </w:pPr>
    <w:rPr>
      <w:rFonts w:eastAsia="Times New Roman"/>
    </w:rPr>
  </w:style>
  <w:style w:type="paragraph" w:styleId="Title">
    <w:name w:val="Title"/>
    <w:basedOn w:val="Normal"/>
    <w:qFormat/>
    <w:pPr>
      <w:ind w:left="-180" w:right="-1080"/>
      <w:jc w:val="center"/>
    </w:pPr>
    <w:rPr>
      <w:b/>
      <w:sz w:val="36"/>
    </w:rPr>
  </w:style>
  <w:style w:type="paragraph" w:styleId="Subtitle">
    <w:name w:val="Subtitle"/>
    <w:basedOn w:val="Normal"/>
    <w:qFormat/>
    <w:pPr>
      <w:tabs>
        <w:tab w:val="left" w:pos="0"/>
      </w:tabs>
      <w:ind w:left="-180" w:right="-1080"/>
      <w:jc w:val="center"/>
    </w:pPr>
    <w:rPr>
      <w:b/>
      <w:sz w:val="28"/>
    </w:rPr>
  </w:style>
  <w:style w:type="paragraph" w:styleId="Header">
    <w:name w:val="header"/>
    <w:basedOn w:val="Normal"/>
    <w:link w:val="HeaderChar"/>
    <w:uiPriority w:val="99"/>
    <w:unhideWhenUsed/>
    <w:rsid w:val="001778D5"/>
    <w:pPr>
      <w:tabs>
        <w:tab w:val="center" w:pos="4320"/>
        <w:tab w:val="right" w:pos="8640"/>
      </w:tabs>
    </w:pPr>
  </w:style>
  <w:style w:type="character" w:customStyle="1" w:styleId="HeaderChar">
    <w:name w:val="Header Char"/>
    <w:link w:val="Header"/>
    <w:uiPriority w:val="99"/>
    <w:rsid w:val="001778D5"/>
    <w:rPr>
      <w:rFonts w:ascii="Garamond" w:hAnsi="Garamond"/>
      <w:sz w:val="24"/>
    </w:rPr>
  </w:style>
  <w:style w:type="paragraph" w:styleId="Footer">
    <w:name w:val="footer"/>
    <w:basedOn w:val="Normal"/>
    <w:link w:val="FooterChar"/>
    <w:uiPriority w:val="99"/>
    <w:unhideWhenUsed/>
    <w:rsid w:val="001778D5"/>
    <w:pPr>
      <w:tabs>
        <w:tab w:val="center" w:pos="4320"/>
        <w:tab w:val="right" w:pos="8640"/>
      </w:tabs>
    </w:pPr>
  </w:style>
  <w:style w:type="character" w:customStyle="1" w:styleId="FooterChar">
    <w:name w:val="Footer Char"/>
    <w:link w:val="Footer"/>
    <w:uiPriority w:val="99"/>
    <w:rsid w:val="001778D5"/>
    <w:rPr>
      <w:rFonts w:ascii="Garamond" w:hAnsi="Garamond"/>
      <w:sz w:val="24"/>
    </w:rPr>
  </w:style>
  <w:style w:type="character" w:styleId="Hyperlink">
    <w:name w:val="Hyperlink"/>
    <w:uiPriority w:val="99"/>
    <w:rsid w:val="00C76DA1"/>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4"/>
    </w:rPr>
  </w:style>
  <w:style w:type="paragraph" w:styleId="Heading1">
    <w:name w:val="heading 1"/>
    <w:basedOn w:val="Normal"/>
    <w:next w:val="Normal"/>
    <w:qFormat/>
    <w:pPr>
      <w:keepNext/>
      <w:tabs>
        <w:tab w:val="left" w:pos="0"/>
      </w:tabs>
      <w:ind w:left="-180" w:right="-630"/>
      <w:outlineLvl w:val="0"/>
    </w:pPr>
    <w:rPr>
      <w:b/>
    </w:rPr>
  </w:style>
  <w:style w:type="paragraph" w:styleId="Heading2">
    <w:name w:val="heading 2"/>
    <w:basedOn w:val="Normal"/>
    <w:next w:val="Normal"/>
    <w:qFormat/>
    <w:pPr>
      <w:keepNext/>
      <w:ind w:left="3600" w:right="-1170" w:hanging="2880"/>
      <w:outlineLvl w:val="1"/>
    </w:pPr>
    <w:rPr>
      <w:b/>
      <w:u w:val="single"/>
    </w:rPr>
  </w:style>
  <w:style w:type="paragraph" w:styleId="Heading3">
    <w:name w:val="heading 3"/>
    <w:basedOn w:val="Normal"/>
    <w:next w:val="Normal"/>
    <w:qFormat/>
    <w:pPr>
      <w:keepNext/>
      <w:ind w:left="720" w:right="-990" w:hanging="720"/>
      <w:jc w:val="right"/>
      <w:outlineLvl w:val="2"/>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630"/>
      </w:tabs>
      <w:ind w:right="-990" w:hanging="720"/>
    </w:pPr>
    <w:rPr>
      <w:rFonts w:eastAsia="Times New Roman"/>
    </w:rPr>
  </w:style>
  <w:style w:type="paragraph" w:styleId="Title">
    <w:name w:val="Title"/>
    <w:basedOn w:val="Normal"/>
    <w:qFormat/>
    <w:pPr>
      <w:ind w:left="-180" w:right="-1080"/>
      <w:jc w:val="center"/>
    </w:pPr>
    <w:rPr>
      <w:b/>
      <w:sz w:val="36"/>
    </w:rPr>
  </w:style>
  <w:style w:type="paragraph" w:styleId="Subtitle">
    <w:name w:val="Subtitle"/>
    <w:basedOn w:val="Normal"/>
    <w:qFormat/>
    <w:pPr>
      <w:tabs>
        <w:tab w:val="left" w:pos="0"/>
      </w:tabs>
      <w:ind w:left="-180" w:right="-1080"/>
      <w:jc w:val="center"/>
    </w:pPr>
    <w:rPr>
      <w:b/>
      <w:sz w:val="28"/>
    </w:rPr>
  </w:style>
  <w:style w:type="paragraph" w:styleId="Header">
    <w:name w:val="header"/>
    <w:basedOn w:val="Normal"/>
    <w:link w:val="HeaderChar"/>
    <w:uiPriority w:val="99"/>
    <w:unhideWhenUsed/>
    <w:rsid w:val="001778D5"/>
    <w:pPr>
      <w:tabs>
        <w:tab w:val="center" w:pos="4320"/>
        <w:tab w:val="right" w:pos="8640"/>
      </w:tabs>
    </w:pPr>
  </w:style>
  <w:style w:type="character" w:customStyle="1" w:styleId="HeaderChar">
    <w:name w:val="Header Char"/>
    <w:link w:val="Header"/>
    <w:uiPriority w:val="99"/>
    <w:rsid w:val="001778D5"/>
    <w:rPr>
      <w:rFonts w:ascii="Garamond" w:hAnsi="Garamond"/>
      <w:sz w:val="24"/>
    </w:rPr>
  </w:style>
  <w:style w:type="paragraph" w:styleId="Footer">
    <w:name w:val="footer"/>
    <w:basedOn w:val="Normal"/>
    <w:link w:val="FooterChar"/>
    <w:uiPriority w:val="99"/>
    <w:unhideWhenUsed/>
    <w:rsid w:val="001778D5"/>
    <w:pPr>
      <w:tabs>
        <w:tab w:val="center" w:pos="4320"/>
        <w:tab w:val="right" w:pos="8640"/>
      </w:tabs>
    </w:pPr>
  </w:style>
  <w:style w:type="character" w:customStyle="1" w:styleId="FooterChar">
    <w:name w:val="Footer Char"/>
    <w:link w:val="Footer"/>
    <w:uiPriority w:val="99"/>
    <w:rsid w:val="001778D5"/>
    <w:rPr>
      <w:rFonts w:ascii="Garamond" w:hAnsi="Garamond"/>
      <w:sz w:val="24"/>
    </w:rPr>
  </w:style>
  <w:style w:type="character" w:styleId="Hyperlink">
    <w:name w:val="Hyperlink"/>
    <w:uiPriority w:val="99"/>
    <w:rsid w:val="00C76DA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23797">
      <w:bodyDiv w:val="1"/>
      <w:marLeft w:val="0"/>
      <w:marRight w:val="0"/>
      <w:marTop w:val="0"/>
      <w:marBottom w:val="0"/>
      <w:divBdr>
        <w:top w:val="none" w:sz="0" w:space="0" w:color="auto"/>
        <w:left w:val="none" w:sz="0" w:space="0" w:color="auto"/>
        <w:bottom w:val="none" w:sz="0" w:space="0" w:color="auto"/>
        <w:right w:val="none" w:sz="0" w:space="0" w:color="auto"/>
      </w:divBdr>
    </w:div>
    <w:div w:id="170223310">
      <w:bodyDiv w:val="1"/>
      <w:marLeft w:val="0"/>
      <w:marRight w:val="0"/>
      <w:marTop w:val="0"/>
      <w:marBottom w:val="0"/>
      <w:divBdr>
        <w:top w:val="none" w:sz="0" w:space="0" w:color="auto"/>
        <w:left w:val="none" w:sz="0" w:space="0" w:color="auto"/>
        <w:bottom w:val="none" w:sz="0" w:space="0" w:color="auto"/>
        <w:right w:val="none" w:sz="0" w:space="0" w:color="auto"/>
      </w:divBdr>
    </w:div>
    <w:div w:id="670568749">
      <w:bodyDiv w:val="1"/>
      <w:marLeft w:val="0"/>
      <w:marRight w:val="0"/>
      <w:marTop w:val="0"/>
      <w:marBottom w:val="0"/>
      <w:divBdr>
        <w:top w:val="none" w:sz="0" w:space="0" w:color="auto"/>
        <w:left w:val="none" w:sz="0" w:space="0" w:color="auto"/>
        <w:bottom w:val="none" w:sz="0" w:space="0" w:color="auto"/>
        <w:right w:val="none" w:sz="0" w:space="0" w:color="auto"/>
      </w:divBdr>
    </w:div>
    <w:div w:id="1008488621">
      <w:bodyDiv w:val="1"/>
      <w:marLeft w:val="0"/>
      <w:marRight w:val="0"/>
      <w:marTop w:val="0"/>
      <w:marBottom w:val="0"/>
      <w:divBdr>
        <w:top w:val="none" w:sz="0" w:space="0" w:color="auto"/>
        <w:left w:val="none" w:sz="0" w:space="0" w:color="auto"/>
        <w:bottom w:val="none" w:sz="0" w:space="0" w:color="auto"/>
        <w:right w:val="none" w:sz="0" w:space="0" w:color="auto"/>
      </w:divBdr>
    </w:div>
    <w:div w:id="1398893233">
      <w:bodyDiv w:val="1"/>
      <w:marLeft w:val="0"/>
      <w:marRight w:val="0"/>
      <w:marTop w:val="0"/>
      <w:marBottom w:val="0"/>
      <w:divBdr>
        <w:top w:val="none" w:sz="0" w:space="0" w:color="auto"/>
        <w:left w:val="none" w:sz="0" w:space="0" w:color="auto"/>
        <w:bottom w:val="none" w:sz="0" w:space="0" w:color="auto"/>
        <w:right w:val="none" w:sz="0" w:space="0" w:color="auto"/>
      </w:divBdr>
    </w:div>
    <w:div w:id="1756054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me.med.cornell.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945</Words>
  <Characters>5387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WEILL MEDICAL COLLEGE of CORNELL UNIVERSITY</vt:lpstr>
    </vt:vector>
  </TitlesOfParts>
  <Company>Weill Medical College of Cornell University</Company>
  <LinksUpToDate>false</LinksUpToDate>
  <CharactersWithSpaces>6320</CharactersWithSpaces>
  <SharedDoc>false</SharedDoc>
  <HLinks>
    <vt:vector size="12" baseType="variant">
      <vt:variant>
        <vt:i4>4063338</vt:i4>
      </vt:variant>
      <vt:variant>
        <vt:i4>3</vt:i4>
      </vt:variant>
      <vt:variant>
        <vt:i4>0</vt:i4>
      </vt:variant>
      <vt:variant>
        <vt:i4>5</vt:i4>
      </vt:variant>
      <vt:variant>
        <vt:lpwstr>http://dx.doi.org/10.1016/j.acalib.2015.03.011</vt:lpwstr>
      </vt:variant>
      <vt:variant>
        <vt:lpwstr/>
      </vt:variant>
      <vt:variant>
        <vt:i4>2883622</vt:i4>
      </vt:variant>
      <vt:variant>
        <vt:i4>0</vt:i4>
      </vt:variant>
      <vt:variant>
        <vt:i4>0</vt:i4>
      </vt:variant>
      <vt:variant>
        <vt:i4>5</vt:i4>
      </vt:variant>
      <vt:variant>
        <vt:lpwstr>http://cme.med.cornell.edu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WEILL MEDICAL COLLEGE of CORNELL UNIVERSITY</dc:title>
  <dc:subject/>
  <dc:creator>Rick Hostnik</dc:creator>
  <cp:keywords/>
  <cp:lastModifiedBy>SaliB Birch</cp:lastModifiedBy>
  <cp:revision>4</cp:revision>
  <cp:lastPrinted>2015-10-29T07:18:00Z</cp:lastPrinted>
  <dcterms:created xsi:type="dcterms:W3CDTF">2015-10-29T10:13:00Z</dcterms:created>
  <dcterms:modified xsi:type="dcterms:W3CDTF">2015-10-29T10:33:00Z</dcterms:modified>
</cp:coreProperties>
</file>