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125E59" w14:textId="7EB5369C" w:rsidR="00BC4ED6" w:rsidRDefault="00A349F9">
      <w:r>
        <w:t xml:space="preserve">Teaching is a profession that generates </w:t>
      </w:r>
      <w:r w:rsidR="00520671">
        <w:t>a couple</w:t>
      </w:r>
      <w:r>
        <w:t xml:space="preserve"> types of data. Formal and anecdotal data</w:t>
      </w:r>
      <w:r w:rsidR="00520671">
        <w:t xml:space="preserve">, they are both important to get a full picture of how a teacher or a group of teachers are doing in a particular area with a given set of students. These two types of data are what teacher evaluations, salary, school funding, and efficacy are based on for each teacher or a group of teachers as a whole. Schools and districts use the data gathered on teachers to retain or release teachers. However, for this project we will be looking at formal data gathered by at least three data sources that were mentioned in the </w:t>
      </w:r>
      <w:r w:rsidR="00C02E94">
        <w:t xml:space="preserve">section the </w:t>
      </w:r>
      <w:r w:rsidR="00520671">
        <w:t>“Gathering the Data”</w:t>
      </w:r>
      <w:r w:rsidR="00C02E94">
        <w:t xml:space="preserve"> section of this project</w:t>
      </w:r>
      <w:r w:rsidR="00520671">
        <w:t xml:space="preserve">. </w:t>
      </w:r>
    </w:p>
    <w:p w14:paraId="08FD0060" w14:textId="77777777" w:rsidR="00C02E94" w:rsidRDefault="00C02E94"/>
    <w:sectPr w:rsidR="00C02E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9F9"/>
    <w:rsid w:val="00520671"/>
    <w:rsid w:val="00A349F9"/>
    <w:rsid w:val="00C02E94"/>
    <w:rsid w:val="00CF4187"/>
    <w:rsid w:val="00D72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6B1E4"/>
  <w15:chartTrackingRefBased/>
  <w15:docId w15:val="{C23AC9C4-29BA-4A03-87E1-8DC89650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99</Words>
  <Characters>569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Altricia Latimer</dc:creator>
  <cp:keywords/>
  <dc:description/>
  <cp:lastModifiedBy>Altricia Latimer</cp:lastModifiedBy>
  <cp:revision>1</cp:revision>
  <dcterms:created xsi:type="dcterms:W3CDTF">2021-02-13T12:50:00Z</dcterms:created>
  <dcterms:modified xsi:type="dcterms:W3CDTF">2021-02-13T13:24:00Z</dcterms:modified>
</cp:coreProperties>
</file>