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45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C32145" w:rsidRDefault="00C32145" w:rsidP="00C321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기본정보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122"/>
        <w:gridCol w:w="5896"/>
      </w:tblGrid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r>
              <w:rPr>
                <w:rFonts w:hint="eastAsia"/>
              </w:rPr>
              <w:t>구 분</w:t>
            </w:r>
          </w:p>
        </w:tc>
        <w:tc>
          <w:tcPr>
            <w:tcW w:w="5896" w:type="dxa"/>
          </w:tcPr>
          <w:p w:rsidR="00C32145" w:rsidRDefault="00C32145" w:rsidP="00C32145">
            <w:pPr>
              <w:pStyle w:val="a3"/>
              <w:ind w:leftChars="0" w:left="0"/>
            </w:pPr>
            <w:r>
              <w:rPr>
                <w:rFonts w:hint="eastAsia"/>
              </w:rPr>
              <w:t>내 용</w:t>
            </w:r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(출시연도)</w:t>
            </w:r>
          </w:p>
        </w:tc>
        <w:tc>
          <w:tcPr>
            <w:tcW w:w="5896" w:type="dxa"/>
          </w:tcPr>
          <w:p w:rsidR="00C32145" w:rsidRPr="00C32145" w:rsidRDefault="00FB1907" w:rsidP="00C32145">
            <w:pPr>
              <w:pStyle w:val="a3"/>
              <w:ind w:leftChars="0" w:left="0"/>
              <w:rPr>
                <w:color w:val="0070C0"/>
              </w:rPr>
            </w:pPr>
            <w:r w:rsidRPr="00FB1907">
              <w:rPr>
                <w:rFonts w:hint="eastAsia"/>
              </w:rPr>
              <w:t>서커스AR</w:t>
            </w:r>
            <w:r>
              <w:t>(2013)</w:t>
            </w:r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r>
              <w:rPr>
                <w:rFonts w:hint="eastAsia"/>
              </w:rPr>
              <w:t>플랫폼</w:t>
            </w:r>
          </w:p>
        </w:tc>
        <w:tc>
          <w:tcPr>
            <w:tcW w:w="5896" w:type="dxa"/>
          </w:tcPr>
          <w:p w:rsidR="00C32145" w:rsidRPr="00C32145" w:rsidRDefault="00FB1907" w:rsidP="00C32145">
            <w:pPr>
              <w:pStyle w:val="a3"/>
              <w:ind w:leftChars="0" w:left="0"/>
              <w:rPr>
                <w:color w:val="0070C0"/>
              </w:rPr>
            </w:pPr>
            <w:proofErr w:type="spellStart"/>
            <w:r w:rsidRPr="00FB1907">
              <w:rPr>
                <w:rFonts w:hint="eastAsia"/>
              </w:rPr>
              <w:t>앱</w:t>
            </w:r>
            <w:proofErr w:type="spellEnd"/>
            <w:r w:rsidR="00511790">
              <w:rPr>
                <w:rFonts w:hint="eastAsia"/>
              </w:rPr>
              <w:t>(</w:t>
            </w:r>
            <w:proofErr w:type="spellStart"/>
            <w:r w:rsidR="00511790">
              <w:rPr>
                <w:rFonts w:hint="eastAsia"/>
              </w:rPr>
              <w:t>안드로이드</w:t>
            </w:r>
            <w:proofErr w:type="spellEnd"/>
            <w:r w:rsidR="00511790">
              <w:rPr>
                <w:rFonts w:hint="eastAsia"/>
              </w:rPr>
              <w:t>)</w:t>
            </w:r>
          </w:p>
        </w:tc>
      </w:tr>
      <w:tr w:rsidR="00C32145" w:rsidTr="00C32145">
        <w:tc>
          <w:tcPr>
            <w:tcW w:w="2122" w:type="dxa"/>
          </w:tcPr>
          <w:p w:rsidR="00C32145" w:rsidRDefault="00C32145" w:rsidP="00C32145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96" w:type="dxa"/>
          </w:tcPr>
          <w:p w:rsidR="00C32145" w:rsidRPr="00C32145" w:rsidRDefault="00FB1907" w:rsidP="00C32145">
            <w:pPr>
              <w:pStyle w:val="a3"/>
              <w:ind w:leftChars="0" w:left="0"/>
              <w:rPr>
                <w:color w:val="0070C0"/>
              </w:rPr>
            </w:pPr>
            <w:r w:rsidRPr="00FB1907">
              <w:rPr>
                <w:rFonts w:hint="eastAsia"/>
              </w:rPr>
              <w:t xml:space="preserve">증강현실을 체험하게 해주는 </w:t>
            </w:r>
            <w:proofErr w:type="spellStart"/>
            <w:r w:rsidRPr="00FB1907">
              <w:rPr>
                <w:rFonts w:hint="eastAsia"/>
              </w:rPr>
              <w:t>앱으로</w:t>
            </w:r>
            <w:proofErr w:type="spellEnd"/>
            <w:r w:rsidR="00331E50">
              <w:t xml:space="preserve"> </w:t>
            </w:r>
            <w:r w:rsidR="00331E50">
              <w:rPr>
                <w:rFonts w:hint="eastAsia"/>
              </w:rPr>
              <w:t xml:space="preserve">등록된 카드나 책자 등을 올려놓으면 해당 제품들을 토대로 한 증강현실 </w:t>
            </w:r>
            <w:proofErr w:type="spellStart"/>
            <w:r w:rsidR="00645FB4">
              <w:rPr>
                <w:rFonts w:hint="eastAsia"/>
              </w:rPr>
              <w:t>콘</w:t>
            </w:r>
            <w:r w:rsidR="00331E50">
              <w:rPr>
                <w:rFonts w:hint="eastAsia"/>
              </w:rPr>
              <w:t>텐츠를</w:t>
            </w:r>
            <w:proofErr w:type="spellEnd"/>
            <w:r w:rsidR="00331E50">
              <w:rPr>
                <w:rFonts w:hint="eastAsia"/>
              </w:rPr>
              <w:t xml:space="preserve"> 보여준다.</w:t>
            </w:r>
            <w:r w:rsidR="00331E50">
              <w:t xml:space="preserve"> </w:t>
            </w:r>
            <w:r w:rsidR="00331E50">
              <w:rPr>
                <w:rFonts w:hint="eastAsia"/>
              </w:rPr>
              <w:t xml:space="preserve">그 외에 </w:t>
            </w:r>
            <w:proofErr w:type="spellStart"/>
            <w:r w:rsidR="00645FB4">
              <w:rPr>
                <w:rFonts w:hint="eastAsia"/>
              </w:rPr>
              <w:t>콘</w:t>
            </w:r>
            <w:r w:rsidR="00331E50">
              <w:rPr>
                <w:rFonts w:hint="eastAsia"/>
              </w:rPr>
              <w:t>텐츠</w:t>
            </w:r>
            <w:proofErr w:type="spellEnd"/>
            <w:r w:rsidR="00331E50">
              <w:rPr>
                <w:rFonts w:hint="eastAsia"/>
              </w:rPr>
              <w:t xml:space="preserve"> 항목을 따로 만들어놓아,</w:t>
            </w:r>
            <w:r w:rsidR="00331E50">
              <w:t xml:space="preserve"> </w:t>
            </w:r>
            <w:r w:rsidR="00331E50">
              <w:rPr>
                <w:rFonts w:hint="eastAsia"/>
              </w:rPr>
              <w:t>등록된 제품이 없어도 증강현실을 즐길 수 있도록 한다.</w:t>
            </w:r>
            <w:r w:rsidRPr="00FB1907">
              <w:t xml:space="preserve"> </w:t>
            </w:r>
          </w:p>
        </w:tc>
      </w:tr>
    </w:tbl>
    <w:p w:rsidR="00C32145" w:rsidRDefault="00C32145" w:rsidP="00C32145">
      <w:pPr>
        <w:pStyle w:val="a3"/>
        <w:ind w:leftChars="0" w:left="992"/>
      </w:pPr>
    </w:p>
    <w:p w:rsidR="00C32145" w:rsidRDefault="00C32145" w:rsidP="00C321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주요요소</w:t>
      </w:r>
    </w:p>
    <w:p w:rsidR="00C32145" w:rsidRPr="009028BE" w:rsidRDefault="00582A14" w:rsidP="00C3214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앱</w:t>
      </w:r>
      <w:proofErr w:type="spellEnd"/>
    </w:p>
    <w:p w:rsidR="00C32145" w:rsidRPr="009028BE" w:rsidRDefault="00582A14" w:rsidP="00C3214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마커</w:t>
      </w:r>
      <w:proofErr w:type="spellEnd"/>
    </w:p>
    <w:p w:rsidR="00C32145" w:rsidRPr="009028BE" w:rsidRDefault="00582A14" w:rsidP="00C3214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분류</w:t>
      </w:r>
    </w:p>
    <w:p w:rsidR="00C32145" w:rsidRDefault="00C32145" w:rsidP="00C32145">
      <w:pPr>
        <w:pStyle w:val="a3"/>
        <w:ind w:leftChars="0" w:left="992"/>
      </w:pPr>
    </w:p>
    <w:p w:rsidR="00C32145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의도 및 목적</w:t>
      </w:r>
      <w:r>
        <w:br/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730"/>
        <w:gridCol w:w="4292"/>
      </w:tblGrid>
      <w:tr w:rsidR="00C32145" w:rsidTr="00C32145">
        <w:tc>
          <w:tcPr>
            <w:tcW w:w="3730" w:type="dxa"/>
          </w:tcPr>
          <w:p w:rsidR="00C32145" w:rsidRDefault="00C32145" w:rsidP="00C321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292" w:type="dxa"/>
          </w:tcPr>
          <w:p w:rsidR="00C32145" w:rsidRDefault="00C32145" w:rsidP="00C32145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목표</w:t>
            </w:r>
          </w:p>
        </w:tc>
      </w:tr>
      <w:tr w:rsidR="00C32145" w:rsidTr="00C32145">
        <w:tc>
          <w:tcPr>
            <w:tcW w:w="3730" w:type="dxa"/>
          </w:tcPr>
          <w:p w:rsidR="00C32145" w:rsidRPr="00C32145" w:rsidRDefault="000A6A02" w:rsidP="000A6A02">
            <w:pPr>
              <w:pStyle w:val="a3"/>
              <w:ind w:leftChars="0" w:left="200" w:hangingChars="100" w:hanging="200"/>
              <w:rPr>
                <w:color w:val="0070C0"/>
              </w:rPr>
            </w:pPr>
            <w:proofErr w:type="spellStart"/>
            <w:r>
              <w:rPr>
                <w:rFonts w:hint="eastAsia"/>
              </w:rPr>
              <w:t>ㅇ</w:t>
            </w:r>
            <w:r w:rsidR="009028BE">
              <w:rPr>
                <w:rFonts w:hint="eastAsia"/>
              </w:rPr>
              <w:t>제품들과</w:t>
            </w:r>
            <w:proofErr w:type="spellEnd"/>
            <w:r w:rsidR="009028BE">
              <w:rPr>
                <w:rFonts w:hint="eastAsia"/>
              </w:rPr>
              <w:t xml:space="preserve"> 관련된 주된 </w:t>
            </w:r>
            <w:proofErr w:type="spellStart"/>
            <w:r w:rsidR="00645FB4">
              <w:rPr>
                <w:rFonts w:hint="eastAsia"/>
              </w:rPr>
              <w:t>콘</w:t>
            </w:r>
            <w:r w:rsidR="009028BE">
              <w:rPr>
                <w:rFonts w:hint="eastAsia"/>
              </w:rPr>
              <w:t>텐츠</w:t>
            </w:r>
            <w:proofErr w:type="spellEnd"/>
            <w:r w:rsidR="009028BE">
              <w:rPr>
                <w:rFonts w:hint="eastAsia"/>
              </w:rPr>
              <w:t>:</w:t>
            </w:r>
            <w:r w:rsidR="009028BE">
              <w:t xml:space="preserve"> </w:t>
            </w:r>
            <w:r w:rsidR="009028BE">
              <w:rPr>
                <w:rFonts w:hint="eastAsia"/>
              </w:rPr>
              <w:t>학습용</w:t>
            </w:r>
            <w:r w:rsidR="002C49DA">
              <w:rPr>
                <w:rFonts w:hint="eastAsia"/>
              </w:rPr>
              <w:t xml:space="preserve"> 과 홍보용</w:t>
            </w:r>
          </w:p>
        </w:tc>
        <w:tc>
          <w:tcPr>
            <w:tcW w:w="4292" w:type="dxa"/>
          </w:tcPr>
          <w:p w:rsidR="00C32145" w:rsidRDefault="002C49DA" w:rsidP="002C49DA">
            <w:pPr>
              <w:ind w:left="400" w:hangingChars="200" w:hanging="400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  <w:r>
              <w:rPr>
                <w:rFonts w:hint="eastAsia"/>
              </w:rPr>
              <w:t xml:space="preserve"> 교육분야의 증강현실 시장에서의 유리한 고지 선점</w:t>
            </w:r>
          </w:p>
          <w:p w:rsidR="00C82F70" w:rsidRPr="009028BE" w:rsidRDefault="00C82F70" w:rsidP="002C49DA">
            <w:pPr>
              <w:ind w:left="400" w:hangingChars="200" w:hanging="400"/>
            </w:pPr>
            <w:proofErr w:type="spellStart"/>
            <w:r>
              <w:t>ㅇ</w:t>
            </w:r>
            <w:proofErr w:type="spellEnd"/>
            <w:r>
              <w:rPr>
                <w:rFonts w:hint="eastAsia"/>
              </w:rPr>
              <w:t xml:space="preserve"> </w:t>
            </w:r>
            <w:r w:rsidR="00852655">
              <w:rPr>
                <w:rFonts w:hint="eastAsia"/>
              </w:rPr>
              <w:t>독자</w:t>
            </w:r>
            <w:r>
              <w:rPr>
                <w:rFonts w:hint="eastAsia"/>
              </w:rPr>
              <w:t xml:space="preserve">적인 </w:t>
            </w:r>
            <w:proofErr w:type="spellStart"/>
            <w:r w:rsidR="00645FB4">
              <w:rPr>
                <w:rFonts w:hint="eastAsia"/>
              </w:rPr>
              <w:t>콘</w:t>
            </w:r>
            <w:r>
              <w:rPr>
                <w:rFonts w:hint="eastAsia"/>
              </w:rPr>
              <w:t>텐츠를</w:t>
            </w:r>
            <w:proofErr w:type="spellEnd"/>
            <w:r>
              <w:rPr>
                <w:rFonts w:hint="eastAsia"/>
              </w:rPr>
              <w:t xml:space="preserve"> 제작하는 </w:t>
            </w:r>
            <w:r w:rsidR="000A6A02">
              <w:rPr>
                <w:rFonts w:hint="eastAsia"/>
              </w:rPr>
              <w:t>데엔</w:t>
            </w:r>
            <w:r>
              <w:t xml:space="preserve"> </w:t>
            </w:r>
            <w:r>
              <w:rPr>
                <w:rFonts w:hint="eastAsia"/>
              </w:rPr>
              <w:t>비용과 시간이 많이 들고, 그만큼의 수익성을 기대할 수가 없다.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rPr>
                <w:rFonts w:hint="eastAsia"/>
              </w:rPr>
              <w:t>어느정도</w:t>
            </w:r>
            <w:proofErr w:type="spellEnd"/>
            <w:r>
              <w:rPr>
                <w:rFonts w:hint="eastAsia"/>
              </w:rPr>
              <w:t xml:space="preserve"> 수요가 있는 분야에 집중한다.</w:t>
            </w:r>
          </w:p>
        </w:tc>
      </w:tr>
      <w:tr w:rsidR="00C32145" w:rsidTr="00C32145">
        <w:tc>
          <w:tcPr>
            <w:tcW w:w="3730" w:type="dxa"/>
          </w:tcPr>
          <w:p w:rsidR="00C32145" w:rsidRPr="00C32145" w:rsidRDefault="00C32145" w:rsidP="00C32145">
            <w:pPr>
              <w:pStyle w:val="a3"/>
              <w:ind w:leftChars="0" w:left="0"/>
              <w:rPr>
                <w:color w:val="0070C0"/>
              </w:rPr>
            </w:pPr>
            <w:proofErr w:type="spellStart"/>
            <w:r w:rsidRPr="002F0712">
              <w:rPr>
                <w:rFonts w:hint="eastAsia"/>
              </w:rPr>
              <w:t>ㅇ</w:t>
            </w:r>
            <w:proofErr w:type="spellEnd"/>
            <w:r w:rsidRPr="002F0712">
              <w:rPr>
                <w:rFonts w:hint="eastAsia"/>
              </w:rPr>
              <w:t xml:space="preserve"> </w:t>
            </w:r>
            <w:proofErr w:type="spellStart"/>
            <w:r w:rsidR="00645FB4">
              <w:rPr>
                <w:rFonts w:hint="eastAsia"/>
              </w:rPr>
              <w:t>콘</w:t>
            </w:r>
            <w:r w:rsidR="002F0712">
              <w:rPr>
                <w:rFonts w:hint="eastAsia"/>
              </w:rPr>
              <w:t>텐츠</w:t>
            </w:r>
            <w:proofErr w:type="spellEnd"/>
            <w:r w:rsidR="002F0712">
              <w:rPr>
                <w:rFonts w:hint="eastAsia"/>
              </w:rPr>
              <w:t xml:space="preserve"> 항목 생성</w:t>
            </w:r>
          </w:p>
        </w:tc>
        <w:tc>
          <w:tcPr>
            <w:tcW w:w="4292" w:type="dxa"/>
          </w:tcPr>
          <w:p w:rsidR="00C32145" w:rsidRDefault="00C32145" w:rsidP="002F0712">
            <w:pPr>
              <w:pStyle w:val="a3"/>
              <w:ind w:leftChars="0" w:left="400" w:hangingChars="200" w:hanging="400"/>
            </w:pPr>
            <w:proofErr w:type="spellStart"/>
            <w:r w:rsidRPr="002F0712">
              <w:rPr>
                <w:rFonts w:hint="eastAsia"/>
              </w:rPr>
              <w:t>ㅇ</w:t>
            </w:r>
            <w:proofErr w:type="spellEnd"/>
            <w:r w:rsidRPr="002F0712">
              <w:rPr>
                <w:rFonts w:hint="eastAsia"/>
              </w:rPr>
              <w:t xml:space="preserve"> </w:t>
            </w:r>
            <w:r w:rsidR="002F0712">
              <w:rPr>
                <w:rFonts w:hint="eastAsia"/>
              </w:rPr>
              <w:t>관련제품을 가지고 있지 않아도 편리하게 증강현실 체험을 할 수 있도록 한다</w:t>
            </w:r>
            <w:proofErr w:type="gramStart"/>
            <w:r w:rsidR="002F0712">
              <w:rPr>
                <w:rFonts w:hint="eastAsia"/>
              </w:rPr>
              <w:t>.</w:t>
            </w:r>
            <w:r w:rsidR="002F0712">
              <w:t>,</w:t>
            </w:r>
            <w:proofErr w:type="gramEnd"/>
          </w:p>
          <w:p w:rsidR="002F0712" w:rsidRPr="00C32145" w:rsidRDefault="002F0712" w:rsidP="002F0712">
            <w:pPr>
              <w:pStyle w:val="a3"/>
              <w:ind w:leftChars="0" w:left="400" w:hangingChars="200" w:hanging="400"/>
              <w:rPr>
                <w:color w:val="0070C0"/>
              </w:rPr>
            </w:pPr>
            <w:proofErr w:type="spellStart"/>
            <w:r w:rsidRPr="002F0712">
              <w:t>ㅇ</w:t>
            </w:r>
            <w:proofErr w:type="spellEnd"/>
            <w:r w:rsidRPr="002F0712">
              <w:rPr>
                <w:rFonts w:hint="eastAsia"/>
              </w:rPr>
              <w:t xml:space="preserve"> </w:t>
            </w:r>
            <w:proofErr w:type="spellStart"/>
            <w:r w:rsidR="00645FB4">
              <w:rPr>
                <w:rFonts w:hint="eastAsia"/>
              </w:rPr>
              <w:t>콘</w:t>
            </w:r>
            <w:r>
              <w:rPr>
                <w:rFonts w:hint="eastAsia"/>
              </w:rPr>
              <w:t>텐츠의</w:t>
            </w:r>
            <w:proofErr w:type="spellEnd"/>
            <w:r>
              <w:rPr>
                <w:rFonts w:hint="eastAsia"/>
              </w:rPr>
              <w:t xml:space="preserve"> 대부분을 홍보용 </w:t>
            </w:r>
            <w:proofErr w:type="spellStart"/>
            <w:r w:rsidR="00645FB4">
              <w:rPr>
                <w:rFonts w:hint="eastAsia"/>
              </w:rPr>
              <w:t>콘</w:t>
            </w:r>
            <w:r>
              <w:rPr>
                <w:rFonts w:hint="eastAsia"/>
              </w:rPr>
              <w:t>텐츠로</w:t>
            </w:r>
            <w:proofErr w:type="spellEnd"/>
            <w:r>
              <w:rPr>
                <w:rFonts w:hint="eastAsia"/>
              </w:rPr>
              <w:t xml:space="preserve"> 배치함으로써,</w:t>
            </w:r>
            <w:r>
              <w:t xml:space="preserve"> </w:t>
            </w:r>
            <w:r w:rsidR="00C82F70">
              <w:rPr>
                <w:rFonts w:hint="eastAsia"/>
              </w:rPr>
              <w:t>홍보하는 업체들의 광고효과를 노린다.</w:t>
            </w:r>
          </w:p>
        </w:tc>
      </w:tr>
      <w:tr w:rsidR="00C32145" w:rsidTr="00C32145">
        <w:tc>
          <w:tcPr>
            <w:tcW w:w="3730" w:type="dxa"/>
          </w:tcPr>
          <w:p w:rsidR="00C32145" w:rsidRPr="00C32145" w:rsidRDefault="00D42998" w:rsidP="0057228B">
            <w:pPr>
              <w:pStyle w:val="a3"/>
              <w:ind w:leftChars="0" w:left="200" w:hangingChars="100" w:hanging="200"/>
              <w:rPr>
                <w:color w:val="0070C0"/>
              </w:rPr>
            </w:pPr>
            <w:proofErr w:type="spellStart"/>
            <w:r w:rsidRPr="00D42998">
              <w:t>ㅇ</w:t>
            </w:r>
            <w:proofErr w:type="spellEnd"/>
            <w:r w:rsidRPr="00D42998">
              <w:rPr>
                <w:rFonts w:hint="eastAsia"/>
              </w:rPr>
              <w:t xml:space="preserve"> </w:t>
            </w:r>
            <w:proofErr w:type="spellStart"/>
            <w:r w:rsidR="00645FB4">
              <w:rPr>
                <w:rFonts w:hint="eastAsia"/>
              </w:rPr>
              <w:t>콘</w:t>
            </w:r>
            <w:r w:rsidR="002B4C84">
              <w:rPr>
                <w:rFonts w:hint="eastAsia"/>
              </w:rPr>
              <w:t>텐츠</w:t>
            </w:r>
            <w:proofErr w:type="spellEnd"/>
            <w:r w:rsidR="002B4C84">
              <w:rPr>
                <w:rFonts w:hint="eastAsia"/>
              </w:rPr>
              <w:t xml:space="preserve"> 항목에 있는 </w:t>
            </w:r>
            <w:proofErr w:type="spellStart"/>
            <w:r w:rsidR="00645FB4">
              <w:rPr>
                <w:rFonts w:hint="eastAsia"/>
              </w:rPr>
              <w:t>콘</w:t>
            </w:r>
            <w:r w:rsidR="002B4C84">
              <w:rPr>
                <w:rFonts w:hint="eastAsia"/>
              </w:rPr>
              <w:t>텐츠들은</w:t>
            </w:r>
            <w:proofErr w:type="spellEnd"/>
            <w:r w:rsidR="002B4C84">
              <w:rPr>
                <w:rFonts w:hint="eastAsia"/>
              </w:rPr>
              <w:t xml:space="preserve"> 제품과 연동하는 </w:t>
            </w:r>
            <w:proofErr w:type="spellStart"/>
            <w:r w:rsidR="00645FB4">
              <w:rPr>
                <w:rFonts w:hint="eastAsia"/>
              </w:rPr>
              <w:t>콘</w:t>
            </w:r>
            <w:r w:rsidR="002B4C84">
              <w:rPr>
                <w:rFonts w:hint="eastAsia"/>
              </w:rPr>
              <w:t>텐츠보다</w:t>
            </w:r>
            <w:proofErr w:type="spellEnd"/>
            <w:r w:rsidR="002B4C84">
              <w:rPr>
                <w:rFonts w:hint="eastAsia"/>
              </w:rPr>
              <w:t xml:space="preserve"> 질이 낮게 설정</w:t>
            </w:r>
          </w:p>
        </w:tc>
        <w:tc>
          <w:tcPr>
            <w:tcW w:w="4292" w:type="dxa"/>
          </w:tcPr>
          <w:p w:rsidR="00852655" w:rsidRPr="0057228B" w:rsidRDefault="002B4C84" w:rsidP="00852655">
            <w:pPr>
              <w:pStyle w:val="a3"/>
              <w:ind w:leftChars="0" w:left="400" w:hangingChars="200" w:hanging="400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  <w:r>
              <w:rPr>
                <w:rFonts w:hint="eastAsia"/>
              </w:rPr>
              <w:t xml:space="preserve"> </w:t>
            </w:r>
            <w:r w:rsidR="00B1677C">
              <w:rPr>
                <w:rFonts w:hint="eastAsia"/>
              </w:rPr>
              <w:t>관련제품들 소비 장려</w:t>
            </w:r>
          </w:p>
          <w:p w:rsidR="00C32145" w:rsidRPr="00C32145" w:rsidRDefault="00C32145" w:rsidP="00C32145">
            <w:pPr>
              <w:pStyle w:val="a3"/>
              <w:ind w:leftChars="0" w:left="400" w:hangingChars="200" w:hanging="400"/>
              <w:rPr>
                <w:color w:val="0070C0"/>
              </w:rPr>
            </w:pPr>
          </w:p>
        </w:tc>
      </w:tr>
      <w:tr w:rsidR="00C32145" w:rsidTr="00C32145">
        <w:tc>
          <w:tcPr>
            <w:tcW w:w="3730" w:type="dxa"/>
          </w:tcPr>
          <w:p w:rsidR="00C32145" w:rsidRPr="00FA75AF" w:rsidRDefault="00FA75AF" w:rsidP="00F11B07">
            <w:pPr>
              <w:pStyle w:val="a3"/>
              <w:ind w:leftChars="0" w:left="400" w:hangingChars="200" w:hanging="400"/>
            </w:pPr>
            <w:proofErr w:type="spellStart"/>
            <w:r w:rsidRPr="00FA75AF">
              <w:rPr>
                <w:rFonts w:hint="eastAsia"/>
              </w:rPr>
              <w:t>ㅇ</w:t>
            </w:r>
            <w:proofErr w:type="spellEnd"/>
            <w:r w:rsidRPr="00FA75AF">
              <w:t xml:space="preserve"> 학습용 증강현실 </w:t>
            </w:r>
            <w:proofErr w:type="spellStart"/>
            <w:r w:rsidR="00645FB4">
              <w:rPr>
                <w:rFonts w:hint="eastAsia"/>
              </w:rPr>
              <w:t>콘</w:t>
            </w:r>
            <w:r w:rsidRPr="00FA75AF">
              <w:t>텐츠</w:t>
            </w:r>
            <w:proofErr w:type="spellEnd"/>
            <w:r w:rsidRPr="00FA75AF">
              <w:t xml:space="preserve"> 에서 VR글자 생성. 터치하면 자사의 VR콘텐츠 항목(플레이스토어)로 이동</w:t>
            </w:r>
          </w:p>
        </w:tc>
        <w:tc>
          <w:tcPr>
            <w:tcW w:w="4292" w:type="dxa"/>
          </w:tcPr>
          <w:p w:rsidR="00C32145" w:rsidRDefault="00FA75AF" w:rsidP="00645FB4">
            <w:pPr>
              <w:pStyle w:val="a3"/>
              <w:ind w:leftChars="0" w:left="400" w:hangingChars="200" w:hanging="400"/>
            </w:pPr>
            <w:proofErr w:type="spellStart"/>
            <w:r w:rsidRPr="00FA75AF">
              <w:rPr>
                <w:rFonts w:hint="eastAsia"/>
              </w:rPr>
              <w:t>ㅇ</w:t>
            </w:r>
            <w:proofErr w:type="spellEnd"/>
            <w:r w:rsidRPr="00FA75AF">
              <w:t xml:space="preserve"> 증강현실 외에도 자사에서 개발한 VR</w:t>
            </w:r>
            <w:r w:rsidR="00645FB4">
              <w:rPr>
                <w:rFonts w:hint="eastAsia"/>
              </w:rPr>
              <w:t>콘</w:t>
            </w:r>
            <w:r w:rsidRPr="00FA75AF">
              <w:t>텐츠의 홍보효과</w:t>
            </w:r>
          </w:p>
        </w:tc>
      </w:tr>
    </w:tbl>
    <w:p w:rsidR="00C32145" w:rsidRDefault="00C32145" w:rsidP="00C32145">
      <w:pPr>
        <w:pStyle w:val="a3"/>
        <w:ind w:leftChars="0" w:left="425"/>
      </w:pPr>
      <w:r>
        <w:rPr>
          <w:rFonts w:hint="eastAsia"/>
        </w:rPr>
        <w:t xml:space="preserve"> </w:t>
      </w:r>
    </w:p>
    <w:p w:rsidR="00C32145" w:rsidRDefault="00C32145" w:rsidP="00C32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요소 </w:t>
      </w:r>
      <w:r>
        <w:t xml:space="preserve">flow </w:t>
      </w:r>
      <w:r>
        <w:rPr>
          <w:rFonts w:hint="eastAsia"/>
        </w:rPr>
        <w:t>및 구성</w:t>
      </w:r>
      <w:r>
        <w:br/>
      </w:r>
    </w:p>
    <w:p w:rsidR="00331E50" w:rsidRDefault="00331E50" w:rsidP="00331E50"/>
    <w:p w:rsidR="00331E50" w:rsidRPr="00312F87" w:rsidRDefault="00331E50" w:rsidP="00331E50">
      <w:pPr>
        <w:rPr>
          <w:sz w:val="22"/>
          <w:szCs w:val="22"/>
        </w:rPr>
      </w:pPr>
      <w:proofErr w:type="spellStart"/>
      <w:r w:rsidRPr="00312F87">
        <w:rPr>
          <w:rFonts w:hint="eastAsia"/>
          <w:sz w:val="22"/>
          <w:szCs w:val="22"/>
        </w:rPr>
        <w:lastRenderedPageBreak/>
        <w:t>앱의</w:t>
      </w:r>
      <w:proofErr w:type="spellEnd"/>
      <w:r w:rsidRPr="00312F87">
        <w:rPr>
          <w:rFonts w:hint="eastAsia"/>
          <w:sz w:val="22"/>
          <w:szCs w:val="22"/>
        </w:rPr>
        <w:t xml:space="preserve"> 구동방식</w:t>
      </w:r>
    </w:p>
    <w:p w:rsidR="00331E50" w:rsidRDefault="00331E50" w:rsidP="00331E50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6184900" cy="644207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서커스AR 콘텐츠 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4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87" w:rsidRDefault="00312F87" w:rsidP="00C32145">
      <w:pPr>
        <w:ind w:firstLine="425"/>
        <w:rPr>
          <w:color w:val="0070C0"/>
        </w:rPr>
      </w:pPr>
    </w:p>
    <w:p w:rsidR="00312F87" w:rsidRDefault="00312F87" w:rsidP="00C32145">
      <w:pPr>
        <w:ind w:firstLine="425"/>
        <w:rPr>
          <w:color w:val="0070C0"/>
        </w:rPr>
      </w:pPr>
    </w:p>
    <w:p w:rsidR="00312F87" w:rsidRDefault="00312F87" w:rsidP="00C32145">
      <w:pPr>
        <w:ind w:firstLine="425"/>
        <w:rPr>
          <w:color w:val="0070C0"/>
        </w:rPr>
      </w:pPr>
    </w:p>
    <w:p w:rsidR="00312F87" w:rsidRDefault="00312F87" w:rsidP="00C32145">
      <w:pPr>
        <w:ind w:firstLine="425"/>
        <w:rPr>
          <w:color w:val="0070C0"/>
        </w:rPr>
      </w:pPr>
    </w:p>
    <w:p w:rsidR="00312F87" w:rsidRDefault="00312F87" w:rsidP="00C32145">
      <w:pPr>
        <w:ind w:firstLine="425"/>
        <w:rPr>
          <w:color w:val="0070C0"/>
        </w:rPr>
      </w:pPr>
    </w:p>
    <w:p w:rsidR="002F074C" w:rsidRDefault="002F074C" w:rsidP="00C32145">
      <w:pPr>
        <w:ind w:firstLine="425"/>
        <w:rPr>
          <w:color w:val="0070C0"/>
        </w:rPr>
      </w:pPr>
    </w:p>
    <w:p w:rsidR="002F074C" w:rsidRDefault="002F074C" w:rsidP="00C32145">
      <w:pPr>
        <w:ind w:firstLine="425"/>
        <w:rPr>
          <w:color w:val="0070C0"/>
        </w:rPr>
      </w:pPr>
    </w:p>
    <w:p w:rsidR="002F074C" w:rsidRDefault="002F074C" w:rsidP="00C32145">
      <w:pPr>
        <w:ind w:firstLine="425"/>
        <w:rPr>
          <w:color w:val="0070C0"/>
        </w:rPr>
      </w:pPr>
    </w:p>
    <w:p w:rsidR="002F074C" w:rsidRPr="00251FDB" w:rsidRDefault="002F074C" w:rsidP="00C32145">
      <w:pPr>
        <w:ind w:firstLine="425"/>
        <w:rPr>
          <w:sz w:val="22"/>
          <w:szCs w:val="22"/>
        </w:rPr>
      </w:pPr>
      <w:r w:rsidRPr="00251FDB">
        <w:rPr>
          <w:rFonts w:hint="eastAsia"/>
          <w:sz w:val="22"/>
          <w:szCs w:val="22"/>
        </w:rPr>
        <w:lastRenderedPageBreak/>
        <w:t>화면구성</w:t>
      </w:r>
    </w:p>
    <w:p w:rsidR="00251FDB" w:rsidRPr="002F074C" w:rsidRDefault="00251FDB" w:rsidP="00C32145">
      <w:pPr>
        <w:ind w:firstLine="425"/>
      </w:pPr>
    </w:p>
    <w:p w:rsidR="00312F87" w:rsidRDefault="00312F87" w:rsidP="00C32145">
      <w:pPr>
        <w:ind w:firstLine="425"/>
        <w:rPr>
          <w:color w:val="0070C0"/>
        </w:rPr>
      </w:pPr>
      <w:r>
        <w:rPr>
          <w:rFonts w:hint="eastAsia"/>
          <w:noProof/>
          <w:color w:val="0070C0"/>
        </w:rPr>
        <w:drawing>
          <wp:inline distT="0" distB="0" distL="0" distR="0" wp14:anchorId="560572EA" wp14:editId="2A166FBF">
            <wp:extent cx="6184900" cy="3617595"/>
            <wp:effectExtent l="0" t="0" r="635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87" w:rsidRDefault="00312F87" w:rsidP="00C32145">
      <w:pPr>
        <w:ind w:firstLine="425"/>
        <w:rPr>
          <w:color w:val="0070C0"/>
        </w:rPr>
      </w:pPr>
      <w:r>
        <w:rPr>
          <w:rFonts w:hint="eastAsia"/>
          <w:color w:val="0070C0"/>
        </w:rPr>
        <w:t xml:space="preserve"> </w:t>
      </w:r>
    </w:p>
    <w:p w:rsidR="00312F87" w:rsidRPr="00312F87" w:rsidRDefault="00312F87" w:rsidP="00C32145">
      <w:pPr>
        <w:ind w:firstLine="425"/>
      </w:pPr>
      <w:r w:rsidRPr="00312F87">
        <w:t xml:space="preserve">                  </w:t>
      </w:r>
      <w:proofErr w:type="spellStart"/>
      <w:r w:rsidRPr="00312F87">
        <w:rPr>
          <w:rFonts w:hint="eastAsia"/>
        </w:rPr>
        <w:t>스캔창</w:t>
      </w:r>
      <w:proofErr w:type="spellEnd"/>
      <w:r w:rsidRPr="00312F87">
        <w:rPr>
          <w:rFonts w:hint="eastAsia"/>
        </w:rPr>
        <w:t xml:space="preserve">                                        증강현실 </w:t>
      </w:r>
      <w:proofErr w:type="spellStart"/>
      <w:r w:rsidRPr="00312F87">
        <w:rPr>
          <w:rFonts w:hint="eastAsia"/>
        </w:rPr>
        <w:t>콘텐츠</w:t>
      </w:r>
      <w:proofErr w:type="spellEnd"/>
      <w:r w:rsidRPr="00312F87">
        <w:rPr>
          <w:rFonts w:hint="eastAsia"/>
        </w:rPr>
        <w:t xml:space="preserve"> </w:t>
      </w:r>
      <w:bookmarkStart w:id="0" w:name="_GoBack"/>
      <w:bookmarkEnd w:id="0"/>
      <w:r w:rsidRPr="00312F87">
        <w:rPr>
          <w:rFonts w:hint="eastAsia"/>
        </w:rPr>
        <w:t>창</w:t>
      </w:r>
    </w:p>
    <w:p w:rsidR="00860691" w:rsidRDefault="00860691" w:rsidP="00860691">
      <w:pPr>
        <w:ind w:firstLineChars="200" w:firstLine="400"/>
      </w:pPr>
      <w:r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78980ED7" wp14:editId="7C7E5666">
            <wp:simplePos x="0" y="0"/>
            <wp:positionH relativeFrom="margin">
              <wp:posOffset>209550</wp:posOffset>
            </wp:positionH>
            <wp:positionV relativeFrom="page">
              <wp:posOffset>5724525</wp:posOffset>
            </wp:positionV>
            <wp:extent cx="4019550" cy="467550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691">
        <w:rPr>
          <w:rFonts w:hint="eastAsia"/>
        </w:rPr>
        <w:t>스캔창의 구동방식</w:t>
      </w:r>
    </w:p>
    <w:p w:rsidR="00860691" w:rsidRDefault="00860691" w:rsidP="00860691">
      <w:pPr>
        <w:ind w:firstLineChars="200" w:firstLine="400"/>
      </w:pPr>
    </w:p>
    <w:p w:rsidR="00860691" w:rsidRDefault="00582A14" w:rsidP="00860691">
      <w:pPr>
        <w:ind w:firstLineChars="200" w:firstLine="400"/>
      </w:pP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</w:t>
      </w:r>
      <w:r w:rsidR="00BB1A9E">
        <w:rPr>
          <w:rFonts w:hint="eastAsia"/>
        </w:rPr>
        <w:t>분류</w:t>
      </w:r>
      <w:r w:rsidR="00517976">
        <w:rPr>
          <w:rFonts w:hint="eastAsia"/>
        </w:rPr>
        <w:t>:</w:t>
      </w:r>
    </w:p>
    <w:p w:rsidR="00860691" w:rsidRPr="00CF5FFC" w:rsidRDefault="00517976" w:rsidP="00CF5FFC">
      <w:pPr>
        <w:ind w:firstLineChars="200" w:firstLine="400"/>
        <w:rPr>
          <w:rFonts w:hint="eastAsia"/>
        </w:rPr>
      </w:pPr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의 범위 내에서 크게 </w:t>
      </w:r>
      <w:r>
        <w:t>‘</w:t>
      </w:r>
      <w:r>
        <w:rPr>
          <w:rFonts w:hint="eastAsia"/>
        </w:rPr>
        <w:t>홍보용</w:t>
      </w:r>
      <w:r>
        <w:t>’, ‘</w:t>
      </w:r>
      <w:r>
        <w:rPr>
          <w:rFonts w:hint="eastAsia"/>
        </w:rPr>
        <w:t>학습용</w:t>
      </w:r>
      <w:r>
        <w:t xml:space="preserve">’, 자사에서 </w:t>
      </w:r>
      <w:r>
        <w:rPr>
          <w:rFonts w:hint="eastAsia"/>
        </w:rPr>
        <w:t xml:space="preserve">만든 독자적인 </w:t>
      </w:r>
      <w:proofErr w:type="spellStart"/>
      <w:r>
        <w:rPr>
          <w:rFonts w:hint="eastAsia"/>
        </w:rPr>
        <w:t>콘텐츠로</w:t>
      </w:r>
      <w:proofErr w:type="spellEnd"/>
      <w:r>
        <w:rPr>
          <w:rFonts w:hint="eastAsia"/>
        </w:rPr>
        <w:t xml:space="preserve"> 나뉘어져 있다. </w:t>
      </w:r>
    </w:p>
    <w:p w:rsidR="00C32145" w:rsidRDefault="00C32145" w:rsidP="002D48F2">
      <w:pPr>
        <w:pStyle w:val="a3"/>
        <w:ind w:leftChars="0" w:left="425"/>
        <w:rPr>
          <w:color w:val="0070C0"/>
        </w:rPr>
      </w:pPr>
    </w:p>
    <w:tbl>
      <w:tblPr>
        <w:tblStyle w:val="a4"/>
        <w:tblW w:w="9635" w:type="dxa"/>
        <w:tblInd w:w="425" w:type="dxa"/>
        <w:tblLook w:val="04A0" w:firstRow="1" w:lastRow="0" w:firstColumn="1" w:lastColumn="0" w:noHBand="0" w:noVBand="1"/>
      </w:tblPr>
      <w:tblGrid>
        <w:gridCol w:w="1697"/>
        <w:gridCol w:w="2409"/>
        <w:gridCol w:w="2694"/>
        <w:gridCol w:w="2835"/>
      </w:tblGrid>
      <w:tr w:rsidR="00A33EF0" w:rsidTr="00A33EF0">
        <w:trPr>
          <w:trHeight w:val="733"/>
        </w:trPr>
        <w:tc>
          <w:tcPr>
            <w:tcW w:w="1697" w:type="dxa"/>
          </w:tcPr>
          <w:p w:rsidR="00A33EF0" w:rsidRDefault="00A33EF0" w:rsidP="002D48F2">
            <w:pPr>
              <w:pStyle w:val="a3"/>
              <w:ind w:leftChars="0" w:left="0"/>
              <w:rPr>
                <w:color w:val="0070C0"/>
              </w:rPr>
            </w:pPr>
          </w:p>
        </w:tc>
        <w:tc>
          <w:tcPr>
            <w:tcW w:w="2409" w:type="dxa"/>
          </w:tcPr>
          <w:p w:rsidR="00A33EF0" w:rsidRDefault="00A33EF0" w:rsidP="002D48F2">
            <w:pPr>
              <w:pStyle w:val="a3"/>
              <w:ind w:leftChars="0" w:left="0"/>
              <w:rPr>
                <w:color w:val="0070C0"/>
              </w:rPr>
            </w:pPr>
            <w:r w:rsidRPr="00A33EF0">
              <w:rPr>
                <w:rFonts w:hint="eastAsia"/>
              </w:rPr>
              <w:t xml:space="preserve">홍보용 </w:t>
            </w:r>
            <w:proofErr w:type="spellStart"/>
            <w:r w:rsidRPr="00A33EF0">
              <w:rPr>
                <w:rFonts w:hint="eastAsia"/>
              </w:rPr>
              <w:t>콘텐츠</w:t>
            </w:r>
            <w:proofErr w:type="spellEnd"/>
          </w:p>
        </w:tc>
        <w:tc>
          <w:tcPr>
            <w:tcW w:w="2694" w:type="dxa"/>
          </w:tcPr>
          <w:p w:rsidR="00A33EF0" w:rsidRPr="00A33EF0" w:rsidRDefault="00A33EF0" w:rsidP="002D48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학습용 </w:t>
            </w:r>
            <w:proofErr w:type="spellStart"/>
            <w:r>
              <w:rPr>
                <w:rFonts w:hint="eastAsia"/>
              </w:rPr>
              <w:t>콘텐츠</w:t>
            </w:r>
            <w:proofErr w:type="spellEnd"/>
          </w:p>
        </w:tc>
        <w:tc>
          <w:tcPr>
            <w:tcW w:w="2835" w:type="dxa"/>
          </w:tcPr>
          <w:p w:rsidR="00A33EF0" w:rsidRDefault="00A33EF0" w:rsidP="002D48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독자적 </w:t>
            </w:r>
            <w:proofErr w:type="spellStart"/>
            <w:r>
              <w:rPr>
                <w:rFonts w:hint="eastAsia"/>
              </w:rPr>
              <w:t>콘텐츠</w:t>
            </w:r>
            <w:proofErr w:type="spellEnd"/>
          </w:p>
        </w:tc>
      </w:tr>
      <w:tr w:rsidR="00A33EF0" w:rsidTr="00A33EF0">
        <w:tc>
          <w:tcPr>
            <w:tcW w:w="1697" w:type="dxa"/>
          </w:tcPr>
          <w:p w:rsidR="00A33EF0" w:rsidRPr="00A33EF0" w:rsidRDefault="00A33EF0" w:rsidP="002D48F2">
            <w:pPr>
              <w:pStyle w:val="a3"/>
              <w:ind w:leftChars="0" w:left="0"/>
            </w:pPr>
            <w:r w:rsidRPr="00A33EF0">
              <w:rPr>
                <w:rFonts w:hint="eastAsia"/>
              </w:rPr>
              <w:t>목적</w:t>
            </w:r>
          </w:p>
        </w:tc>
        <w:tc>
          <w:tcPr>
            <w:tcW w:w="2409" w:type="dxa"/>
          </w:tcPr>
          <w:p w:rsidR="00A33EF0" w:rsidRPr="00A33EF0" w:rsidRDefault="00513192" w:rsidP="002D48F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기술적인 솔루션 및 </w:t>
            </w:r>
            <w:proofErr w:type="spellStart"/>
            <w:r>
              <w:rPr>
                <w:rFonts w:hint="eastAsia"/>
              </w:rPr>
              <w:t>투자금을</w:t>
            </w:r>
            <w:proofErr w:type="spellEnd"/>
            <w:r w:rsidR="0047284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지원해주는 기업들</w:t>
            </w:r>
            <w:r w:rsidR="0047284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 정부기관들에 대한 홍보</w:t>
            </w:r>
          </w:p>
        </w:tc>
        <w:tc>
          <w:tcPr>
            <w:tcW w:w="2694" w:type="dxa"/>
          </w:tcPr>
          <w:p w:rsidR="00A33EF0" w:rsidRPr="00A33EF0" w:rsidRDefault="00513192" w:rsidP="002D48F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교육기관 및 산업체와 연계된 증강현실 </w:t>
            </w:r>
            <w:proofErr w:type="spellStart"/>
            <w:r>
              <w:rPr>
                <w:rFonts w:hint="eastAsia"/>
              </w:rPr>
              <w:t>콘텐츠</w:t>
            </w:r>
            <w:proofErr w:type="spellEnd"/>
            <w:r>
              <w:rPr>
                <w:rFonts w:hint="eastAsia"/>
              </w:rPr>
              <w:t xml:space="preserve"> 제공</w:t>
            </w:r>
            <w:r w:rsidR="005E0984">
              <w:rPr>
                <w:rFonts w:hint="eastAsia"/>
              </w:rPr>
              <w:t>(</w:t>
            </w:r>
            <w:proofErr w:type="spellStart"/>
            <w:r w:rsidR="005E0984">
              <w:rPr>
                <w:rFonts w:hint="eastAsia"/>
              </w:rPr>
              <w:t>교육콘텐츠</w:t>
            </w:r>
            <w:proofErr w:type="spellEnd"/>
            <w:r w:rsidR="005E0984">
              <w:rPr>
                <w:rFonts w:hint="eastAsia"/>
              </w:rPr>
              <w:t xml:space="preserve"> 제공)</w:t>
            </w:r>
          </w:p>
        </w:tc>
        <w:tc>
          <w:tcPr>
            <w:tcW w:w="2835" w:type="dxa"/>
          </w:tcPr>
          <w:p w:rsidR="00A33EF0" w:rsidRPr="00A33EF0" w:rsidRDefault="00416F83" w:rsidP="002D48F2">
            <w:pPr>
              <w:pStyle w:val="a3"/>
              <w:ind w:leftChars="0" w:left="0"/>
            </w:pPr>
            <w:r>
              <w:rPr>
                <w:rFonts w:hint="eastAsia"/>
              </w:rPr>
              <w:t>독자적인 경쟁력 확보 및 기술력,</w:t>
            </w:r>
            <w:r w:rsidR="0047284E">
              <w:t xml:space="preserve"> </w:t>
            </w:r>
            <w:proofErr w:type="spellStart"/>
            <w:r>
              <w:rPr>
                <w:rFonts w:hint="eastAsia"/>
              </w:rPr>
              <w:t>콘텐츠</w:t>
            </w:r>
            <w:proofErr w:type="spellEnd"/>
            <w:r>
              <w:rPr>
                <w:rFonts w:hint="eastAsia"/>
              </w:rPr>
              <w:t xml:space="preserve"> 홍보</w:t>
            </w:r>
          </w:p>
        </w:tc>
      </w:tr>
      <w:tr w:rsidR="00A33EF0" w:rsidTr="00A33EF0">
        <w:tc>
          <w:tcPr>
            <w:tcW w:w="1697" w:type="dxa"/>
          </w:tcPr>
          <w:p w:rsidR="00A33EF0" w:rsidRPr="00A33EF0" w:rsidRDefault="00A33EF0" w:rsidP="002D48F2">
            <w:pPr>
              <w:pStyle w:val="a3"/>
              <w:ind w:leftChars="0" w:left="0"/>
            </w:pPr>
            <w:r w:rsidRPr="00A33EF0">
              <w:rPr>
                <w:rFonts w:hint="eastAsia"/>
              </w:rPr>
              <w:t>성격</w:t>
            </w:r>
          </w:p>
        </w:tc>
        <w:tc>
          <w:tcPr>
            <w:tcW w:w="2409" w:type="dxa"/>
          </w:tcPr>
          <w:p w:rsidR="00A33EF0" w:rsidRPr="00A33EF0" w:rsidRDefault="00A33EF0" w:rsidP="002D48F2">
            <w:pPr>
              <w:pStyle w:val="a3"/>
              <w:ind w:leftChars="0" w:left="0"/>
            </w:pPr>
            <w:r>
              <w:t xml:space="preserve"> </w:t>
            </w:r>
            <w:r w:rsidRPr="00A33EF0">
              <w:rPr>
                <w:rFonts w:hint="eastAsia"/>
              </w:rPr>
              <w:t>적극적</w:t>
            </w:r>
          </w:p>
        </w:tc>
        <w:tc>
          <w:tcPr>
            <w:tcW w:w="2694" w:type="dxa"/>
          </w:tcPr>
          <w:p w:rsidR="00A33EF0" w:rsidRPr="00A33EF0" w:rsidRDefault="00A33EF0" w:rsidP="002D48F2">
            <w:pPr>
              <w:pStyle w:val="a3"/>
              <w:ind w:leftChars="0" w:left="0"/>
            </w:pPr>
            <w:r w:rsidRPr="00A33EF0">
              <w:rPr>
                <w:rFonts w:hint="eastAsia"/>
              </w:rPr>
              <w:t>적극적</w:t>
            </w:r>
          </w:p>
        </w:tc>
        <w:tc>
          <w:tcPr>
            <w:tcW w:w="2835" w:type="dxa"/>
          </w:tcPr>
          <w:p w:rsidR="00A33EF0" w:rsidRPr="00A33EF0" w:rsidRDefault="00513192" w:rsidP="002D48F2">
            <w:pPr>
              <w:pStyle w:val="a3"/>
              <w:ind w:leftChars="0" w:left="0"/>
            </w:pPr>
            <w:r>
              <w:rPr>
                <w:rFonts w:hint="eastAsia"/>
              </w:rPr>
              <w:t>실험적</w:t>
            </w:r>
          </w:p>
        </w:tc>
      </w:tr>
      <w:tr w:rsidR="00A33EF0" w:rsidTr="00A33EF0">
        <w:tc>
          <w:tcPr>
            <w:tcW w:w="1697" w:type="dxa"/>
          </w:tcPr>
          <w:p w:rsidR="00A33EF0" w:rsidRPr="00A33EF0" w:rsidRDefault="00A33EF0" w:rsidP="002D48F2">
            <w:pPr>
              <w:pStyle w:val="a3"/>
              <w:ind w:leftChars="0" w:left="0"/>
            </w:pPr>
            <w:proofErr w:type="spellStart"/>
            <w:r w:rsidRPr="00A33EF0">
              <w:rPr>
                <w:rFonts w:hint="eastAsia"/>
              </w:rPr>
              <w:t>타겟</w:t>
            </w:r>
            <w:proofErr w:type="spellEnd"/>
          </w:p>
        </w:tc>
        <w:tc>
          <w:tcPr>
            <w:tcW w:w="2409" w:type="dxa"/>
          </w:tcPr>
          <w:p w:rsidR="00A33EF0" w:rsidRDefault="00A33EF0" w:rsidP="002D48F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행사 </w:t>
            </w:r>
            <w:r w:rsidR="00416F83">
              <w:rPr>
                <w:rFonts w:hint="eastAsia"/>
              </w:rPr>
              <w:t>방문</w:t>
            </w:r>
            <w:r>
              <w:rPr>
                <w:rFonts w:hint="eastAsia"/>
              </w:rPr>
              <w:t>객,</w:t>
            </w:r>
          </w:p>
          <w:p w:rsidR="00A33EF0" w:rsidRDefault="00A33EF0" w:rsidP="002D48F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앱의</w:t>
            </w:r>
            <w:proofErr w:type="spellEnd"/>
            <w:r>
              <w:rPr>
                <w:rFonts w:hint="eastAsia"/>
              </w:rPr>
              <w:t xml:space="preserve"> 이용자</w:t>
            </w:r>
          </w:p>
          <w:p w:rsidR="00A33EF0" w:rsidRPr="00A33EF0" w:rsidRDefault="00A33EF0" w:rsidP="00A33EF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소비자(관련기업의 물품을 이용하는)</w:t>
            </w:r>
          </w:p>
        </w:tc>
        <w:tc>
          <w:tcPr>
            <w:tcW w:w="2694" w:type="dxa"/>
          </w:tcPr>
          <w:p w:rsidR="00A33EF0" w:rsidRPr="00A33EF0" w:rsidRDefault="00A33EF0" w:rsidP="002D48F2">
            <w:pPr>
              <w:pStyle w:val="a3"/>
              <w:ind w:leftChars="0" w:left="0"/>
            </w:pPr>
            <w:r>
              <w:rPr>
                <w:rFonts w:hint="eastAsia"/>
              </w:rPr>
              <w:t>아동</w:t>
            </w:r>
            <w:proofErr w:type="gramStart"/>
            <w:r>
              <w:rPr>
                <w:rFonts w:hint="eastAsia"/>
              </w:rPr>
              <w:t>,청소년</w:t>
            </w:r>
            <w:proofErr w:type="gramEnd"/>
            <w:r>
              <w:rPr>
                <w:rFonts w:hint="eastAsia"/>
              </w:rPr>
              <w:t>(학생)</w:t>
            </w:r>
          </w:p>
        </w:tc>
        <w:tc>
          <w:tcPr>
            <w:tcW w:w="2835" w:type="dxa"/>
          </w:tcPr>
          <w:p w:rsidR="00A33EF0" w:rsidRPr="00A33EF0" w:rsidRDefault="00A33EF0" w:rsidP="002D48F2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앱의</w:t>
            </w:r>
            <w:proofErr w:type="spellEnd"/>
            <w:r>
              <w:rPr>
                <w:rFonts w:hint="eastAsia"/>
              </w:rPr>
              <w:t xml:space="preserve"> 이용자</w:t>
            </w:r>
          </w:p>
        </w:tc>
      </w:tr>
      <w:tr w:rsidR="00A33EF0" w:rsidTr="00A33EF0">
        <w:tc>
          <w:tcPr>
            <w:tcW w:w="1697" w:type="dxa"/>
          </w:tcPr>
          <w:p w:rsidR="00A33EF0" w:rsidRDefault="00A33EF0" w:rsidP="002D48F2">
            <w:pPr>
              <w:pStyle w:val="a3"/>
              <w:ind w:leftChars="0" w:left="0"/>
              <w:rPr>
                <w:color w:val="0070C0"/>
              </w:rPr>
            </w:pPr>
            <w:r w:rsidRPr="00A33EF0">
              <w:rPr>
                <w:rFonts w:hint="eastAsia"/>
              </w:rPr>
              <w:t>연동</w:t>
            </w:r>
            <w:r w:rsidR="00990630">
              <w:rPr>
                <w:rFonts w:hint="eastAsia"/>
              </w:rPr>
              <w:t>되는 요소</w:t>
            </w:r>
          </w:p>
        </w:tc>
        <w:tc>
          <w:tcPr>
            <w:tcW w:w="2409" w:type="dxa"/>
          </w:tcPr>
          <w:p w:rsidR="00A33EF0" w:rsidRPr="00990630" w:rsidRDefault="00990630" w:rsidP="00A33EF0">
            <w:pPr>
              <w:pStyle w:val="a3"/>
              <w:ind w:leftChars="0" w:left="200" w:hangingChars="100" w:hanging="200"/>
            </w:pPr>
            <w:r w:rsidRPr="00990630">
              <w:rPr>
                <w:rFonts w:hint="eastAsia"/>
              </w:rPr>
              <w:t>-</w:t>
            </w:r>
            <w:r w:rsidR="00A33EF0" w:rsidRPr="00990630">
              <w:rPr>
                <w:rFonts w:hint="eastAsia"/>
              </w:rPr>
              <w:t>홍보하는 기업 및 기관의 사이트</w:t>
            </w:r>
          </w:p>
          <w:p w:rsidR="00A33EF0" w:rsidRPr="00990630" w:rsidRDefault="00990630" w:rsidP="00A33EF0">
            <w:pPr>
              <w:pStyle w:val="a3"/>
              <w:ind w:leftChars="0" w:left="200" w:hangingChars="100" w:hanging="200"/>
              <w:rPr>
                <w:rFonts w:hint="eastAsia"/>
              </w:rPr>
            </w:pPr>
            <w:r w:rsidRPr="00990630">
              <w:rPr>
                <w:rFonts w:hint="eastAsia"/>
              </w:rPr>
              <w:t>-</w:t>
            </w:r>
            <w:r w:rsidR="00A33EF0" w:rsidRPr="00990630">
              <w:rPr>
                <w:rFonts w:hint="eastAsia"/>
              </w:rPr>
              <w:t>행사물품(안내책자,</w:t>
            </w:r>
            <w:r w:rsidR="00A33EF0" w:rsidRPr="00990630">
              <w:t xml:space="preserve"> </w:t>
            </w:r>
            <w:r w:rsidR="00A33EF0" w:rsidRPr="00990630">
              <w:rPr>
                <w:rFonts w:hint="eastAsia"/>
              </w:rPr>
              <w:t xml:space="preserve">행사 곳곳에 설치된 </w:t>
            </w:r>
            <w:r w:rsidR="00A33EF0" w:rsidRPr="00990630">
              <w:t>QR</w:t>
            </w:r>
            <w:r w:rsidR="00A33EF0" w:rsidRPr="00990630">
              <w:rPr>
                <w:rFonts w:hint="eastAsia"/>
              </w:rPr>
              <w:t>코드)</w:t>
            </w:r>
          </w:p>
        </w:tc>
        <w:tc>
          <w:tcPr>
            <w:tcW w:w="2694" w:type="dxa"/>
          </w:tcPr>
          <w:p w:rsidR="00990630" w:rsidRPr="00990630" w:rsidRDefault="00990630" w:rsidP="00990630">
            <w:pPr>
              <w:pStyle w:val="a3"/>
              <w:ind w:leftChars="0" w:left="0"/>
            </w:pPr>
            <w:r w:rsidRPr="00990630">
              <w:t>-</w:t>
            </w:r>
            <w:r w:rsidR="00A33EF0" w:rsidRPr="00990630">
              <w:rPr>
                <w:rFonts w:hint="eastAsia"/>
              </w:rPr>
              <w:t>학습지</w:t>
            </w:r>
          </w:p>
          <w:p w:rsidR="00990630" w:rsidRPr="00990630" w:rsidRDefault="00990630" w:rsidP="00990630">
            <w:pPr>
              <w:pStyle w:val="a3"/>
              <w:ind w:leftChars="0" w:left="0"/>
            </w:pPr>
            <w:r w:rsidRPr="00990630">
              <w:t>-</w:t>
            </w:r>
            <w:r w:rsidR="00A33EF0" w:rsidRPr="00990630">
              <w:rPr>
                <w:rFonts w:hint="eastAsia"/>
              </w:rPr>
              <w:t>카드</w:t>
            </w:r>
          </w:p>
          <w:p w:rsidR="00A33EF0" w:rsidRPr="00990630" w:rsidRDefault="00990630" w:rsidP="00990630">
            <w:pPr>
              <w:pStyle w:val="a3"/>
              <w:ind w:leftChars="0" w:left="0"/>
            </w:pPr>
            <w:r w:rsidRPr="00990630">
              <w:t>-</w:t>
            </w:r>
            <w:proofErr w:type="spellStart"/>
            <w:r w:rsidRPr="00990630">
              <w:rPr>
                <w:rFonts w:hint="eastAsia"/>
              </w:rPr>
              <w:t>구글</w:t>
            </w:r>
            <w:proofErr w:type="spellEnd"/>
            <w:r w:rsidRPr="00990630">
              <w:rPr>
                <w:rFonts w:hint="eastAsia"/>
              </w:rPr>
              <w:t xml:space="preserve"> 플레이 스토어(</w:t>
            </w:r>
            <w:r w:rsidRPr="00990630">
              <w:t>VR</w:t>
            </w:r>
            <w:r w:rsidRPr="00990630">
              <w:rPr>
                <w:rFonts w:hint="eastAsia"/>
              </w:rPr>
              <w:t>서비스 홍보)</w:t>
            </w:r>
          </w:p>
        </w:tc>
        <w:tc>
          <w:tcPr>
            <w:tcW w:w="2835" w:type="dxa"/>
          </w:tcPr>
          <w:p w:rsidR="00990630" w:rsidRPr="00990630" w:rsidRDefault="00990630" w:rsidP="002D48F2">
            <w:pPr>
              <w:pStyle w:val="a3"/>
              <w:ind w:leftChars="0" w:left="0"/>
            </w:pPr>
            <w:r w:rsidRPr="00990630">
              <w:rPr>
                <w:rFonts w:hint="eastAsia"/>
              </w:rPr>
              <w:t>-지폐</w:t>
            </w:r>
            <w:r w:rsidRPr="00990630">
              <w:t xml:space="preserve"> </w:t>
            </w:r>
          </w:p>
          <w:p w:rsidR="00A33EF0" w:rsidRPr="00990630" w:rsidRDefault="00990630" w:rsidP="00990630">
            <w:pPr>
              <w:pStyle w:val="a3"/>
              <w:ind w:leftChars="0" w:left="200" w:hangingChars="100" w:hanging="200"/>
            </w:pPr>
            <w:r w:rsidRPr="00990630">
              <w:rPr>
                <w:rFonts w:hint="eastAsia"/>
              </w:rPr>
              <w:t>-색칠을 자유롭게 할 수 있는 미니카드</w:t>
            </w:r>
          </w:p>
        </w:tc>
      </w:tr>
    </w:tbl>
    <w:p w:rsidR="005E0984" w:rsidRDefault="005E0984" w:rsidP="005E0984"/>
    <w:p w:rsidR="005E0984" w:rsidRDefault="005E0984" w:rsidP="005E0984"/>
    <w:p w:rsidR="005E0984" w:rsidRDefault="005E0984" w:rsidP="005E0984">
      <w:r>
        <w:rPr>
          <w:rFonts w:hint="eastAsia"/>
          <w:noProof/>
        </w:rPr>
        <w:drawing>
          <wp:inline distT="0" distB="0" distL="0" distR="0">
            <wp:extent cx="4762500" cy="2679029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xresdefa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004" cy="26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84" w:rsidRDefault="005E0984" w:rsidP="005E0984"/>
    <w:p w:rsidR="005E0984" w:rsidRDefault="005E0984" w:rsidP="005E0984"/>
    <w:p w:rsidR="005E0984" w:rsidRDefault="005E0984" w:rsidP="005E0984"/>
    <w:p w:rsidR="005E0984" w:rsidRDefault="005E0984" w:rsidP="005E0984"/>
    <w:p w:rsidR="005E0984" w:rsidRDefault="005E0984" w:rsidP="005E0984"/>
    <w:p w:rsidR="005E0984" w:rsidRDefault="005E0984" w:rsidP="005E0984">
      <w:r>
        <w:rPr>
          <w:noProof/>
        </w:rPr>
        <w:lastRenderedPageBreak/>
        <w:drawing>
          <wp:inline distT="0" distB="0" distL="0" distR="0">
            <wp:extent cx="2496677" cy="5132323"/>
            <wp:effectExtent l="0" t="3492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0107-085059_circusA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1815" cy="51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84" w:rsidRDefault="005E0984" w:rsidP="005E0984"/>
    <w:p w:rsidR="005E0984" w:rsidRDefault="005E0984" w:rsidP="005E0984"/>
    <w:p w:rsidR="005E0984" w:rsidRDefault="005E0984" w:rsidP="005E0984">
      <w:pPr>
        <w:rPr>
          <w:rFonts w:hint="eastAsia"/>
        </w:rPr>
      </w:pPr>
    </w:p>
    <w:p w:rsidR="005E0984" w:rsidRDefault="005E0984" w:rsidP="005E09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2796" cy="5124346"/>
            <wp:effectExtent l="0" t="1270" r="190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107-084744_circusA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4117" cy="516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84" w:rsidRDefault="005E0984" w:rsidP="005E0984">
      <w:pPr>
        <w:pStyle w:val="a3"/>
        <w:ind w:leftChars="0" w:left="785"/>
      </w:pPr>
    </w:p>
    <w:p w:rsidR="005E0984" w:rsidRDefault="005E0984" w:rsidP="005E0984">
      <w:pPr>
        <w:pStyle w:val="a3"/>
        <w:ind w:leftChars="0" w:left="785"/>
      </w:pPr>
    </w:p>
    <w:p w:rsidR="00483DB5" w:rsidRDefault="00483DB5" w:rsidP="005E0984">
      <w:pPr>
        <w:pStyle w:val="a3"/>
        <w:ind w:leftChars="0" w:left="785"/>
      </w:pPr>
      <w:r>
        <w:rPr>
          <w:noProof/>
        </w:rPr>
        <w:lastRenderedPageBreak/>
        <w:drawing>
          <wp:inline distT="0" distB="0" distL="0" distR="0">
            <wp:extent cx="5486400" cy="4818888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7117_61081_4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B5" w:rsidRDefault="00483DB5" w:rsidP="005E0984">
      <w:pPr>
        <w:pStyle w:val="a3"/>
        <w:ind w:leftChars="0" w:left="785"/>
        <w:rPr>
          <w:rFonts w:hint="eastAsia"/>
        </w:rPr>
      </w:pPr>
    </w:p>
    <w:p w:rsidR="005E0984" w:rsidRDefault="005E0984" w:rsidP="005E0984">
      <w:pPr>
        <w:pStyle w:val="a3"/>
      </w:pPr>
      <w:proofErr w:type="gramStart"/>
      <w:r>
        <w:t>1.</w:t>
      </w:r>
      <w:proofErr w:type="spellStart"/>
      <w:r>
        <w:t>마커</w:t>
      </w:r>
      <w:proofErr w:type="spellEnd"/>
      <w:proofErr w:type="gramEnd"/>
      <w:r>
        <w:t xml:space="preserve"> : 증강현실을 연동시키는 상품을 인지하는 기준점. 화면 가운데에 </w:t>
      </w:r>
      <w:proofErr w:type="gramStart"/>
      <w:r>
        <w:t>표시되어진다</w:t>
      </w:r>
      <w:proofErr w:type="gramEnd"/>
      <w:r>
        <w:t xml:space="preserve">. </w:t>
      </w:r>
    </w:p>
    <w:p w:rsidR="005E0984" w:rsidRDefault="005E0984" w:rsidP="005E0984">
      <w:pPr>
        <w:pStyle w:val="a3"/>
        <w:ind w:leftChars="0" w:left="1800" w:hangingChars="900" w:hanging="1800"/>
        <w:rPr>
          <w:rFonts w:hint="eastAsia"/>
        </w:rPr>
      </w:pPr>
      <w:r>
        <w:t xml:space="preserve">              </w:t>
      </w:r>
      <w:r>
        <w:t xml:space="preserve">  </w:t>
      </w:r>
      <w:r>
        <w:t xml:space="preserve">해당 상품이나 사진에 찍힌 물건들의 구분 및 증강현실 재현 가능 여부는 전부 </w:t>
      </w:r>
      <w:proofErr w:type="spellStart"/>
      <w:r>
        <w:t>마커</w:t>
      </w:r>
      <w:r>
        <w:rPr>
          <w:rFonts w:hint="eastAsia"/>
        </w:rPr>
        <w:t>에</w:t>
      </w:r>
      <w:r>
        <w:t>서</w:t>
      </w:r>
      <w:proofErr w:type="spellEnd"/>
      <w:r>
        <w:t xml:space="preserve"> 나온다.</w:t>
      </w:r>
    </w:p>
    <w:sectPr w:rsidR="005E0984" w:rsidSect="006B0FE0"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2EE" w:rsidRDefault="003F72EE" w:rsidP="00582A14">
      <w:r>
        <w:separator/>
      </w:r>
    </w:p>
  </w:endnote>
  <w:endnote w:type="continuationSeparator" w:id="0">
    <w:p w:rsidR="003F72EE" w:rsidRDefault="003F72EE" w:rsidP="0058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2EE" w:rsidRDefault="003F72EE" w:rsidP="00582A14">
      <w:r>
        <w:separator/>
      </w:r>
    </w:p>
  </w:footnote>
  <w:footnote w:type="continuationSeparator" w:id="0">
    <w:p w:rsidR="003F72EE" w:rsidRDefault="003F72EE" w:rsidP="00582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508"/>
    <w:multiLevelType w:val="multilevel"/>
    <w:tmpl w:val="882EAE2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A455667"/>
    <w:multiLevelType w:val="hybridMultilevel"/>
    <w:tmpl w:val="3A4A70B4"/>
    <w:lvl w:ilvl="0" w:tplc="C66EE00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45"/>
    <w:rsid w:val="000A6A02"/>
    <w:rsid w:val="00251FDB"/>
    <w:rsid w:val="00281B9E"/>
    <w:rsid w:val="002B4C84"/>
    <w:rsid w:val="002C49DA"/>
    <w:rsid w:val="002D48F2"/>
    <w:rsid w:val="002E434D"/>
    <w:rsid w:val="002F0712"/>
    <w:rsid w:val="002F074C"/>
    <w:rsid w:val="00312F87"/>
    <w:rsid w:val="00331E50"/>
    <w:rsid w:val="003F72EE"/>
    <w:rsid w:val="00416F83"/>
    <w:rsid w:val="0047284E"/>
    <w:rsid w:val="00483DB5"/>
    <w:rsid w:val="00511790"/>
    <w:rsid w:val="00513192"/>
    <w:rsid w:val="00517976"/>
    <w:rsid w:val="0057228B"/>
    <w:rsid w:val="00582A14"/>
    <w:rsid w:val="005C58C0"/>
    <w:rsid w:val="005E0984"/>
    <w:rsid w:val="005E75F2"/>
    <w:rsid w:val="00645FB4"/>
    <w:rsid w:val="006B0FE0"/>
    <w:rsid w:val="00852655"/>
    <w:rsid w:val="00860691"/>
    <w:rsid w:val="009028BE"/>
    <w:rsid w:val="00916000"/>
    <w:rsid w:val="00990630"/>
    <w:rsid w:val="00A33EF0"/>
    <w:rsid w:val="00A92EC3"/>
    <w:rsid w:val="00B1677C"/>
    <w:rsid w:val="00BB1A9E"/>
    <w:rsid w:val="00BB732C"/>
    <w:rsid w:val="00C32145"/>
    <w:rsid w:val="00C82F70"/>
    <w:rsid w:val="00CF5FFC"/>
    <w:rsid w:val="00D42998"/>
    <w:rsid w:val="00F11B07"/>
    <w:rsid w:val="00FA75AF"/>
    <w:rsid w:val="00FB1907"/>
    <w:rsid w:val="00FC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48FF3-E47C-EB4A-A959-A97E3DA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45"/>
    <w:pPr>
      <w:ind w:leftChars="400" w:left="800"/>
    </w:pPr>
  </w:style>
  <w:style w:type="table" w:styleId="a4">
    <w:name w:val="Table Grid"/>
    <w:basedOn w:val="a1"/>
    <w:uiPriority w:val="39"/>
    <w:rsid w:val="00C321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82A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82A14"/>
  </w:style>
  <w:style w:type="paragraph" w:styleId="a6">
    <w:name w:val="footer"/>
    <w:basedOn w:val="a"/>
    <w:link w:val="Char0"/>
    <w:uiPriority w:val="99"/>
    <w:unhideWhenUsed/>
    <w:rsid w:val="00582A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82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 지훈</dc:creator>
  <cp:keywords/>
  <dc:description/>
  <cp:lastModifiedBy>student</cp:lastModifiedBy>
  <cp:revision>36</cp:revision>
  <dcterms:created xsi:type="dcterms:W3CDTF">2020-01-07T02:30:00Z</dcterms:created>
  <dcterms:modified xsi:type="dcterms:W3CDTF">2020-01-07T06:36:00Z</dcterms:modified>
</cp:coreProperties>
</file>