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F6326" w14:textId="77777777" w:rsidR="00676516" w:rsidRDefault="0032172B" w:rsidP="002E3A7C">
      <w:pPr>
        <w:spacing w:after="200"/>
        <w:jc w:val="center"/>
        <w:rPr>
          <w:rFonts w:ascii="Times New Roman" w:hAnsi="Times New Roman" w:cs="Times New Roman"/>
          <w:b/>
          <w:bCs/>
          <w:color w:val="1F497D" w:themeColor="text2"/>
          <w:sz w:val="56"/>
          <w:szCs w:val="56"/>
        </w:rPr>
      </w:pPr>
      <w:r>
        <w:br/>
      </w:r>
      <w:r>
        <w:br/>
      </w:r>
      <w:r>
        <w:br/>
      </w:r>
      <w:r>
        <w:br/>
      </w:r>
    </w:p>
    <w:p w14:paraId="375540CA" w14:textId="77777777" w:rsidR="00676516" w:rsidRDefault="00676516" w:rsidP="002E3A7C">
      <w:pPr>
        <w:spacing w:after="200"/>
        <w:jc w:val="center"/>
        <w:rPr>
          <w:rFonts w:ascii="Times New Roman" w:hAnsi="Times New Roman" w:cs="Times New Roman"/>
          <w:b/>
          <w:bCs/>
          <w:color w:val="1F497D" w:themeColor="text2"/>
          <w:sz w:val="56"/>
          <w:szCs w:val="56"/>
        </w:rPr>
      </w:pPr>
    </w:p>
    <w:p w14:paraId="00EDD1E0" w14:textId="77777777" w:rsidR="00676516" w:rsidRDefault="00676516" w:rsidP="002E3A7C">
      <w:pPr>
        <w:spacing w:after="200"/>
        <w:jc w:val="center"/>
        <w:rPr>
          <w:rFonts w:ascii="Times New Roman" w:hAnsi="Times New Roman" w:cs="Times New Roman"/>
          <w:b/>
          <w:bCs/>
          <w:color w:val="1F497D" w:themeColor="text2"/>
          <w:sz w:val="56"/>
          <w:szCs w:val="56"/>
        </w:rPr>
      </w:pPr>
    </w:p>
    <w:p w14:paraId="181CD2B9" w14:textId="77777777" w:rsidR="00676516" w:rsidRDefault="00676516" w:rsidP="002E3A7C">
      <w:pPr>
        <w:spacing w:after="200"/>
        <w:jc w:val="center"/>
        <w:rPr>
          <w:rFonts w:ascii="Times New Roman" w:hAnsi="Times New Roman" w:cs="Times New Roman"/>
          <w:b/>
          <w:bCs/>
          <w:color w:val="1F497D" w:themeColor="text2"/>
          <w:sz w:val="56"/>
          <w:szCs w:val="56"/>
        </w:rPr>
      </w:pPr>
    </w:p>
    <w:p w14:paraId="16EC169A" w14:textId="3E993F43" w:rsidR="002E3A7C" w:rsidRPr="00676516" w:rsidRDefault="00640375" w:rsidP="002E3A7C">
      <w:pPr>
        <w:spacing w:after="200"/>
        <w:jc w:val="center"/>
        <w:rPr>
          <w:rFonts w:ascii="Times New Roman" w:hAnsi="Times New Roman" w:cs="Times New Roman"/>
          <w:b/>
          <w:bCs/>
          <w:sz w:val="56"/>
          <w:szCs w:val="56"/>
        </w:rPr>
      </w:pPr>
      <w:r w:rsidRPr="00676516">
        <w:rPr>
          <w:rFonts w:ascii="Times New Roman" w:hAnsi="Times New Roman" w:cs="Times New Roman"/>
          <w:b/>
          <w:bCs/>
          <w:color w:val="1F497D" w:themeColor="text2"/>
          <w:sz w:val="56"/>
          <w:szCs w:val="56"/>
        </w:rPr>
        <w:t>E</w:t>
      </w:r>
      <w:r w:rsidR="00454D66" w:rsidRPr="00676516">
        <w:rPr>
          <w:rFonts w:ascii="Times New Roman" w:hAnsi="Times New Roman" w:cs="Times New Roman"/>
          <w:b/>
          <w:bCs/>
          <w:color w:val="1F497D" w:themeColor="text2"/>
          <w:sz w:val="56"/>
          <w:szCs w:val="56"/>
        </w:rPr>
        <w:t xml:space="preserve">- </w:t>
      </w:r>
      <w:r w:rsidR="003C6A90" w:rsidRPr="00676516">
        <w:rPr>
          <w:rFonts w:ascii="Times New Roman" w:hAnsi="Times New Roman" w:cs="Times New Roman"/>
          <w:b/>
          <w:bCs/>
          <w:color w:val="1F497D" w:themeColor="text2"/>
          <w:sz w:val="56"/>
          <w:szCs w:val="56"/>
        </w:rPr>
        <w:t xml:space="preserve">Commerce </w:t>
      </w:r>
      <w:r w:rsidR="002E3A7C" w:rsidRPr="00676516">
        <w:rPr>
          <w:rFonts w:ascii="Times New Roman" w:hAnsi="Times New Roman" w:cs="Times New Roman"/>
          <w:b/>
          <w:bCs/>
          <w:color w:val="1F497D" w:themeColor="text2"/>
          <w:sz w:val="56"/>
          <w:szCs w:val="56"/>
        </w:rPr>
        <w:t xml:space="preserve">Marketing Campaign </w:t>
      </w:r>
      <w:r w:rsidR="0032172B" w:rsidRPr="00676516">
        <w:rPr>
          <w:rFonts w:ascii="Times New Roman" w:hAnsi="Times New Roman" w:cs="Times New Roman"/>
          <w:b/>
          <w:bCs/>
          <w:sz w:val="56"/>
          <w:szCs w:val="56"/>
        </w:rPr>
        <w:br/>
      </w:r>
      <w:r w:rsidR="0032172B" w:rsidRPr="00676516">
        <w:rPr>
          <w:rFonts w:ascii="Times New Roman" w:hAnsi="Times New Roman" w:cs="Times New Roman"/>
          <w:b/>
          <w:bCs/>
          <w:sz w:val="56"/>
          <w:szCs w:val="56"/>
        </w:rPr>
        <w:br/>
      </w:r>
      <w:r w:rsidR="0032172B" w:rsidRPr="00676516">
        <w:rPr>
          <w:rFonts w:ascii="Times New Roman" w:hAnsi="Times New Roman" w:cs="Times New Roman"/>
          <w:b/>
          <w:bCs/>
          <w:sz w:val="56"/>
          <w:szCs w:val="56"/>
        </w:rPr>
        <w:br/>
      </w:r>
      <w:r w:rsidR="0032172B" w:rsidRPr="00676516">
        <w:rPr>
          <w:rFonts w:ascii="Times New Roman" w:hAnsi="Times New Roman" w:cs="Times New Roman"/>
          <w:b/>
          <w:bCs/>
          <w:sz w:val="56"/>
          <w:szCs w:val="56"/>
        </w:rPr>
        <w:br/>
      </w:r>
    </w:p>
    <w:p w14:paraId="4BE58655" w14:textId="58EF7236" w:rsidR="00AD06FF" w:rsidRPr="00676516" w:rsidRDefault="002E3A7C" w:rsidP="00676516">
      <w:pPr>
        <w:spacing w:after="200"/>
        <w:rPr>
          <w:rFonts w:ascii="Times New Roman" w:eastAsiaTheme="majorEastAsia" w:hAnsi="Times New Roman" w:cs="Times New Roman"/>
          <w:spacing w:val="5"/>
          <w:kern w:val="28"/>
          <w:sz w:val="56"/>
          <w:szCs w:val="56"/>
        </w:rPr>
      </w:pPr>
      <w:r w:rsidRPr="00676516">
        <w:rPr>
          <w:rFonts w:ascii="Times New Roman" w:hAnsi="Times New Roman" w:cs="Times New Roman"/>
          <w:sz w:val="32"/>
          <w:szCs w:val="32"/>
        </w:rPr>
        <w:t xml:space="preserve">Brand: Urban Clothing </w:t>
      </w:r>
      <w:r w:rsidRPr="00676516">
        <w:rPr>
          <w:rFonts w:ascii="Times New Roman" w:hAnsi="Times New Roman" w:cs="Times New Roman"/>
          <w:sz w:val="32"/>
          <w:szCs w:val="32"/>
        </w:rPr>
        <w:br/>
        <w:t xml:space="preserve">Data: </w:t>
      </w:r>
      <w:r w:rsidR="00676516" w:rsidRPr="00676516">
        <w:rPr>
          <w:rFonts w:ascii="Times New Roman" w:hAnsi="Times New Roman" w:cs="Times New Roman"/>
          <w:sz w:val="32"/>
          <w:szCs w:val="32"/>
        </w:rPr>
        <w:t>10.2026</w:t>
      </w:r>
      <w:r w:rsidR="0032172B" w:rsidRPr="00676516">
        <w:rPr>
          <w:rFonts w:ascii="Times New Roman" w:hAnsi="Times New Roman" w:cs="Times New Roman"/>
          <w:sz w:val="56"/>
          <w:szCs w:val="56"/>
        </w:rPr>
        <w:br/>
      </w:r>
      <w:r w:rsidR="0032172B" w:rsidRPr="00676516">
        <w:rPr>
          <w:rFonts w:ascii="Times New Roman" w:hAnsi="Times New Roman" w:cs="Times New Roman"/>
          <w:sz w:val="56"/>
          <w:szCs w:val="56"/>
        </w:rPr>
        <w:br/>
      </w:r>
      <w:r w:rsidR="0032172B" w:rsidRPr="00676516">
        <w:rPr>
          <w:rFonts w:ascii="Times New Roman" w:hAnsi="Times New Roman" w:cs="Times New Roman"/>
          <w:sz w:val="56"/>
          <w:szCs w:val="56"/>
        </w:rPr>
        <w:br/>
      </w:r>
      <w:r w:rsidR="0032172B" w:rsidRPr="00676516">
        <w:rPr>
          <w:rFonts w:ascii="Times New Roman" w:hAnsi="Times New Roman" w:cs="Times New Roman"/>
          <w:sz w:val="56"/>
          <w:szCs w:val="56"/>
        </w:rPr>
        <w:br/>
      </w:r>
      <w:r w:rsidR="0032172B" w:rsidRPr="00676516">
        <w:rPr>
          <w:rFonts w:ascii="Times New Roman" w:hAnsi="Times New Roman" w:cs="Times New Roman"/>
          <w:sz w:val="56"/>
          <w:szCs w:val="56"/>
        </w:rPr>
        <w:br/>
      </w:r>
      <w:r w:rsidR="0032172B" w:rsidRPr="00676516">
        <w:rPr>
          <w:rFonts w:ascii="Times New Roman" w:hAnsi="Times New Roman" w:cs="Times New Roman"/>
          <w:sz w:val="56"/>
          <w:szCs w:val="56"/>
        </w:rPr>
        <w:br/>
      </w:r>
      <w:r w:rsidR="00676516" w:rsidRPr="00676516">
        <w:rPr>
          <w:rFonts w:ascii="Times New Roman" w:hAnsi="Times New Roman" w:cs="Times New Roman"/>
          <w:sz w:val="32"/>
          <w:szCs w:val="32"/>
        </w:rPr>
        <w:br/>
      </w:r>
      <w:r w:rsidR="0032172B" w:rsidRPr="00676516">
        <w:rPr>
          <w:rStyle w:val="Heading3Char"/>
          <w:rFonts w:ascii="Times New Roman" w:hAnsi="Times New Roman" w:cs="Times New Roman"/>
          <w:color w:val="1F497D" w:themeColor="text2"/>
          <w:sz w:val="32"/>
          <w:szCs w:val="32"/>
        </w:rPr>
        <w:lastRenderedPageBreak/>
        <w:t>Practice project</w:t>
      </w:r>
      <w:r w:rsidR="0032172B" w:rsidRPr="00676516">
        <w:rPr>
          <w:color w:val="1F497D" w:themeColor="text2"/>
        </w:rPr>
        <w:br/>
      </w:r>
      <w:r w:rsidR="0032172B" w:rsidRPr="00676516">
        <w:rPr>
          <w:rFonts w:ascii="Times New Roman" w:hAnsi="Times New Roman" w:cs="Times New Roman"/>
          <w:sz w:val="24"/>
          <w:szCs w:val="24"/>
        </w:rPr>
        <w:br/>
      </w:r>
      <w:r w:rsidR="0032172B" w:rsidRPr="007D1AD5">
        <w:rPr>
          <w:rFonts w:ascii="Times New Roman" w:hAnsi="Times New Roman" w:cs="Times New Roman"/>
          <w:sz w:val="24"/>
          <w:szCs w:val="24"/>
        </w:rPr>
        <w:t xml:space="preserve">This is an independent practice for fictional clothing brand this project shows how would we plan an online campaign and </w:t>
      </w:r>
      <w:proofErr w:type="spellStart"/>
      <w:r w:rsidR="0032172B" w:rsidRPr="007D1AD5">
        <w:rPr>
          <w:rFonts w:ascii="Times New Roman" w:hAnsi="Times New Roman" w:cs="Times New Roman"/>
          <w:sz w:val="24"/>
          <w:szCs w:val="24"/>
        </w:rPr>
        <w:t>analyse</w:t>
      </w:r>
      <w:proofErr w:type="spellEnd"/>
      <w:r w:rsidR="0032172B" w:rsidRPr="007D1AD5">
        <w:rPr>
          <w:rFonts w:ascii="Times New Roman" w:hAnsi="Times New Roman" w:cs="Times New Roman"/>
          <w:sz w:val="24"/>
          <w:szCs w:val="24"/>
        </w:rPr>
        <w:t xml:space="preserve"> its performance</w:t>
      </w:r>
      <w:r w:rsidR="0032172B" w:rsidRPr="007D1AD5">
        <w:rPr>
          <w:sz w:val="24"/>
          <w:szCs w:val="24"/>
        </w:rPr>
        <w:t xml:space="preserve">  </w:t>
      </w:r>
    </w:p>
    <w:p w14:paraId="0A6F5807" w14:textId="77777777" w:rsidR="00AD06FF" w:rsidRPr="00676516" w:rsidRDefault="00912A50">
      <w:pPr>
        <w:pStyle w:val="Heading1"/>
        <w:rPr>
          <w:rFonts w:ascii="Times New Roman" w:hAnsi="Times New Roman" w:cs="Times New Roman"/>
          <w:color w:val="1F497D" w:themeColor="text2"/>
        </w:rPr>
      </w:pPr>
      <w:r w:rsidRPr="00676516">
        <w:rPr>
          <w:rFonts w:ascii="Times New Roman" w:hAnsi="Times New Roman" w:cs="Times New Roman"/>
          <w:color w:val="1F497D" w:themeColor="text2"/>
        </w:rPr>
        <w:t>Campaign brief</w:t>
      </w:r>
    </w:p>
    <w:p w14:paraId="6C90B578" w14:textId="77777777" w:rsidR="00AD06FF" w:rsidRDefault="00912A50">
      <w:r>
        <w:t>Goal: encourage online jacket purchases. Audience: adults looking for everyday casual jackets. Planned channels: Paid Search and an email newsletter, directing shoppers to a jacket collection page.</w:t>
      </w:r>
    </w:p>
    <w:p w14:paraId="068EADE4" w14:textId="77777777" w:rsidR="00AD06FF" w:rsidRPr="00676516" w:rsidRDefault="00912A50">
      <w:pPr>
        <w:pStyle w:val="Heading1"/>
        <w:rPr>
          <w:color w:val="1F497D" w:themeColor="text2"/>
        </w:rPr>
      </w:pPr>
      <w:r w:rsidRPr="00676516">
        <w:rPr>
          <w:color w:val="1F497D" w:themeColor="text2"/>
        </w:rPr>
        <w:t>Product selection</w:t>
      </w:r>
    </w:p>
    <w:tbl>
      <w:tblPr>
        <w:tblW w:w="0" w:type="auto"/>
        <w:tblLayout w:type="fixed"/>
        <w:tblLook w:val="04A0" w:firstRow="1" w:lastRow="0" w:firstColumn="1" w:lastColumn="0" w:noHBand="0" w:noVBand="1"/>
      </w:tblPr>
      <w:tblGrid>
        <w:gridCol w:w="4032"/>
        <w:gridCol w:w="1440"/>
        <w:gridCol w:w="1440"/>
        <w:gridCol w:w="2592"/>
      </w:tblGrid>
      <w:tr w:rsidR="00AD06FF" w14:paraId="19536B5B" w14:textId="77777777">
        <w:tc>
          <w:tcPr>
            <w:tcW w:w="4032" w:type="dxa"/>
            <w:tcBorders>
              <w:top w:val="single" w:sz="4" w:space="0" w:color="D9D9D9"/>
              <w:left w:val="single" w:sz="4" w:space="0" w:color="D9D9D9"/>
              <w:bottom w:val="single" w:sz="4" w:space="0" w:color="D9D9D9"/>
              <w:right w:val="single" w:sz="4" w:space="0" w:color="D9D9D9"/>
            </w:tcBorders>
            <w:shd w:val="clear" w:color="auto" w:fill="E6EBEE"/>
          </w:tcPr>
          <w:p w14:paraId="2AB1A985" w14:textId="77777777" w:rsidR="00AD06FF" w:rsidRDefault="00912A50">
            <w:pPr>
              <w:spacing w:before="120" w:after="120"/>
            </w:pPr>
            <w:r>
              <w:rPr>
                <w:b/>
                <w:sz w:val="20"/>
              </w:rPr>
              <w:t>Product</w:t>
            </w:r>
          </w:p>
        </w:tc>
        <w:tc>
          <w:tcPr>
            <w:tcW w:w="1440" w:type="dxa"/>
            <w:tcBorders>
              <w:top w:val="single" w:sz="4" w:space="0" w:color="D9D9D9"/>
              <w:left w:val="single" w:sz="4" w:space="0" w:color="D9D9D9"/>
              <w:bottom w:val="single" w:sz="4" w:space="0" w:color="D9D9D9"/>
              <w:right w:val="single" w:sz="4" w:space="0" w:color="D9D9D9"/>
            </w:tcBorders>
            <w:shd w:val="clear" w:color="auto" w:fill="E6EBEE"/>
          </w:tcPr>
          <w:p w14:paraId="7CC114CD" w14:textId="77777777" w:rsidR="00AD06FF" w:rsidRDefault="00912A50">
            <w:pPr>
              <w:spacing w:before="120" w:after="120"/>
            </w:pPr>
            <w:r>
              <w:rPr>
                <w:b/>
                <w:sz w:val="20"/>
              </w:rPr>
              <w:t>Price</w:t>
            </w:r>
          </w:p>
        </w:tc>
        <w:tc>
          <w:tcPr>
            <w:tcW w:w="1440" w:type="dxa"/>
            <w:tcBorders>
              <w:top w:val="single" w:sz="4" w:space="0" w:color="D9D9D9"/>
              <w:left w:val="single" w:sz="4" w:space="0" w:color="D9D9D9"/>
              <w:bottom w:val="single" w:sz="4" w:space="0" w:color="D9D9D9"/>
              <w:right w:val="single" w:sz="4" w:space="0" w:color="D9D9D9"/>
            </w:tcBorders>
            <w:shd w:val="clear" w:color="auto" w:fill="E6EBEE"/>
          </w:tcPr>
          <w:p w14:paraId="1647F33D" w14:textId="77777777" w:rsidR="00AD06FF" w:rsidRDefault="00912A50">
            <w:pPr>
              <w:spacing w:before="120" w:after="120"/>
            </w:pPr>
            <w:r>
              <w:rPr>
                <w:b/>
                <w:sz w:val="20"/>
              </w:rPr>
              <w:t>Stock</w:t>
            </w:r>
          </w:p>
        </w:tc>
        <w:tc>
          <w:tcPr>
            <w:tcW w:w="2592" w:type="dxa"/>
            <w:tcBorders>
              <w:top w:val="single" w:sz="4" w:space="0" w:color="D9D9D9"/>
              <w:left w:val="single" w:sz="4" w:space="0" w:color="D9D9D9"/>
              <w:bottom w:val="single" w:sz="4" w:space="0" w:color="D9D9D9"/>
              <w:right w:val="single" w:sz="4" w:space="0" w:color="D9D9D9"/>
            </w:tcBorders>
            <w:shd w:val="clear" w:color="auto" w:fill="E6EBEE"/>
          </w:tcPr>
          <w:p w14:paraId="614B1AE3" w14:textId="77777777" w:rsidR="00AD06FF" w:rsidRDefault="00912A50">
            <w:pPr>
              <w:spacing w:before="120" w:after="120"/>
            </w:pPr>
            <w:r>
              <w:rPr>
                <w:b/>
                <w:sz w:val="20"/>
              </w:rPr>
              <w:t>Feature</w:t>
            </w:r>
          </w:p>
        </w:tc>
      </w:tr>
      <w:tr w:rsidR="00AD06FF" w14:paraId="79AEEE70" w14:textId="77777777">
        <w:tc>
          <w:tcPr>
            <w:tcW w:w="4032" w:type="dxa"/>
            <w:tcBorders>
              <w:top w:val="single" w:sz="4" w:space="0" w:color="D9D9D9"/>
              <w:left w:val="single" w:sz="4" w:space="0" w:color="D9D9D9"/>
              <w:bottom w:val="single" w:sz="4" w:space="0" w:color="D9D9D9"/>
              <w:right w:val="single" w:sz="4" w:space="0" w:color="D9D9D9"/>
            </w:tcBorders>
            <w:shd w:val="clear" w:color="auto" w:fill="FFFFFF"/>
          </w:tcPr>
          <w:p w14:paraId="304A4353" w14:textId="77777777" w:rsidR="00AD06FF" w:rsidRDefault="00912A50">
            <w:pPr>
              <w:spacing w:before="120" w:after="120"/>
            </w:pPr>
            <w:r>
              <w:rPr>
                <w:sz w:val="20"/>
              </w:rPr>
              <w:t>Canvas Jacket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2C0582A6" w14:textId="77777777" w:rsidR="00AD06FF" w:rsidRDefault="00912A50">
            <w:pPr>
              <w:spacing w:before="120" w:after="120"/>
            </w:pPr>
            <w:r>
              <w:rPr>
                <w:sz w:val="20"/>
              </w:rPr>
              <w:t>€99</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6A71D652" w14:textId="77777777" w:rsidR="00AD06FF" w:rsidRDefault="00912A50">
            <w:pPr>
              <w:spacing w:before="120" w:after="120"/>
            </w:pPr>
            <w:r>
              <w:rPr>
                <w:sz w:val="20"/>
              </w:rPr>
              <w:t>45</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2C37F496" w14:textId="77777777" w:rsidR="00AD06FF" w:rsidRDefault="00912A50">
            <w:pPr>
              <w:spacing w:before="120" w:after="120"/>
            </w:pPr>
            <w:r>
              <w:rPr>
                <w:sz w:val="20"/>
              </w:rPr>
              <w:t>Yes</w:t>
            </w:r>
          </w:p>
        </w:tc>
      </w:tr>
      <w:tr w:rsidR="00AD06FF" w14:paraId="135A6874" w14:textId="77777777">
        <w:tc>
          <w:tcPr>
            <w:tcW w:w="4032" w:type="dxa"/>
            <w:tcBorders>
              <w:top w:val="single" w:sz="4" w:space="0" w:color="D9D9D9"/>
              <w:left w:val="single" w:sz="4" w:space="0" w:color="D9D9D9"/>
              <w:bottom w:val="single" w:sz="4" w:space="0" w:color="D9D9D9"/>
              <w:right w:val="single" w:sz="4" w:space="0" w:color="D9D9D9"/>
            </w:tcBorders>
            <w:shd w:val="clear" w:color="auto" w:fill="F6F7F8"/>
          </w:tcPr>
          <w:p w14:paraId="46FE379F" w14:textId="77777777" w:rsidR="00AD06FF" w:rsidRDefault="00912A50">
            <w:pPr>
              <w:spacing w:before="120" w:after="120"/>
            </w:pPr>
            <w:r>
              <w:rPr>
                <w:sz w:val="20"/>
              </w:rPr>
              <w:t>Lightweight Jacket</w:t>
            </w:r>
          </w:p>
        </w:tc>
        <w:tc>
          <w:tcPr>
            <w:tcW w:w="1440" w:type="dxa"/>
            <w:tcBorders>
              <w:top w:val="single" w:sz="4" w:space="0" w:color="D9D9D9"/>
              <w:left w:val="single" w:sz="4" w:space="0" w:color="D9D9D9"/>
              <w:bottom w:val="single" w:sz="4" w:space="0" w:color="D9D9D9"/>
              <w:right w:val="single" w:sz="4" w:space="0" w:color="D9D9D9"/>
            </w:tcBorders>
            <w:shd w:val="clear" w:color="auto" w:fill="F6F7F8"/>
          </w:tcPr>
          <w:p w14:paraId="21A8AF32" w14:textId="77777777" w:rsidR="00AD06FF" w:rsidRDefault="00912A50">
            <w:pPr>
              <w:spacing w:before="120" w:after="120"/>
            </w:pPr>
            <w:r>
              <w:rPr>
                <w:sz w:val="20"/>
              </w:rPr>
              <w:t>€79</w:t>
            </w:r>
          </w:p>
        </w:tc>
        <w:tc>
          <w:tcPr>
            <w:tcW w:w="1440" w:type="dxa"/>
            <w:tcBorders>
              <w:top w:val="single" w:sz="4" w:space="0" w:color="D9D9D9"/>
              <w:left w:val="single" w:sz="4" w:space="0" w:color="D9D9D9"/>
              <w:bottom w:val="single" w:sz="4" w:space="0" w:color="D9D9D9"/>
              <w:right w:val="single" w:sz="4" w:space="0" w:color="D9D9D9"/>
            </w:tcBorders>
            <w:shd w:val="clear" w:color="auto" w:fill="F6F7F8"/>
          </w:tcPr>
          <w:p w14:paraId="5F55E23C" w14:textId="77777777" w:rsidR="00AD06FF" w:rsidRDefault="00912A50">
            <w:pPr>
              <w:spacing w:before="120" w:after="120"/>
            </w:pPr>
            <w:r>
              <w:rPr>
                <w:sz w:val="20"/>
              </w:rPr>
              <w:t>60</w:t>
            </w:r>
          </w:p>
        </w:tc>
        <w:tc>
          <w:tcPr>
            <w:tcW w:w="2592" w:type="dxa"/>
            <w:tcBorders>
              <w:top w:val="single" w:sz="4" w:space="0" w:color="D9D9D9"/>
              <w:left w:val="single" w:sz="4" w:space="0" w:color="D9D9D9"/>
              <w:bottom w:val="single" w:sz="4" w:space="0" w:color="D9D9D9"/>
              <w:right w:val="single" w:sz="4" w:space="0" w:color="D9D9D9"/>
            </w:tcBorders>
            <w:shd w:val="clear" w:color="auto" w:fill="F6F7F8"/>
          </w:tcPr>
          <w:p w14:paraId="7CD5062A" w14:textId="77777777" w:rsidR="00AD06FF" w:rsidRDefault="00912A50">
            <w:pPr>
              <w:spacing w:before="120" w:after="120"/>
            </w:pPr>
            <w:r>
              <w:rPr>
                <w:sz w:val="20"/>
              </w:rPr>
              <w:t>Yes</w:t>
            </w:r>
          </w:p>
        </w:tc>
      </w:tr>
      <w:tr w:rsidR="00AD06FF" w14:paraId="0ADA9B5C" w14:textId="77777777">
        <w:tc>
          <w:tcPr>
            <w:tcW w:w="4032" w:type="dxa"/>
            <w:tcBorders>
              <w:top w:val="single" w:sz="4" w:space="0" w:color="D9D9D9"/>
              <w:left w:val="single" w:sz="4" w:space="0" w:color="D9D9D9"/>
              <w:bottom w:val="single" w:sz="4" w:space="0" w:color="D9D9D9"/>
              <w:right w:val="single" w:sz="4" w:space="0" w:color="D9D9D9"/>
            </w:tcBorders>
            <w:shd w:val="clear" w:color="auto" w:fill="FFFFFF"/>
          </w:tcPr>
          <w:p w14:paraId="0E65F2E6" w14:textId="77777777" w:rsidR="00AD06FF" w:rsidRDefault="00912A50">
            <w:pPr>
              <w:spacing w:before="120" w:after="120"/>
            </w:pPr>
            <w:r>
              <w:rPr>
                <w:sz w:val="20"/>
              </w:rPr>
              <w:t>Denim Jacket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78242357" w14:textId="77777777" w:rsidR="00AD06FF" w:rsidRDefault="00912A50">
            <w:pPr>
              <w:spacing w:before="120" w:after="120"/>
            </w:pPr>
            <w:r>
              <w:rPr>
                <w:sz w:val="20"/>
              </w:rPr>
              <w:t>€109</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1D6CACE1" w14:textId="77777777" w:rsidR="00AD06FF" w:rsidRDefault="00912A50">
            <w:pPr>
              <w:spacing w:before="120" w:after="120"/>
            </w:pPr>
            <w:r>
              <w:rPr>
                <w:sz w:val="20"/>
              </w:rPr>
              <w:t>8</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6D30F958" w14:textId="77777777" w:rsidR="00AD06FF" w:rsidRDefault="00912A50">
            <w:pPr>
              <w:spacing w:before="120" w:after="120"/>
            </w:pPr>
            <w:r>
              <w:rPr>
                <w:sz w:val="20"/>
              </w:rPr>
              <w:t>No</w:t>
            </w:r>
          </w:p>
        </w:tc>
      </w:tr>
      <w:tr w:rsidR="00AD06FF" w14:paraId="3B36A5A6" w14:textId="77777777">
        <w:tc>
          <w:tcPr>
            <w:tcW w:w="4032" w:type="dxa"/>
            <w:tcBorders>
              <w:top w:val="single" w:sz="4" w:space="0" w:color="D9D9D9"/>
              <w:left w:val="single" w:sz="4" w:space="0" w:color="D9D9D9"/>
              <w:bottom w:val="single" w:sz="4" w:space="0" w:color="D9D9D9"/>
              <w:right w:val="single" w:sz="4" w:space="0" w:color="D9D9D9"/>
            </w:tcBorders>
            <w:shd w:val="clear" w:color="auto" w:fill="F6F7F8"/>
          </w:tcPr>
          <w:p w14:paraId="7F86CB98" w14:textId="77777777" w:rsidR="00AD06FF" w:rsidRDefault="00912A50">
            <w:pPr>
              <w:spacing w:before="120" w:after="120"/>
            </w:pPr>
            <w:r>
              <w:rPr>
                <w:sz w:val="20"/>
              </w:rPr>
              <w:t>Coach Jacket</w:t>
            </w:r>
          </w:p>
        </w:tc>
        <w:tc>
          <w:tcPr>
            <w:tcW w:w="1440" w:type="dxa"/>
            <w:tcBorders>
              <w:top w:val="single" w:sz="4" w:space="0" w:color="D9D9D9"/>
              <w:left w:val="single" w:sz="4" w:space="0" w:color="D9D9D9"/>
              <w:bottom w:val="single" w:sz="4" w:space="0" w:color="D9D9D9"/>
              <w:right w:val="single" w:sz="4" w:space="0" w:color="D9D9D9"/>
            </w:tcBorders>
            <w:shd w:val="clear" w:color="auto" w:fill="F6F7F8"/>
          </w:tcPr>
          <w:p w14:paraId="713D88BE" w14:textId="77777777" w:rsidR="00AD06FF" w:rsidRDefault="00912A50">
            <w:pPr>
              <w:spacing w:before="120" w:after="120"/>
            </w:pPr>
            <w:r>
              <w:rPr>
                <w:sz w:val="20"/>
              </w:rPr>
              <w:t>€89</w:t>
            </w:r>
          </w:p>
        </w:tc>
        <w:tc>
          <w:tcPr>
            <w:tcW w:w="1440" w:type="dxa"/>
            <w:tcBorders>
              <w:top w:val="single" w:sz="4" w:space="0" w:color="D9D9D9"/>
              <w:left w:val="single" w:sz="4" w:space="0" w:color="D9D9D9"/>
              <w:bottom w:val="single" w:sz="4" w:space="0" w:color="D9D9D9"/>
              <w:right w:val="single" w:sz="4" w:space="0" w:color="D9D9D9"/>
            </w:tcBorders>
            <w:shd w:val="clear" w:color="auto" w:fill="F6F7F8"/>
          </w:tcPr>
          <w:p w14:paraId="60B3CB0C" w14:textId="77777777" w:rsidR="00AD06FF" w:rsidRDefault="00912A50">
            <w:pPr>
              <w:spacing w:before="120" w:after="120"/>
            </w:pPr>
            <w:r>
              <w:rPr>
                <w:sz w:val="20"/>
              </w:rPr>
              <w:t>35</w:t>
            </w:r>
          </w:p>
        </w:tc>
        <w:tc>
          <w:tcPr>
            <w:tcW w:w="2592" w:type="dxa"/>
            <w:tcBorders>
              <w:top w:val="single" w:sz="4" w:space="0" w:color="D9D9D9"/>
              <w:left w:val="single" w:sz="4" w:space="0" w:color="D9D9D9"/>
              <w:bottom w:val="single" w:sz="4" w:space="0" w:color="D9D9D9"/>
              <w:right w:val="single" w:sz="4" w:space="0" w:color="D9D9D9"/>
            </w:tcBorders>
            <w:shd w:val="clear" w:color="auto" w:fill="F6F7F8"/>
          </w:tcPr>
          <w:p w14:paraId="6C816618" w14:textId="77777777" w:rsidR="00AD06FF" w:rsidRDefault="00912A50">
            <w:pPr>
              <w:spacing w:before="120" w:after="120"/>
            </w:pPr>
            <w:r>
              <w:rPr>
                <w:sz w:val="20"/>
              </w:rPr>
              <w:t>Yes</w:t>
            </w:r>
          </w:p>
        </w:tc>
      </w:tr>
      <w:tr w:rsidR="00AD06FF" w14:paraId="70691933" w14:textId="77777777">
        <w:tc>
          <w:tcPr>
            <w:tcW w:w="4032" w:type="dxa"/>
            <w:tcBorders>
              <w:top w:val="single" w:sz="4" w:space="0" w:color="D9D9D9"/>
              <w:left w:val="single" w:sz="4" w:space="0" w:color="D9D9D9"/>
              <w:bottom w:val="single" w:sz="4" w:space="0" w:color="D9D9D9"/>
              <w:right w:val="single" w:sz="4" w:space="0" w:color="D9D9D9"/>
            </w:tcBorders>
            <w:shd w:val="clear" w:color="auto" w:fill="FFFFFF"/>
          </w:tcPr>
          <w:p w14:paraId="3A7D9FC1" w14:textId="77777777" w:rsidR="00AD06FF" w:rsidRDefault="00912A50">
            <w:pPr>
              <w:spacing w:before="120" w:after="120"/>
            </w:pPr>
            <w:r>
              <w:rPr>
                <w:sz w:val="20"/>
              </w:rPr>
              <w:t>Overshirt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00668FC6" w14:textId="77777777" w:rsidR="00AD06FF" w:rsidRDefault="00912A50">
            <w:pPr>
              <w:spacing w:before="120" w:after="120"/>
            </w:pPr>
            <w:r>
              <w:rPr>
                <w:sz w:val="20"/>
              </w:rPr>
              <w:t>€69</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79A65E8A" w14:textId="77777777" w:rsidR="00AD06FF" w:rsidRDefault="00912A50">
            <w:pPr>
              <w:spacing w:before="120" w:after="120"/>
            </w:pPr>
            <w:r>
              <w:rPr>
                <w:sz w:val="20"/>
              </w:rPr>
              <w:t>50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7E85DC80" w14:textId="77777777" w:rsidR="00AD06FF" w:rsidRDefault="00912A50">
            <w:pPr>
              <w:spacing w:before="120" w:after="120"/>
            </w:pPr>
            <w:r>
              <w:rPr>
                <w:sz w:val="20"/>
              </w:rPr>
              <w:t>Yes</w:t>
            </w:r>
          </w:p>
        </w:tc>
      </w:tr>
      <w:tr w:rsidR="00AD06FF" w14:paraId="5A8DCB16" w14:textId="77777777">
        <w:tc>
          <w:tcPr>
            <w:tcW w:w="4032" w:type="dxa"/>
            <w:tcBorders>
              <w:top w:val="single" w:sz="4" w:space="0" w:color="D9D9D9"/>
              <w:left w:val="single" w:sz="4" w:space="0" w:color="D9D9D9"/>
              <w:bottom w:val="single" w:sz="4" w:space="0" w:color="D9D9D9"/>
              <w:right w:val="single" w:sz="4" w:space="0" w:color="D9D9D9"/>
            </w:tcBorders>
            <w:shd w:val="clear" w:color="auto" w:fill="F6F7F8"/>
          </w:tcPr>
          <w:p w14:paraId="0AF8BFBA" w14:textId="77777777" w:rsidR="00AD06FF" w:rsidRDefault="00912A50">
            <w:pPr>
              <w:spacing w:before="120" w:after="120"/>
            </w:pPr>
            <w:r>
              <w:rPr>
                <w:sz w:val="20"/>
              </w:rPr>
              <w:t>Winter Parka</w:t>
            </w:r>
          </w:p>
        </w:tc>
        <w:tc>
          <w:tcPr>
            <w:tcW w:w="1440" w:type="dxa"/>
            <w:tcBorders>
              <w:top w:val="single" w:sz="4" w:space="0" w:color="D9D9D9"/>
              <w:left w:val="single" w:sz="4" w:space="0" w:color="D9D9D9"/>
              <w:bottom w:val="single" w:sz="4" w:space="0" w:color="D9D9D9"/>
              <w:right w:val="single" w:sz="4" w:space="0" w:color="D9D9D9"/>
            </w:tcBorders>
            <w:shd w:val="clear" w:color="auto" w:fill="F6F7F8"/>
          </w:tcPr>
          <w:p w14:paraId="03E00257" w14:textId="77777777" w:rsidR="00AD06FF" w:rsidRDefault="00912A50">
            <w:pPr>
              <w:spacing w:before="120" w:after="120"/>
            </w:pPr>
            <w:r>
              <w:rPr>
                <w:sz w:val="20"/>
              </w:rPr>
              <w:t>€149</w:t>
            </w:r>
          </w:p>
        </w:tc>
        <w:tc>
          <w:tcPr>
            <w:tcW w:w="1440" w:type="dxa"/>
            <w:tcBorders>
              <w:top w:val="single" w:sz="4" w:space="0" w:color="D9D9D9"/>
              <w:left w:val="single" w:sz="4" w:space="0" w:color="D9D9D9"/>
              <w:bottom w:val="single" w:sz="4" w:space="0" w:color="D9D9D9"/>
              <w:right w:val="single" w:sz="4" w:space="0" w:color="D9D9D9"/>
            </w:tcBorders>
            <w:shd w:val="clear" w:color="auto" w:fill="F6F7F8"/>
          </w:tcPr>
          <w:p w14:paraId="43C666D2" w14:textId="77777777" w:rsidR="00AD06FF" w:rsidRDefault="00912A50">
            <w:pPr>
              <w:spacing w:before="120" w:after="120"/>
            </w:pPr>
            <w:r>
              <w:rPr>
                <w:sz w:val="20"/>
              </w:rPr>
              <w:t>3</w:t>
            </w:r>
          </w:p>
        </w:tc>
        <w:tc>
          <w:tcPr>
            <w:tcW w:w="2592" w:type="dxa"/>
            <w:tcBorders>
              <w:top w:val="single" w:sz="4" w:space="0" w:color="D9D9D9"/>
              <w:left w:val="single" w:sz="4" w:space="0" w:color="D9D9D9"/>
              <w:bottom w:val="single" w:sz="4" w:space="0" w:color="D9D9D9"/>
              <w:right w:val="single" w:sz="4" w:space="0" w:color="D9D9D9"/>
            </w:tcBorders>
            <w:shd w:val="clear" w:color="auto" w:fill="F6F7F8"/>
          </w:tcPr>
          <w:p w14:paraId="2D636E5E" w14:textId="77777777" w:rsidR="00AD06FF" w:rsidRDefault="00912A50">
            <w:pPr>
              <w:spacing w:before="120" w:after="120"/>
            </w:pPr>
            <w:r>
              <w:rPr>
                <w:sz w:val="20"/>
              </w:rPr>
              <w:t>No</w:t>
            </w:r>
          </w:p>
        </w:tc>
      </w:tr>
    </w:tbl>
    <w:p w14:paraId="0CB4FB03" w14:textId="77777777" w:rsidR="00AD06FF" w:rsidRDefault="00AD06FF"/>
    <w:p w14:paraId="160E6AC6" w14:textId="77777777" w:rsidR="00AD06FF" w:rsidRDefault="00912A50">
      <w:r>
        <w:t>The selection prioritises stock and size availability. The Denim Jacket has only S and XL; the Winter Parka has only XS. The Coach Jacket would need a further size check because S is unavailable. A real selection would also use demand, seasonality and Buying team input.</w:t>
      </w:r>
    </w:p>
    <w:p w14:paraId="4222E8C0" w14:textId="77777777" w:rsidR="00AD06FF" w:rsidRDefault="00912A50">
      <w:r>
        <w:br w:type="page"/>
      </w:r>
    </w:p>
    <w:p w14:paraId="5047D7C7" w14:textId="77777777" w:rsidR="00AD06FF" w:rsidRPr="007D1AD5" w:rsidRDefault="00912A50">
      <w:pPr>
        <w:pStyle w:val="Heading1"/>
        <w:rPr>
          <w:rFonts w:ascii="Times New Roman" w:hAnsi="Times New Roman" w:cs="Times New Roman"/>
        </w:rPr>
      </w:pPr>
      <w:r w:rsidRPr="007D1AD5">
        <w:rPr>
          <w:rFonts w:ascii="Times New Roman" w:hAnsi="Times New Roman" w:cs="Times New Roman"/>
        </w:rPr>
        <w:lastRenderedPageBreak/>
        <w:t>Landing page and newsletter concepts</w:t>
      </w:r>
    </w:p>
    <w:p w14:paraId="6F2DD8D0" w14:textId="77777777" w:rsidR="00AD06FF" w:rsidRPr="00676516" w:rsidRDefault="00912A50">
      <w:pPr>
        <w:pStyle w:val="Heading1"/>
        <w:rPr>
          <w:rFonts w:ascii="Times New Roman" w:hAnsi="Times New Roman" w:cs="Times New Roman"/>
          <w:color w:val="1F497D" w:themeColor="text2"/>
        </w:rPr>
      </w:pPr>
      <w:r w:rsidRPr="00676516">
        <w:rPr>
          <w:rFonts w:ascii="Times New Roman" w:hAnsi="Times New Roman" w:cs="Times New Roman"/>
          <w:color w:val="1F497D" w:themeColor="text2"/>
        </w:rPr>
        <w:t>Proposed landing page</w:t>
      </w:r>
    </w:p>
    <w:p w14:paraId="4CE39681" w14:textId="77777777" w:rsidR="00AD06FF" w:rsidRPr="00E52A9F" w:rsidRDefault="00912A50">
      <w:pPr>
        <w:rPr>
          <w:rFonts w:ascii="Times New Roman" w:hAnsi="Times New Roman" w:cs="Times New Roman"/>
          <w:b/>
          <w:bCs/>
        </w:rPr>
      </w:pPr>
      <w:r w:rsidRPr="00E52A9F">
        <w:rPr>
          <w:rFonts w:ascii="Times New Roman" w:hAnsi="Times New Roman" w:cs="Times New Roman"/>
          <w:b/>
          <w:bCs/>
        </w:rPr>
        <w:t>Headline: Find Your Everyday Jacket. Introduction: Explore canvas jackets, lightweight layers, and everyday overshirts.</w:t>
      </w:r>
    </w:p>
    <w:p w14:paraId="52119EEA" w14:textId="77777777" w:rsidR="00AD06FF" w:rsidRPr="00E52A9F" w:rsidRDefault="00912A50">
      <w:pPr>
        <w:rPr>
          <w:rFonts w:ascii="Times New Roman" w:hAnsi="Times New Roman" w:cs="Times New Roman"/>
        </w:rPr>
      </w:pPr>
      <w:r w:rsidRPr="00E52A9F">
        <w:rPr>
          <w:rFonts w:ascii="Times New Roman" w:hAnsi="Times New Roman" w:cs="Times New Roman"/>
        </w:rPr>
        <w:t>Present the Canvas Jacket (€99), Lightweight Jacket (€79), Coach Jacket (€89) and Overshirt (€69). Each product card would include an accurate image, name, price and a “View jacket” button leading to its product page.</w:t>
      </w:r>
    </w:p>
    <w:tbl>
      <w:tblPr>
        <w:tblW w:w="0" w:type="auto"/>
        <w:tblLayout w:type="fixed"/>
        <w:tblLook w:val="04A0" w:firstRow="1" w:lastRow="0" w:firstColumn="1" w:lastColumn="0" w:noHBand="0" w:noVBand="1"/>
      </w:tblPr>
      <w:tblGrid>
        <w:gridCol w:w="1872"/>
        <w:gridCol w:w="7632"/>
      </w:tblGrid>
      <w:tr w:rsidR="00AD06FF" w14:paraId="28F495CF" w14:textId="77777777">
        <w:tc>
          <w:tcPr>
            <w:tcW w:w="1872" w:type="dxa"/>
            <w:tcBorders>
              <w:top w:val="single" w:sz="4" w:space="0" w:color="D9D9D9"/>
              <w:left w:val="single" w:sz="4" w:space="0" w:color="D9D9D9"/>
              <w:bottom w:val="single" w:sz="4" w:space="0" w:color="D9D9D9"/>
              <w:right w:val="single" w:sz="4" w:space="0" w:color="D9D9D9"/>
            </w:tcBorders>
            <w:shd w:val="clear" w:color="auto" w:fill="E6EBEE"/>
          </w:tcPr>
          <w:p w14:paraId="090A5EDD" w14:textId="77777777" w:rsidR="00AD06FF" w:rsidRDefault="00912A50">
            <w:pPr>
              <w:spacing w:before="120" w:after="120"/>
            </w:pPr>
            <w:r>
              <w:rPr>
                <w:b/>
                <w:sz w:val="20"/>
              </w:rPr>
              <w:t>Layout option</w:t>
            </w:r>
          </w:p>
        </w:tc>
        <w:tc>
          <w:tcPr>
            <w:tcW w:w="7632" w:type="dxa"/>
            <w:tcBorders>
              <w:top w:val="single" w:sz="4" w:space="0" w:color="D9D9D9"/>
              <w:left w:val="single" w:sz="4" w:space="0" w:color="D9D9D9"/>
              <w:bottom w:val="single" w:sz="4" w:space="0" w:color="D9D9D9"/>
              <w:right w:val="single" w:sz="4" w:space="0" w:color="D9D9D9"/>
            </w:tcBorders>
            <w:shd w:val="clear" w:color="auto" w:fill="E6EBEE"/>
          </w:tcPr>
          <w:p w14:paraId="6DE5EE51" w14:textId="77777777" w:rsidR="00AD06FF" w:rsidRDefault="00912A50">
            <w:pPr>
              <w:spacing w:before="120" w:after="120"/>
            </w:pPr>
            <w:r>
              <w:rPr>
                <w:b/>
                <w:sz w:val="20"/>
              </w:rPr>
              <w:t>Proposed approach</w:t>
            </w:r>
          </w:p>
        </w:tc>
      </w:tr>
      <w:tr w:rsidR="00AD06FF" w14:paraId="3E790967" w14:textId="77777777">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4A23EDC1" w14:textId="77777777" w:rsidR="00AD06FF" w:rsidRDefault="00912A50">
            <w:pPr>
              <w:spacing w:before="120" w:after="120"/>
            </w:pPr>
            <w:r>
              <w:rPr>
                <w:sz w:val="20"/>
              </w:rPr>
              <w:t>Desktop</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Pr>
          <w:p w14:paraId="5F64F0DC" w14:textId="77777777" w:rsidR="00AD06FF" w:rsidRDefault="00912A50">
            <w:pPr>
              <w:spacing w:before="120" w:after="120"/>
            </w:pPr>
            <w:r>
              <w:rPr>
                <w:sz w:val="20"/>
              </w:rPr>
              <w:t>A consistent product grid with aligned images, prices and buttons.</w:t>
            </w:r>
          </w:p>
        </w:tc>
      </w:tr>
      <w:tr w:rsidR="00AD06FF" w14:paraId="000B9118" w14:textId="77777777">
        <w:tc>
          <w:tcPr>
            <w:tcW w:w="1872" w:type="dxa"/>
            <w:tcBorders>
              <w:top w:val="single" w:sz="4" w:space="0" w:color="D9D9D9"/>
              <w:left w:val="single" w:sz="4" w:space="0" w:color="D9D9D9"/>
              <w:bottom w:val="single" w:sz="4" w:space="0" w:color="D9D9D9"/>
              <w:right w:val="single" w:sz="4" w:space="0" w:color="D9D9D9"/>
            </w:tcBorders>
            <w:shd w:val="clear" w:color="auto" w:fill="F6F7F8"/>
          </w:tcPr>
          <w:p w14:paraId="446A9A52" w14:textId="77777777" w:rsidR="00AD06FF" w:rsidRDefault="00912A50">
            <w:pPr>
              <w:spacing w:before="120" w:after="120"/>
            </w:pPr>
            <w:r>
              <w:rPr>
                <w:sz w:val="20"/>
              </w:rPr>
              <w:t>Mobile</w:t>
            </w:r>
          </w:p>
        </w:tc>
        <w:tc>
          <w:tcPr>
            <w:tcW w:w="7632" w:type="dxa"/>
            <w:tcBorders>
              <w:top w:val="single" w:sz="4" w:space="0" w:color="D9D9D9"/>
              <w:left w:val="single" w:sz="4" w:space="0" w:color="D9D9D9"/>
              <w:bottom w:val="single" w:sz="4" w:space="0" w:color="D9D9D9"/>
              <w:right w:val="single" w:sz="4" w:space="0" w:color="D9D9D9"/>
            </w:tcBorders>
            <w:shd w:val="clear" w:color="auto" w:fill="F6F7F8"/>
          </w:tcPr>
          <w:p w14:paraId="48AF16D4" w14:textId="77777777" w:rsidR="00AD06FF" w:rsidRDefault="00912A50">
            <w:pPr>
              <w:spacing w:before="120" w:after="120"/>
            </w:pPr>
            <w:r>
              <w:rPr>
                <w:sz w:val="20"/>
              </w:rPr>
              <w:t>A single column with readable product details, clear buttons and compact spacing.</w:t>
            </w:r>
          </w:p>
        </w:tc>
      </w:tr>
    </w:tbl>
    <w:p w14:paraId="56CA0389" w14:textId="77777777" w:rsidR="00AD06FF" w:rsidRDefault="00AD06FF"/>
    <w:p w14:paraId="1EF672FE" w14:textId="77777777" w:rsidR="00AD06FF" w:rsidRDefault="00912A50">
      <w:r>
        <w:t>Before publishing, check current stock and size availability, price accuracy, image permissions, link destinations and mobile usability. These are proposed requirements; no CMS implementation or usability test is claimed.</w:t>
      </w:r>
    </w:p>
    <w:p w14:paraId="6FA641AD" w14:textId="77777777" w:rsidR="00AD06FF" w:rsidRPr="00676516" w:rsidRDefault="00912A50">
      <w:pPr>
        <w:pStyle w:val="Heading1"/>
        <w:rPr>
          <w:rFonts w:ascii="Times New Roman" w:hAnsi="Times New Roman" w:cs="Times New Roman"/>
          <w:color w:val="1F497D" w:themeColor="text2"/>
        </w:rPr>
      </w:pPr>
      <w:r w:rsidRPr="00676516">
        <w:rPr>
          <w:rFonts w:ascii="Times New Roman" w:hAnsi="Times New Roman" w:cs="Times New Roman"/>
          <w:color w:val="1F497D" w:themeColor="text2"/>
        </w:rPr>
        <w:t>Proposed newsletter</w:t>
      </w:r>
    </w:p>
    <w:p w14:paraId="58328E05" w14:textId="77777777" w:rsidR="00AD06FF" w:rsidRPr="00E52A9F" w:rsidRDefault="00912A50">
      <w:pPr>
        <w:rPr>
          <w:rFonts w:ascii="Times New Roman" w:hAnsi="Times New Roman" w:cs="Times New Roman"/>
          <w:sz w:val="24"/>
          <w:szCs w:val="24"/>
        </w:rPr>
      </w:pPr>
      <w:r w:rsidRPr="00E52A9F">
        <w:rPr>
          <w:rFonts w:ascii="Times New Roman" w:hAnsi="Times New Roman" w:cs="Times New Roman"/>
          <w:sz w:val="24"/>
          <w:szCs w:val="24"/>
        </w:rPr>
        <w:t>Subject: Meet your next everyday jacket. Preview text: Explore canvas styles and lightweight layers. Audience: newsletter subscribers with the relevant marketing permission.</w:t>
      </w:r>
    </w:p>
    <w:p w14:paraId="267F3F8B" w14:textId="77777777" w:rsidR="00AD06FF" w:rsidRPr="00E52A9F" w:rsidRDefault="00912A50">
      <w:pPr>
        <w:rPr>
          <w:rFonts w:ascii="Times New Roman" w:hAnsi="Times New Roman" w:cs="Times New Roman"/>
          <w:sz w:val="24"/>
          <w:szCs w:val="24"/>
        </w:rPr>
      </w:pPr>
      <w:r w:rsidRPr="00E52A9F">
        <w:rPr>
          <w:rFonts w:ascii="Times New Roman" w:hAnsi="Times New Roman" w:cs="Times New Roman"/>
          <w:sz w:val="24"/>
          <w:szCs w:val="24"/>
        </w:rPr>
        <w:t>Opening copy: Discover our selected canvas jackets and lightweight layers. Explore the collection and find your fit.</w:t>
      </w:r>
    </w:p>
    <w:p w14:paraId="7AB57648" w14:textId="77777777" w:rsidR="00AD06FF" w:rsidRPr="00E52A9F" w:rsidRDefault="00912A50">
      <w:pPr>
        <w:rPr>
          <w:rFonts w:ascii="Times New Roman" w:hAnsi="Times New Roman" w:cs="Times New Roman"/>
          <w:sz w:val="24"/>
          <w:szCs w:val="24"/>
        </w:rPr>
      </w:pPr>
      <w:r w:rsidRPr="00E52A9F">
        <w:rPr>
          <w:rFonts w:ascii="Times New Roman" w:hAnsi="Times New Roman" w:cs="Times New Roman"/>
          <w:sz w:val="24"/>
          <w:szCs w:val="24"/>
        </w:rPr>
        <w:t>Feature the Canvas Jacket (€99), Lightweight Jacket (€79) and Overshirt (€69), followed by an “Explore jackets” button linking to the collection page. Include the appropriate company information and unsubscribe link in the footer.</w:t>
      </w:r>
    </w:p>
    <w:p w14:paraId="1E87B09A" w14:textId="77777777" w:rsidR="00AD06FF" w:rsidRPr="00E52A9F" w:rsidRDefault="00912A50">
      <w:pPr>
        <w:rPr>
          <w:rFonts w:ascii="Times New Roman" w:hAnsi="Times New Roman" w:cs="Times New Roman"/>
          <w:sz w:val="24"/>
          <w:szCs w:val="24"/>
        </w:rPr>
      </w:pPr>
      <w:r w:rsidRPr="00E52A9F">
        <w:rPr>
          <w:rFonts w:ascii="Times New Roman" w:hAnsi="Times New Roman" w:cs="Times New Roman"/>
          <w:sz w:val="24"/>
          <w:szCs w:val="24"/>
        </w:rPr>
        <w:t>The email would direct readers to the same collection as the search ads, keeping product selection and pricing consistent. This is a written campaign concept, not a live Emarsys build or sent newsletter.</w:t>
      </w:r>
    </w:p>
    <w:p w14:paraId="568ED4F1" w14:textId="77777777" w:rsidR="00AD06FF" w:rsidRDefault="00912A50">
      <w:r>
        <w:br w:type="page"/>
      </w:r>
    </w:p>
    <w:p w14:paraId="408C08F4" w14:textId="77777777" w:rsidR="00AD06FF" w:rsidRPr="00676516" w:rsidRDefault="00912A50">
      <w:pPr>
        <w:pStyle w:val="Heading1"/>
        <w:rPr>
          <w:rFonts w:ascii="Times New Roman" w:hAnsi="Times New Roman" w:cs="Times New Roman"/>
          <w:color w:val="1F497D" w:themeColor="text2"/>
        </w:rPr>
      </w:pPr>
      <w:r w:rsidRPr="00676516">
        <w:rPr>
          <w:rFonts w:ascii="Times New Roman" w:hAnsi="Times New Roman" w:cs="Times New Roman"/>
          <w:color w:val="1F497D" w:themeColor="text2"/>
        </w:rPr>
        <w:lastRenderedPageBreak/>
        <w:t>Paid Search plan</w:t>
      </w:r>
    </w:p>
    <w:p w14:paraId="57404597" w14:textId="77777777" w:rsidR="00AD06FF" w:rsidRDefault="00912A50">
      <w:r>
        <w:t>The draft plan groups keyword ideas by product intent. These ideas have not been validated using live search-volume or cost data.</w:t>
      </w:r>
    </w:p>
    <w:tbl>
      <w:tblPr>
        <w:tblW w:w="0" w:type="auto"/>
        <w:tblLayout w:type="fixed"/>
        <w:tblLook w:val="04A0" w:firstRow="1" w:lastRow="0" w:firstColumn="1" w:lastColumn="0" w:noHBand="0" w:noVBand="1"/>
      </w:tblPr>
      <w:tblGrid>
        <w:gridCol w:w="2304"/>
        <w:gridCol w:w="7200"/>
      </w:tblGrid>
      <w:tr w:rsidR="00AD06FF" w14:paraId="52FA0D20" w14:textId="77777777">
        <w:tc>
          <w:tcPr>
            <w:tcW w:w="2304" w:type="dxa"/>
            <w:tcBorders>
              <w:top w:val="single" w:sz="4" w:space="0" w:color="D9D9D9"/>
              <w:left w:val="single" w:sz="4" w:space="0" w:color="D9D9D9"/>
              <w:bottom w:val="single" w:sz="4" w:space="0" w:color="D9D9D9"/>
              <w:right w:val="single" w:sz="4" w:space="0" w:color="D9D9D9"/>
            </w:tcBorders>
            <w:shd w:val="clear" w:color="auto" w:fill="E6EBEE"/>
          </w:tcPr>
          <w:p w14:paraId="57BAA099" w14:textId="77777777" w:rsidR="00AD06FF" w:rsidRDefault="00912A50">
            <w:pPr>
              <w:spacing w:before="120" w:after="120"/>
            </w:pPr>
            <w:r>
              <w:rPr>
                <w:b/>
                <w:sz w:val="20"/>
              </w:rPr>
              <w:t>Ad group</w:t>
            </w:r>
          </w:p>
        </w:tc>
        <w:tc>
          <w:tcPr>
            <w:tcW w:w="7200" w:type="dxa"/>
            <w:tcBorders>
              <w:top w:val="single" w:sz="4" w:space="0" w:color="D9D9D9"/>
              <w:left w:val="single" w:sz="4" w:space="0" w:color="D9D9D9"/>
              <w:bottom w:val="single" w:sz="4" w:space="0" w:color="D9D9D9"/>
              <w:right w:val="single" w:sz="4" w:space="0" w:color="D9D9D9"/>
            </w:tcBorders>
            <w:shd w:val="clear" w:color="auto" w:fill="E6EBEE"/>
          </w:tcPr>
          <w:p w14:paraId="2DAFF941" w14:textId="77777777" w:rsidR="00AD06FF" w:rsidRDefault="00912A50">
            <w:pPr>
              <w:spacing w:before="120" w:after="120"/>
            </w:pPr>
            <w:r>
              <w:rPr>
                <w:b/>
                <w:sz w:val="20"/>
              </w:rPr>
              <w:t>Keyword ideas</w:t>
            </w:r>
          </w:p>
        </w:tc>
      </w:tr>
      <w:tr w:rsidR="00AD06FF" w14:paraId="2014EBB1" w14:textId="77777777">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5DD66EA6" w14:textId="77777777" w:rsidR="00AD06FF" w:rsidRDefault="00912A50">
            <w:pPr>
              <w:spacing w:before="120" w:after="120"/>
            </w:pPr>
            <w:r>
              <w:rPr>
                <w:sz w:val="20"/>
              </w:rPr>
              <w:t>Canvas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Pr>
          <w:p w14:paraId="065FB0F9" w14:textId="77777777" w:rsidR="00AD06FF" w:rsidRDefault="00912A50">
            <w:pPr>
              <w:spacing w:before="120" w:after="120"/>
            </w:pPr>
            <w:r>
              <w:rPr>
                <w:sz w:val="20"/>
              </w:rPr>
              <w:t>canvas jackets; everyday canvas jacket</w:t>
            </w:r>
          </w:p>
        </w:tc>
      </w:tr>
      <w:tr w:rsidR="00AD06FF" w14:paraId="2C5B40F7" w14:textId="77777777">
        <w:tc>
          <w:tcPr>
            <w:tcW w:w="2304" w:type="dxa"/>
            <w:tcBorders>
              <w:top w:val="single" w:sz="4" w:space="0" w:color="D9D9D9"/>
              <w:left w:val="single" w:sz="4" w:space="0" w:color="D9D9D9"/>
              <w:bottom w:val="single" w:sz="4" w:space="0" w:color="D9D9D9"/>
              <w:right w:val="single" w:sz="4" w:space="0" w:color="D9D9D9"/>
            </w:tcBorders>
            <w:shd w:val="clear" w:color="auto" w:fill="F6F7F8"/>
          </w:tcPr>
          <w:p w14:paraId="5DA2B7B8" w14:textId="77777777" w:rsidR="00AD06FF" w:rsidRDefault="00912A50">
            <w:pPr>
              <w:spacing w:before="120" w:after="120"/>
            </w:pPr>
            <w:r>
              <w:rPr>
                <w:sz w:val="20"/>
              </w:rPr>
              <w:t>Lightweight</w:t>
            </w:r>
          </w:p>
        </w:tc>
        <w:tc>
          <w:tcPr>
            <w:tcW w:w="7200" w:type="dxa"/>
            <w:tcBorders>
              <w:top w:val="single" w:sz="4" w:space="0" w:color="D9D9D9"/>
              <w:left w:val="single" w:sz="4" w:space="0" w:color="D9D9D9"/>
              <w:bottom w:val="single" w:sz="4" w:space="0" w:color="D9D9D9"/>
              <w:right w:val="single" w:sz="4" w:space="0" w:color="D9D9D9"/>
            </w:tcBorders>
            <w:shd w:val="clear" w:color="auto" w:fill="F6F7F8"/>
          </w:tcPr>
          <w:p w14:paraId="466F068E" w14:textId="77777777" w:rsidR="00AD06FF" w:rsidRDefault="00912A50">
            <w:pPr>
              <w:spacing w:before="120" w:after="120"/>
            </w:pPr>
            <w:r>
              <w:rPr>
                <w:sz w:val="20"/>
              </w:rPr>
              <w:t>lightweight jackets; casual lightweight jacket</w:t>
            </w:r>
          </w:p>
        </w:tc>
      </w:tr>
      <w:tr w:rsidR="00AD06FF" w14:paraId="20517999" w14:textId="77777777">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43D8133B" w14:textId="77777777" w:rsidR="00AD06FF" w:rsidRDefault="00912A50">
            <w:pPr>
              <w:spacing w:before="120" w:after="120"/>
            </w:pPr>
            <w:r>
              <w:rPr>
                <w:sz w:val="20"/>
              </w:rPr>
              <w:t>Coach</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Pr>
          <w:p w14:paraId="53668D8F" w14:textId="77777777" w:rsidR="00AD06FF" w:rsidRDefault="00912A50">
            <w:pPr>
              <w:spacing w:before="120" w:after="120"/>
            </w:pPr>
            <w:r>
              <w:rPr>
                <w:sz w:val="20"/>
              </w:rPr>
              <w:t>coach jackets</w:t>
            </w:r>
          </w:p>
        </w:tc>
      </w:tr>
    </w:tbl>
    <w:p w14:paraId="70B2A378" w14:textId="77777777" w:rsidR="00AD06FF" w:rsidRDefault="00AD06FF"/>
    <w:p w14:paraId="103617FA" w14:textId="77777777" w:rsidR="00AD06FF" w:rsidRDefault="00912A50">
      <w:r>
        <w:t>Negative keyword ideas: sewing pattern, repair and jobs. These indicate intentions that may differ from buying a jacket; exclusions would be reviewed against real search terms.</w:t>
      </w:r>
    </w:p>
    <w:tbl>
      <w:tblPr>
        <w:tblW w:w="0" w:type="auto"/>
        <w:tblLayout w:type="fixed"/>
        <w:tblLook w:val="04A0" w:firstRow="1" w:lastRow="0" w:firstColumn="1" w:lastColumn="0" w:noHBand="0" w:noVBand="1"/>
      </w:tblPr>
      <w:tblGrid>
        <w:gridCol w:w="1584"/>
        <w:gridCol w:w="3960"/>
        <w:gridCol w:w="3960"/>
      </w:tblGrid>
      <w:tr w:rsidR="00AD06FF" w14:paraId="48E2FD59" w14:textId="77777777">
        <w:tc>
          <w:tcPr>
            <w:tcW w:w="1584" w:type="dxa"/>
            <w:tcBorders>
              <w:top w:val="single" w:sz="4" w:space="0" w:color="D9D9D9"/>
              <w:left w:val="single" w:sz="4" w:space="0" w:color="D9D9D9"/>
              <w:bottom w:val="single" w:sz="4" w:space="0" w:color="D9D9D9"/>
              <w:right w:val="single" w:sz="4" w:space="0" w:color="D9D9D9"/>
            </w:tcBorders>
            <w:shd w:val="clear" w:color="auto" w:fill="E6EBEE"/>
          </w:tcPr>
          <w:p w14:paraId="06427C29" w14:textId="77777777" w:rsidR="00AD06FF" w:rsidRDefault="00912A50">
            <w:pPr>
              <w:spacing w:before="120" w:after="120"/>
            </w:pPr>
            <w:r>
              <w:rPr>
                <w:b/>
                <w:sz w:val="20"/>
              </w:rPr>
              <w:t>Element</w:t>
            </w:r>
          </w:p>
        </w:tc>
        <w:tc>
          <w:tcPr>
            <w:tcW w:w="3960" w:type="dxa"/>
            <w:tcBorders>
              <w:top w:val="single" w:sz="4" w:space="0" w:color="D9D9D9"/>
              <w:left w:val="single" w:sz="4" w:space="0" w:color="D9D9D9"/>
              <w:bottom w:val="single" w:sz="4" w:space="0" w:color="D9D9D9"/>
              <w:right w:val="single" w:sz="4" w:space="0" w:color="D9D9D9"/>
            </w:tcBorders>
            <w:shd w:val="clear" w:color="auto" w:fill="E6EBEE"/>
          </w:tcPr>
          <w:p w14:paraId="3FA1D60F" w14:textId="77777777" w:rsidR="00AD06FF" w:rsidRDefault="00912A50">
            <w:pPr>
              <w:spacing w:before="120" w:after="120"/>
            </w:pPr>
            <w:r>
              <w:rPr>
                <w:b/>
                <w:sz w:val="20"/>
              </w:rPr>
              <w:t>Ad A</w:t>
            </w:r>
          </w:p>
        </w:tc>
        <w:tc>
          <w:tcPr>
            <w:tcW w:w="3960" w:type="dxa"/>
            <w:tcBorders>
              <w:top w:val="single" w:sz="4" w:space="0" w:color="D9D9D9"/>
              <w:left w:val="single" w:sz="4" w:space="0" w:color="D9D9D9"/>
              <w:bottom w:val="single" w:sz="4" w:space="0" w:color="D9D9D9"/>
              <w:right w:val="single" w:sz="4" w:space="0" w:color="D9D9D9"/>
            </w:tcBorders>
            <w:shd w:val="clear" w:color="auto" w:fill="E6EBEE"/>
          </w:tcPr>
          <w:p w14:paraId="3E9DDAE3" w14:textId="77777777" w:rsidR="00AD06FF" w:rsidRDefault="00912A50">
            <w:pPr>
              <w:spacing w:before="120" w:after="120"/>
            </w:pPr>
            <w:r>
              <w:rPr>
                <w:b/>
                <w:sz w:val="20"/>
              </w:rPr>
              <w:t>Ad B</w:t>
            </w:r>
          </w:p>
        </w:tc>
      </w:tr>
      <w:tr w:rsidR="00AD06FF" w14:paraId="710F2805" w14:textId="77777777">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71E12BA" w14:textId="77777777" w:rsidR="00AD06FF" w:rsidRDefault="00912A50">
            <w:pPr>
              <w:spacing w:before="120" w:after="120"/>
            </w:pPr>
            <w:r>
              <w:rPr>
                <w:sz w:val="20"/>
              </w:rPr>
              <w:t>Headline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Pr>
          <w:p w14:paraId="67C149C7" w14:textId="77777777" w:rsidR="00AD06FF" w:rsidRDefault="00912A50">
            <w:pPr>
              <w:spacing w:before="120" w:after="120"/>
            </w:pPr>
            <w:r>
              <w:rPr>
                <w:sz w:val="20"/>
              </w:rPr>
              <w:t>Find Your Everyday Jacket</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Pr>
          <w:p w14:paraId="7D3839D2" w14:textId="77777777" w:rsidR="00AD06FF" w:rsidRDefault="00912A50">
            <w:pPr>
              <w:spacing w:before="120" w:after="120"/>
            </w:pPr>
            <w:r>
              <w:rPr>
                <w:sz w:val="20"/>
              </w:rPr>
              <w:t>Explore Canvas Jackets</w:t>
            </w:r>
          </w:p>
        </w:tc>
      </w:tr>
      <w:tr w:rsidR="00AD06FF" w14:paraId="58CAA4CB" w14:textId="77777777">
        <w:tc>
          <w:tcPr>
            <w:tcW w:w="1584" w:type="dxa"/>
            <w:tcBorders>
              <w:top w:val="single" w:sz="4" w:space="0" w:color="D9D9D9"/>
              <w:left w:val="single" w:sz="4" w:space="0" w:color="D9D9D9"/>
              <w:bottom w:val="single" w:sz="4" w:space="0" w:color="D9D9D9"/>
              <w:right w:val="single" w:sz="4" w:space="0" w:color="D9D9D9"/>
            </w:tcBorders>
            <w:shd w:val="clear" w:color="auto" w:fill="F6F7F8"/>
          </w:tcPr>
          <w:p w14:paraId="6D7F3609" w14:textId="77777777" w:rsidR="00AD06FF" w:rsidRDefault="00912A50">
            <w:pPr>
              <w:spacing w:before="120" w:after="120"/>
            </w:pPr>
            <w:r>
              <w:rPr>
                <w:sz w:val="20"/>
              </w:rPr>
              <w:t>Description</w:t>
            </w:r>
          </w:p>
        </w:tc>
        <w:tc>
          <w:tcPr>
            <w:tcW w:w="3960" w:type="dxa"/>
            <w:tcBorders>
              <w:top w:val="single" w:sz="4" w:space="0" w:color="D9D9D9"/>
              <w:left w:val="single" w:sz="4" w:space="0" w:color="D9D9D9"/>
              <w:bottom w:val="single" w:sz="4" w:space="0" w:color="D9D9D9"/>
              <w:right w:val="single" w:sz="4" w:space="0" w:color="D9D9D9"/>
            </w:tcBorders>
            <w:shd w:val="clear" w:color="auto" w:fill="F6F7F8"/>
          </w:tcPr>
          <w:p w14:paraId="4448D89A" w14:textId="77777777" w:rsidR="00AD06FF" w:rsidRDefault="00912A50">
            <w:pPr>
              <w:spacing w:before="120" w:after="120"/>
            </w:pPr>
            <w:r>
              <w:rPr>
                <w:sz w:val="20"/>
              </w:rPr>
              <w:t>Explore casual layers and check available sizes.</w:t>
            </w:r>
          </w:p>
        </w:tc>
        <w:tc>
          <w:tcPr>
            <w:tcW w:w="3960" w:type="dxa"/>
            <w:tcBorders>
              <w:top w:val="single" w:sz="4" w:space="0" w:color="D9D9D9"/>
              <w:left w:val="single" w:sz="4" w:space="0" w:color="D9D9D9"/>
              <w:bottom w:val="single" w:sz="4" w:space="0" w:color="D9D9D9"/>
              <w:right w:val="single" w:sz="4" w:space="0" w:color="D9D9D9"/>
            </w:tcBorders>
            <w:shd w:val="clear" w:color="auto" w:fill="F6F7F8"/>
          </w:tcPr>
          <w:p w14:paraId="39AA63FD" w14:textId="77777777" w:rsidR="00AD06FF" w:rsidRDefault="00912A50">
            <w:pPr>
              <w:spacing w:before="120" w:after="120"/>
            </w:pPr>
            <w:r>
              <w:rPr>
                <w:sz w:val="20"/>
              </w:rPr>
              <w:t>Discover canvas styles for everyday wear.</w:t>
            </w:r>
          </w:p>
        </w:tc>
      </w:tr>
      <w:tr w:rsidR="00AD06FF" w14:paraId="50E38655" w14:textId="77777777">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7120EF50" w14:textId="77777777" w:rsidR="00AD06FF" w:rsidRDefault="00912A50">
            <w:pPr>
              <w:spacing w:before="120" w:after="120"/>
            </w:pPr>
            <w:r>
              <w:rPr>
                <w:sz w:val="20"/>
              </w:rPr>
              <w:t>Destination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Pr>
          <w:p w14:paraId="1789BBAA" w14:textId="77777777" w:rsidR="00AD06FF" w:rsidRDefault="00912A50">
            <w:pPr>
              <w:spacing w:before="120" w:after="120"/>
            </w:pPr>
            <w:r>
              <w:rPr>
                <w:sz w:val="20"/>
              </w:rPr>
              <w:t>Jacket collection page prototype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Pr>
          <w:p w14:paraId="19F115F1" w14:textId="77777777" w:rsidR="00AD06FF" w:rsidRDefault="00912A50">
            <w:pPr>
              <w:spacing w:before="120" w:after="120"/>
            </w:pPr>
            <w:r>
              <w:rPr>
                <w:sz w:val="20"/>
              </w:rPr>
              <w:t>Jacket collection page prototype</w:t>
            </w:r>
          </w:p>
        </w:tc>
      </w:tr>
    </w:tbl>
    <w:p w14:paraId="43A5452B" w14:textId="77777777" w:rsidR="00AD06FF" w:rsidRDefault="00AD06FF"/>
    <w:p w14:paraId="365B57BE" w14:textId="77777777" w:rsidR="00AD06FF" w:rsidRPr="00676516" w:rsidRDefault="00912A50">
      <w:pPr>
        <w:pStyle w:val="Heading1"/>
        <w:rPr>
          <w:color w:val="1F497D" w:themeColor="text2"/>
        </w:rPr>
      </w:pPr>
      <w:r w:rsidRPr="00676516">
        <w:rPr>
          <w:color w:val="1F497D" w:themeColor="text2"/>
        </w:rPr>
        <w:t>Newsletter quality checks</w:t>
      </w:r>
    </w:p>
    <w:p w14:paraId="6941D4AF" w14:textId="77777777" w:rsidR="00AD06FF" w:rsidRPr="00FD34E8" w:rsidRDefault="00912A50">
      <w:pPr>
        <w:pStyle w:val="ListBullet"/>
        <w:rPr>
          <w:rFonts w:ascii="Times New Roman" w:hAnsi="Times New Roman" w:cs="Times New Roman"/>
          <w:sz w:val="24"/>
          <w:szCs w:val="24"/>
        </w:rPr>
      </w:pPr>
      <w:r w:rsidRPr="00FD34E8">
        <w:rPr>
          <w:rFonts w:ascii="Times New Roman" w:hAnsi="Times New Roman" w:cs="Times New Roman"/>
          <w:sz w:val="24"/>
          <w:szCs w:val="24"/>
        </w:rPr>
        <w:t>Match product names and prices to the product sheet.</w:t>
      </w:r>
    </w:p>
    <w:p w14:paraId="1D89346A" w14:textId="77777777" w:rsidR="00AD06FF" w:rsidRPr="00FD34E8" w:rsidRDefault="00912A50">
      <w:pPr>
        <w:pStyle w:val="ListBullet"/>
        <w:rPr>
          <w:rFonts w:ascii="Times New Roman" w:hAnsi="Times New Roman" w:cs="Times New Roman"/>
          <w:sz w:val="24"/>
          <w:szCs w:val="24"/>
        </w:rPr>
      </w:pPr>
      <w:r w:rsidRPr="00FD34E8">
        <w:rPr>
          <w:rFonts w:ascii="Times New Roman" w:hAnsi="Times New Roman" w:cs="Times New Roman"/>
          <w:sz w:val="24"/>
          <w:szCs w:val="24"/>
        </w:rPr>
        <w:t>Confirm featured stock and sizes before scheduling.</w:t>
      </w:r>
    </w:p>
    <w:p w14:paraId="33AC7D22" w14:textId="77777777" w:rsidR="00AD06FF" w:rsidRPr="00FD34E8" w:rsidRDefault="00912A50">
      <w:pPr>
        <w:pStyle w:val="ListBullet"/>
        <w:rPr>
          <w:rFonts w:ascii="Times New Roman" w:hAnsi="Times New Roman" w:cs="Times New Roman"/>
          <w:sz w:val="24"/>
          <w:szCs w:val="24"/>
        </w:rPr>
      </w:pPr>
      <w:r w:rsidRPr="00FD34E8">
        <w:rPr>
          <w:rFonts w:ascii="Times New Roman" w:hAnsi="Times New Roman" w:cs="Times New Roman"/>
          <w:sz w:val="24"/>
          <w:szCs w:val="24"/>
        </w:rPr>
        <w:t>Check spelling, mobile readability and every destination link.</w:t>
      </w:r>
    </w:p>
    <w:p w14:paraId="7B4944C9" w14:textId="77777777" w:rsidR="00AD06FF" w:rsidRPr="00FD34E8" w:rsidRDefault="00912A50">
      <w:pPr>
        <w:pStyle w:val="ListBullet"/>
        <w:rPr>
          <w:rFonts w:ascii="Times New Roman" w:hAnsi="Times New Roman" w:cs="Times New Roman"/>
          <w:sz w:val="24"/>
          <w:szCs w:val="24"/>
        </w:rPr>
      </w:pPr>
      <w:r w:rsidRPr="00FD34E8">
        <w:rPr>
          <w:rFonts w:ascii="Times New Roman" w:hAnsi="Times New Roman" w:cs="Times New Roman"/>
          <w:sz w:val="24"/>
          <w:szCs w:val="24"/>
        </w:rPr>
        <w:t>Check audience permissions and unsubscribe functionality in a real sending platform.</w:t>
      </w:r>
    </w:p>
    <w:p w14:paraId="44E0BF24" w14:textId="77777777" w:rsidR="00AD06FF" w:rsidRPr="00FD34E8" w:rsidRDefault="00912A50">
      <w:pPr>
        <w:rPr>
          <w:rFonts w:ascii="Times New Roman" w:hAnsi="Times New Roman" w:cs="Times New Roman"/>
          <w:sz w:val="24"/>
          <w:szCs w:val="24"/>
        </w:rPr>
      </w:pPr>
      <w:r w:rsidRPr="00FD34E8">
        <w:rPr>
          <w:rFonts w:ascii="Times New Roman" w:hAnsi="Times New Roman" w:cs="Times New Roman"/>
          <w:sz w:val="24"/>
          <w:szCs w:val="24"/>
        </w:rPr>
        <w:t>No advertising was purchased and no live links or delivery outcomes were tested.</w:t>
      </w:r>
    </w:p>
    <w:p w14:paraId="7D11A61C" w14:textId="77777777" w:rsidR="00AD06FF" w:rsidRDefault="00912A50">
      <w:r>
        <w:br w:type="page"/>
      </w:r>
    </w:p>
    <w:p w14:paraId="291E7ECD" w14:textId="77777777" w:rsidR="00AD06FF" w:rsidRPr="00676516" w:rsidRDefault="00912A50">
      <w:pPr>
        <w:pStyle w:val="Heading1"/>
        <w:rPr>
          <w:rFonts w:ascii="Times New Roman" w:hAnsi="Times New Roman" w:cs="Times New Roman"/>
          <w:color w:val="1F497D" w:themeColor="text2"/>
        </w:rPr>
      </w:pPr>
      <w:r w:rsidRPr="00676516">
        <w:rPr>
          <w:rFonts w:ascii="Times New Roman" w:hAnsi="Times New Roman" w:cs="Times New Roman"/>
          <w:color w:val="1F497D" w:themeColor="text2"/>
        </w:rPr>
        <w:lastRenderedPageBreak/>
        <w:t>Campaign analysis and test proposal</w:t>
      </w:r>
    </w:p>
    <w:p w14:paraId="11F3576A" w14:textId="77777777" w:rsidR="00AD06FF" w:rsidRDefault="00912A50">
      <w:r>
        <w:t>Simulated campaign data used to practise KPI calculations and interpretation. Rates below are calculated from matching campaign inputs.</w:t>
      </w:r>
    </w:p>
    <w:tbl>
      <w:tblPr>
        <w:tblW w:w="0" w:type="auto"/>
        <w:tblLayout w:type="fixed"/>
        <w:tblLook w:val="04A0" w:firstRow="1" w:lastRow="0" w:firstColumn="1" w:lastColumn="0" w:noHBand="0" w:noVBand="1"/>
      </w:tblPr>
      <w:tblGrid>
        <w:gridCol w:w="3312"/>
        <w:gridCol w:w="2016"/>
        <w:gridCol w:w="2016"/>
        <w:gridCol w:w="2160"/>
      </w:tblGrid>
      <w:tr w:rsidR="00AD06FF" w14:paraId="22145431" w14:textId="77777777">
        <w:tc>
          <w:tcPr>
            <w:tcW w:w="3312" w:type="dxa"/>
            <w:tcBorders>
              <w:top w:val="single" w:sz="4" w:space="0" w:color="D9D9D9"/>
              <w:left w:val="single" w:sz="4" w:space="0" w:color="D9D9D9"/>
              <w:bottom w:val="single" w:sz="4" w:space="0" w:color="D9D9D9"/>
              <w:right w:val="single" w:sz="4" w:space="0" w:color="D9D9D9"/>
            </w:tcBorders>
            <w:shd w:val="clear" w:color="auto" w:fill="E6EBEE"/>
          </w:tcPr>
          <w:p w14:paraId="3F6D4849" w14:textId="77777777" w:rsidR="00AD06FF" w:rsidRDefault="00912A50">
            <w:pPr>
              <w:spacing w:before="120" w:after="120"/>
            </w:pPr>
            <w:r>
              <w:rPr>
                <w:b/>
                <w:sz w:val="20"/>
              </w:rPr>
              <w:t>Metric</w:t>
            </w:r>
          </w:p>
        </w:tc>
        <w:tc>
          <w:tcPr>
            <w:tcW w:w="2016" w:type="dxa"/>
            <w:tcBorders>
              <w:top w:val="single" w:sz="4" w:space="0" w:color="D9D9D9"/>
              <w:left w:val="single" w:sz="4" w:space="0" w:color="D9D9D9"/>
              <w:bottom w:val="single" w:sz="4" w:space="0" w:color="D9D9D9"/>
              <w:right w:val="single" w:sz="4" w:space="0" w:color="D9D9D9"/>
            </w:tcBorders>
            <w:shd w:val="clear" w:color="auto" w:fill="E6EBEE"/>
          </w:tcPr>
          <w:p w14:paraId="5E7AFCFF" w14:textId="77777777" w:rsidR="00AD06FF" w:rsidRDefault="00912A50">
            <w:pPr>
              <w:spacing w:before="120" w:after="120"/>
            </w:pPr>
            <w:r>
              <w:rPr>
                <w:b/>
                <w:sz w:val="20"/>
              </w:rPr>
              <w:t>Search A</w:t>
            </w:r>
          </w:p>
        </w:tc>
        <w:tc>
          <w:tcPr>
            <w:tcW w:w="2016" w:type="dxa"/>
            <w:tcBorders>
              <w:top w:val="single" w:sz="4" w:space="0" w:color="D9D9D9"/>
              <w:left w:val="single" w:sz="4" w:space="0" w:color="D9D9D9"/>
              <w:bottom w:val="single" w:sz="4" w:space="0" w:color="D9D9D9"/>
              <w:right w:val="single" w:sz="4" w:space="0" w:color="D9D9D9"/>
            </w:tcBorders>
            <w:shd w:val="clear" w:color="auto" w:fill="E6EBEE"/>
          </w:tcPr>
          <w:p w14:paraId="2F48B2BB" w14:textId="77777777" w:rsidR="00AD06FF" w:rsidRDefault="00912A50">
            <w:pPr>
              <w:spacing w:before="120" w:after="120"/>
            </w:pPr>
            <w:r>
              <w:rPr>
                <w:b/>
                <w:sz w:val="20"/>
              </w:rPr>
              <w:t>Search B</w:t>
            </w:r>
          </w:p>
        </w:tc>
        <w:tc>
          <w:tcPr>
            <w:tcW w:w="2160" w:type="dxa"/>
            <w:tcBorders>
              <w:top w:val="single" w:sz="4" w:space="0" w:color="D9D9D9"/>
              <w:left w:val="single" w:sz="4" w:space="0" w:color="D9D9D9"/>
              <w:bottom w:val="single" w:sz="4" w:space="0" w:color="D9D9D9"/>
              <w:right w:val="single" w:sz="4" w:space="0" w:color="D9D9D9"/>
            </w:tcBorders>
            <w:shd w:val="clear" w:color="auto" w:fill="E6EBEE"/>
          </w:tcPr>
          <w:p w14:paraId="12FD7F96" w14:textId="77777777" w:rsidR="00AD06FF" w:rsidRDefault="00912A50">
            <w:pPr>
              <w:spacing w:before="120" w:after="120"/>
            </w:pPr>
            <w:r>
              <w:rPr>
                <w:b/>
                <w:sz w:val="20"/>
              </w:rPr>
              <w:t>Email</w:t>
            </w:r>
          </w:p>
        </w:tc>
      </w:tr>
      <w:tr w:rsidR="00AD06FF" w14:paraId="011613CB" w14:textId="77777777">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00EEA635" w14:textId="77777777" w:rsidR="00AD06FF" w:rsidRDefault="00912A50">
            <w:pPr>
              <w:spacing w:before="120" w:after="120"/>
            </w:pPr>
            <w:r>
              <w:rPr>
                <w:sz w:val="20"/>
              </w:rPr>
              <w:t>Sessions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5E6B00E4" w14:textId="77777777" w:rsidR="00AD06FF" w:rsidRDefault="00912A50">
            <w:pPr>
              <w:spacing w:before="120" w:after="120"/>
            </w:pPr>
            <w:r>
              <w:rPr>
                <w:sz w:val="20"/>
              </w:rPr>
              <w:t>280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4A0E092A" w14:textId="77777777" w:rsidR="00AD06FF" w:rsidRDefault="00912A50">
            <w:pPr>
              <w:spacing w:before="120" w:after="120"/>
            </w:pPr>
            <w:r>
              <w:rPr>
                <w:sz w:val="20"/>
              </w:rPr>
              <w:t>300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17826980" w14:textId="77777777" w:rsidR="00AD06FF" w:rsidRDefault="00912A50">
            <w:pPr>
              <w:spacing w:before="120" w:after="120"/>
            </w:pPr>
            <w:r>
              <w:rPr>
                <w:sz w:val="20"/>
              </w:rPr>
              <w:t>180</w:t>
            </w:r>
          </w:p>
        </w:tc>
      </w:tr>
      <w:tr w:rsidR="00AD06FF" w14:paraId="082FFCBA" w14:textId="77777777">
        <w:tc>
          <w:tcPr>
            <w:tcW w:w="3312" w:type="dxa"/>
            <w:tcBorders>
              <w:top w:val="single" w:sz="4" w:space="0" w:color="D9D9D9"/>
              <w:left w:val="single" w:sz="4" w:space="0" w:color="D9D9D9"/>
              <w:bottom w:val="single" w:sz="4" w:space="0" w:color="D9D9D9"/>
              <w:right w:val="single" w:sz="4" w:space="0" w:color="D9D9D9"/>
            </w:tcBorders>
            <w:shd w:val="clear" w:color="auto" w:fill="F6F7F8"/>
          </w:tcPr>
          <w:p w14:paraId="47020061" w14:textId="77777777" w:rsidR="00AD06FF" w:rsidRDefault="00912A50">
            <w:pPr>
              <w:spacing w:before="120" w:after="120"/>
            </w:pPr>
            <w:r>
              <w:rPr>
                <w:sz w:val="20"/>
              </w:rPr>
              <w:t>Orders</w:t>
            </w:r>
          </w:p>
        </w:tc>
        <w:tc>
          <w:tcPr>
            <w:tcW w:w="2016" w:type="dxa"/>
            <w:tcBorders>
              <w:top w:val="single" w:sz="4" w:space="0" w:color="D9D9D9"/>
              <w:left w:val="single" w:sz="4" w:space="0" w:color="D9D9D9"/>
              <w:bottom w:val="single" w:sz="4" w:space="0" w:color="D9D9D9"/>
              <w:right w:val="single" w:sz="4" w:space="0" w:color="D9D9D9"/>
            </w:tcBorders>
            <w:shd w:val="clear" w:color="auto" w:fill="F6F7F8"/>
          </w:tcPr>
          <w:p w14:paraId="32D55478" w14:textId="77777777" w:rsidR="00AD06FF" w:rsidRDefault="00912A50">
            <w:pPr>
              <w:spacing w:before="120" w:after="120"/>
            </w:pPr>
            <w:r>
              <w:rPr>
                <w:sz w:val="20"/>
              </w:rPr>
              <w:t>12</w:t>
            </w:r>
          </w:p>
        </w:tc>
        <w:tc>
          <w:tcPr>
            <w:tcW w:w="2016" w:type="dxa"/>
            <w:tcBorders>
              <w:top w:val="single" w:sz="4" w:space="0" w:color="D9D9D9"/>
              <w:left w:val="single" w:sz="4" w:space="0" w:color="D9D9D9"/>
              <w:bottom w:val="single" w:sz="4" w:space="0" w:color="D9D9D9"/>
              <w:right w:val="single" w:sz="4" w:space="0" w:color="D9D9D9"/>
            </w:tcBorders>
            <w:shd w:val="clear" w:color="auto" w:fill="F6F7F8"/>
          </w:tcPr>
          <w:p w14:paraId="3D164C9F" w14:textId="77777777" w:rsidR="00AD06FF" w:rsidRDefault="00912A50">
            <w:pPr>
              <w:spacing w:before="120" w:after="120"/>
            </w:pPr>
            <w:r>
              <w:rPr>
                <w:sz w:val="20"/>
              </w:rPr>
              <w:t>6</w:t>
            </w:r>
          </w:p>
        </w:tc>
        <w:tc>
          <w:tcPr>
            <w:tcW w:w="2160" w:type="dxa"/>
            <w:tcBorders>
              <w:top w:val="single" w:sz="4" w:space="0" w:color="D9D9D9"/>
              <w:left w:val="single" w:sz="4" w:space="0" w:color="D9D9D9"/>
              <w:bottom w:val="single" w:sz="4" w:space="0" w:color="D9D9D9"/>
              <w:right w:val="single" w:sz="4" w:space="0" w:color="D9D9D9"/>
            </w:tcBorders>
            <w:shd w:val="clear" w:color="auto" w:fill="F6F7F8"/>
          </w:tcPr>
          <w:p w14:paraId="1B863F1D" w14:textId="77777777" w:rsidR="00AD06FF" w:rsidRDefault="00912A50">
            <w:pPr>
              <w:spacing w:before="120" w:after="120"/>
            </w:pPr>
            <w:r>
              <w:rPr>
                <w:sz w:val="20"/>
              </w:rPr>
              <w:t>9</w:t>
            </w:r>
          </w:p>
        </w:tc>
      </w:tr>
      <w:tr w:rsidR="00AD06FF" w14:paraId="1D6642D0" w14:textId="77777777">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33FF2019" w14:textId="77777777" w:rsidR="00AD06FF" w:rsidRDefault="00912A50">
            <w:pPr>
              <w:spacing w:before="120" w:after="120"/>
            </w:pPr>
            <w:r>
              <w:rPr>
                <w:sz w:val="20"/>
              </w:rPr>
              <w:t>Revenue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5D7F1F38" w14:textId="77777777" w:rsidR="00AD06FF" w:rsidRDefault="00912A50">
            <w:pPr>
              <w:spacing w:before="120" w:after="120"/>
            </w:pPr>
            <w:r>
              <w:rPr>
                <w:sz w:val="20"/>
              </w:rPr>
              <w:t>€1,200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70DD93C3" w14:textId="77777777" w:rsidR="00AD06FF" w:rsidRDefault="00912A50">
            <w:pPr>
              <w:spacing w:before="120" w:after="120"/>
            </w:pPr>
            <w:r>
              <w:rPr>
                <w:sz w:val="20"/>
              </w:rPr>
              <w:t>€540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7F7A99AB" w14:textId="77777777" w:rsidR="00AD06FF" w:rsidRDefault="00912A50">
            <w:pPr>
              <w:spacing w:before="120" w:after="120"/>
            </w:pPr>
            <w:r>
              <w:rPr>
                <w:sz w:val="20"/>
              </w:rPr>
              <w:t>€810</w:t>
            </w:r>
          </w:p>
        </w:tc>
      </w:tr>
      <w:tr w:rsidR="00AD06FF" w14:paraId="40A2FD28" w14:textId="77777777">
        <w:tc>
          <w:tcPr>
            <w:tcW w:w="3312" w:type="dxa"/>
            <w:tcBorders>
              <w:top w:val="single" w:sz="4" w:space="0" w:color="D9D9D9"/>
              <w:left w:val="single" w:sz="4" w:space="0" w:color="D9D9D9"/>
              <w:bottom w:val="single" w:sz="4" w:space="0" w:color="D9D9D9"/>
              <w:right w:val="single" w:sz="4" w:space="0" w:color="D9D9D9"/>
            </w:tcBorders>
            <w:shd w:val="clear" w:color="auto" w:fill="F6F7F8"/>
          </w:tcPr>
          <w:p w14:paraId="771DEB9E" w14:textId="77777777" w:rsidR="00AD06FF" w:rsidRDefault="00912A50">
            <w:pPr>
              <w:spacing w:before="120" w:after="120"/>
            </w:pPr>
            <w:r>
              <w:rPr>
                <w:sz w:val="20"/>
              </w:rPr>
              <w:t>Ad spend</w:t>
            </w:r>
          </w:p>
        </w:tc>
        <w:tc>
          <w:tcPr>
            <w:tcW w:w="2016" w:type="dxa"/>
            <w:tcBorders>
              <w:top w:val="single" w:sz="4" w:space="0" w:color="D9D9D9"/>
              <w:left w:val="single" w:sz="4" w:space="0" w:color="D9D9D9"/>
              <w:bottom w:val="single" w:sz="4" w:space="0" w:color="D9D9D9"/>
              <w:right w:val="single" w:sz="4" w:space="0" w:color="D9D9D9"/>
            </w:tcBorders>
            <w:shd w:val="clear" w:color="auto" w:fill="F6F7F8"/>
          </w:tcPr>
          <w:p w14:paraId="51E5063B" w14:textId="77777777" w:rsidR="00AD06FF" w:rsidRDefault="00912A50">
            <w:pPr>
              <w:spacing w:before="120" w:after="120"/>
            </w:pPr>
            <w:r>
              <w:rPr>
                <w:sz w:val="20"/>
              </w:rPr>
              <w:t>€240</w:t>
            </w:r>
          </w:p>
        </w:tc>
        <w:tc>
          <w:tcPr>
            <w:tcW w:w="2016" w:type="dxa"/>
            <w:tcBorders>
              <w:top w:val="single" w:sz="4" w:space="0" w:color="D9D9D9"/>
              <w:left w:val="single" w:sz="4" w:space="0" w:color="D9D9D9"/>
              <w:bottom w:val="single" w:sz="4" w:space="0" w:color="D9D9D9"/>
              <w:right w:val="single" w:sz="4" w:space="0" w:color="D9D9D9"/>
            </w:tcBorders>
            <w:shd w:val="clear" w:color="auto" w:fill="F6F7F8"/>
          </w:tcPr>
          <w:p w14:paraId="5A2CECC2" w14:textId="77777777" w:rsidR="00AD06FF" w:rsidRDefault="00912A50">
            <w:pPr>
              <w:spacing w:before="120" w:after="120"/>
            </w:pPr>
            <w:r>
              <w:rPr>
                <w:sz w:val="20"/>
              </w:rPr>
              <w:t>€256</w:t>
            </w:r>
          </w:p>
        </w:tc>
        <w:tc>
          <w:tcPr>
            <w:tcW w:w="2160" w:type="dxa"/>
            <w:tcBorders>
              <w:top w:val="single" w:sz="4" w:space="0" w:color="D9D9D9"/>
              <w:left w:val="single" w:sz="4" w:space="0" w:color="D9D9D9"/>
              <w:bottom w:val="single" w:sz="4" w:space="0" w:color="D9D9D9"/>
              <w:right w:val="single" w:sz="4" w:space="0" w:color="D9D9D9"/>
            </w:tcBorders>
            <w:shd w:val="clear" w:color="auto" w:fill="F6F7F8"/>
          </w:tcPr>
          <w:p w14:paraId="0883BAD4" w14:textId="77777777" w:rsidR="00AD06FF" w:rsidRDefault="00912A50">
            <w:pPr>
              <w:spacing w:before="120" w:after="120"/>
            </w:pPr>
            <w:r>
              <w:rPr>
                <w:sz w:val="20"/>
              </w:rPr>
              <w:t>Not supplied</w:t>
            </w:r>
          </w:p>
        </w:tc>
      </w:tr>
      <w:tr w:rsidR="00AD06FF" w14:paraId="388AAE4F" w14:textId="77777777">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47D6AC77" w14:textId="77777777" w:rsidR="00AD06FF" w:rsidRDefault="00912A50">
            <w:pPr>
              <w:spacing w:before="120" w:after="120"/>
            </w:pPr>
            <w:r>
              <w:rPr>
                <w:sz w:val="20"/>
              </w:rPr>
              <w:t>Ad CTR</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11A32F45" w14:textId="77777777" w:rsidR="00AD06FF" w:rsidRDefault="00912A50">
            <w:pPr>
              <w:spacing w:before="120" w:after="120"/>
            </w:pPr>
            <w:r>
              <w:rPr>
                <w:sz w:val="20"/>
              </w:rPr>
              <w:t>3.00%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3C591BF8" w14:textId="77777777" w:rsidR="00AD06FF" w:rsidRDefault="00912A50">
            <w:pPr>
              <w:spacing w:before="120" w:after="120"/>
            </w:pPr>
            <w:r>
              <w:rPr>
                <w:sz w:val="20"/>
              </w:rPr>
              <w:t>4.00%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4192D1E2" w14:textId="77777777" w:rsidR="00AD06FF" w:rsidRDefault="00912A50">
            <w:pPr>
              <w:spacing w:before="120" w:after="120"/>
            </w:pPr>
            <w:r>
              <w:rPr>
                <w:sz w:val="20"/>
              </w:rPr>
              <w:t>Not available</w:t>
            </w:r>
          </w:p>
        </w:tc>
      </w:tr>
      <w:tr w:rsidR="00AD06FF" w14:paraId="2D944F6D" w14:textId="77777777">
        <w:tc>
          <w:tcPr>
            <w:tcW w:w="3312" w:type="dxa"/>
            <w:tcBorders>
              <w:top w:val="single" w:sz="4" w:space="0" w:color="D9D9D9"/>
              <w:left w:val="single" w:sz="4" w:space="0" w:color="D9D9D9"/>
              <w:bottom w:val="single" w:sz="4" w:space="0" w:color="D9D9D9"/>
              <w:right w:val="single" w:sz="4" w:space="0" w:color="D9D9D9"/>
            </w:tcBorders>
            <w:shd w:val="clear" w:color="auto" w:fill="F6F7F8"/>
          </w:tcPr>
          <w:p w14:paraId="3B4DD30F" w14:textId="77777777" w:rsidR="00AD06FF" w:rsidRDefault="00912A50">
            <w:pPr>
              <w:spacing w:before="120" w:after="120"/>
            </w:pPr>
            <w:r>
              <w:rPr>
                <w:sz w:val="20"/>
              </w:rPr>
              <w:t>Purchase conversion</w:t>
            </w:r>
          </w:p>
        </w:tc>
        <w:tc>
          <w:tcPr>
            <w:tcW w:w="2016" w:type="dxa"/>
            <w:tcBorders>
              <w:top w:val="single" w:sz="4" w:space="0" w:color="D9D9D9"/>
              <w:left w:val="single" w:sz="4" w:space="0" w:color="D9D9D9"/>
              <w:bottom w:val="single" w:sz="4" w:space="0" w:color="D9D9D9"/>
              <w:right w:val="single" w:sz="4" w:space="0" w:color="D9D9D9"/>
            </w:tcBorders>
            <w:shd w:val="clear" w:color="auto" w:fill="F6F7F8"/>
          </w:tcPr>
          <w:p w14:paraId="33A6AF6E" w14:textId="77777777" w:rsidR="00AD06FF" w:rsidRDefault="00912A50">
            <w:pPr>
              <w:spacing w:before="120" w:after="120"/>
            </w:pPr>
            <w:r>
              <w:rPr>
                <w:sz w:val="20"/>
              </w:rPr>
              <w:t>4.29%</w:t>
            </w:r>
          </w:p>
        </w:tc>
        <w:tc>
          <w:tcPr>
            <w:tcW w:w="2016" w:type="dxa"/>
            <w:tcBorders>
              <w:top w:val="single" w:sz="4" w:space="0" w:color="D9D9D9"/>
              <w:left w:val="single" w:sz="4" w:space="0" w:color="D9D9D9"/>
              <w:bottom w:val="single" w:sz="4" w:space="0" w:color="D9D9D9"/>
              <w:right w:val="single" w:sz="4" w:space="0" w:color="D9D9D9"/>
            </w:tcBorders>
            <w:shd w:val="clear" w:color="auto" w:fill="F6F7F8"/>
          </w:tcPr>
          <w:p w14:paraId="1CA4E5A8" w14:textId="77777777" w:rsidR="00AD06FF" w:rsidRDefault="00912A50">
            <w:pPr>
              <w:spacing w:before="120" w:after="120"/>
            </w:pPr>
            <w:r>
              <w:rPr>
                <w:sz w:val="20"/>
              </w:rPr>
              <w:t>2.00%</w:t>
            </w:r>
          </w:p>
        </w:tc>
        <w:tc>
          <w:tcPr>
            <w:tcW w:w="2160" w:type="dxa"/>
            <w:tcBorders>
              <w:top w:val="single" w:sz="4" w:space="0" w:color="D9D9D9"/>
              <w:left w:val="single" w:sz="4" w:space="0" w:color="D9D9D9"/>
              <w:bottom w:val="single" w:sz="4" w:space="0" w:color="D9D9D9"/>
              <w:right w:val="single" w:sz="4" w:space="0" w:color="D9D9D9"/>
            </w:tcBorders>
            <w:shd w:val="clear" w:color="auto" w:fill="F6F7F8"/>
          </w:tcPr>
          <w:p w14:paraId="7D0B1793" w14:textId="77777777" w:rsidR="00AD06FF" w:rsidRDefault="00912A50">
            <w:pPr>
              <w:spacing w:before="120" w:after="120"/>
            </w:pPr>
            <w:r>
              <w:rPr>
                <w:sz w:val="20"/>
              </w:rPr>
              <w:t>5.00%</w:t>
            </w:r>
          </w:p>
        </w:tc>
      </w:tr>
      <w:tr w:rsidR="00AD06FF" w14:paraId="08DFE1B2" w14:textId="77777777">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2DB7C72A" w14:textId="77777777" w:rsidR="00AD06FF" w:rsidRDefault="00912A50">
            <w:pPr>
              <w:spacing w:before="120" w:after="120"/>
            </w:pPr>
            <w:r>
              <w:rPr>
                <w:sz w:val="20"/>
              </w:rPr>
              <w:t>Cost per order</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7E60636E" w14:textId="77777777" w:rsidR="00AD06FF" w:rsidRDefault="00912A50">
            <w:pPr>
              <w:spacing w:before="120" w:after="120"/>
            </w:pPr>
            <w:r>
              <w:rPr>
                <w:sz w:val="20"/>
              </w:rPr>
              <w:t>€20.00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52D3769C" w14:textId="77777777" w:rsidR="00AD06FF" w:rsidRDefault="00912A50">
            <w:pPr>
              <w:spacing w:before="120" w:after="120"/>
            </w:pPr>
            <w:r>
              <w:rPr>
                <w:sz w:val="20"/>
              </w:rPr>
              <w:t>€42.67</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157A1E0F" w14:textId="77777777" w:rsidR="00AD06FF" w:rsidRDefault="00912A50">
            <w:pPr>
              <w:spacing w:before="120" w:after="120"/>
            </w:pPr>
            <w:r>
              <w:rPr>
                <w:sz w:val="20"/>
              </w:rPr>
              <w:t>Not available</w:t>
            </w:r>
          </w:p>
        </w:tc>
      </w:tr>
      <w:tr w:rsidR="00AD06FF" w14:paraId="2CBB4857" w14:textId="77777777">
        <w:tc>
          <w:tcPr>
            <w:tcW w:w="3312" w:type="dxa"/>
            <w:tcBorders>
              <w:top w:val="single" w:sz="4" w:space="0" w:color="D9D9D9"/>
              <w:left w:val="single" w:sz="4" w:space="0" w:color="D9D9D9"/>
              <w:bottom w:val="single" w:sz="4" w:space="0" w:color="D9D9D9"/>
              <w:right w:val="single" w:sz="4" w:space="0" w:color="D9D9D9"/>
            </w:tcBorders>
            <w:shd w:val="clear" w:color="auto" w:fill="F6F7F8"/>
          </w:tcPr>
          <w:p w14:paraId="0FE21EA4" w14:textId="77777777" w:rsidR="00AD06FF" w:rsidRDefault="00912A50">
            <w:pPr>
              <w:spacing w:before="120" w:after="120"/>
            </w:pPr>
            <w:r>
              <w:rPr>
                <w:sz w:val="20"/>
              </w:rPr>
              <w:t>ROAS</w:t>
            </w:r>
          </w:p>
        </w:tc>
        <w:tc>
          <w:tcPr>
            <w:tcW w:w="2016" w:type="dxa"/>
            <w:tcBorders>
              <w:top w:val="single" w:sz="4" w:space="0" w:color="D9D9D9"/>
              <w:left w:val="single" w:sz="4" w:space="0" w:color="D9D9D9"/>
              <w:bottom w:val="single" w:sz="4" w:space="0" w:color="D9D9D9"/>
              <w:right w:val="single" w:sz="4" w:space="0" w:color="D9D9D9"/>
            </w:tcBorders>
            <w:shd w:val="clear" w:color="auto" w:fill="F6F7F8"/>
          </w:tcPr>
          <w:p w14:paraId="70BE3D29" w14:textId="77777777" w:rsidR="00AD06FF" w:rsidRDefault="00912A50">
            <w:pPr>
              <w:spacing w:before="120" w:after="120"/>
            </w:pPr>
            <w:r>
              <w:rPr>
                <w:sz w:val="20"/>
              </w:rPr>
              <w:t>5.00×</w:t>
            </w:r>
          </w:p>
        </w:tc>
        <w:tc>
          <w:tcPr>
            <w:tcW w:w="2016" w:type="dxa"/>
            <w:tcBorders>
              <w:top w:val="single" w:sz="4" w:space="0" w:color="D9D9D9"/>
              <w:left w:val="single" w:sz="4" w:space="0" w:color="D9D9D9"/>
              <w:bottom w:val="single" w:sz="4" w:space="0" w:color="D9D9D9"/>
              <w:right w:val="single" w:sz="4" w:space="0" w:color="D9D9D9"/>
            </w:tcBorders>
            <w:shd w:val="clear" w:color="auto" w:fill="F6F7F8"/>
          </w:tcPr>
          <w:p w14:paraId="4D3D47F4" w14:textId="77777777" w:rsidR="00AD06FF" w:rsidRDefault="00912A50">
            <w:pPr>
              <w:spacing w:before="120" w:after="120"/>
            </w:pPr>
            <w:r>
              <w:rPr>
                <w:sz w:val="20"/>
              </w:rPr>
              <w:t>2.11×</w:t>
            </w:r>
          </w:p>
        </w:tc>
        <w:tc>
          <w:tcPr>
            <w:tcW w:w="2160" w:type="dxa"/>
            <w:tcBorders>
              <w:top w:val="single" w:sz="4" w:space="0" w:color="D9D9D9"/>
              <w:left w:val="single" w:sz="4" w:space="0" w:color="D9D9D9"/>
              <w:bottom w:val="single" w:sz="4" w:space="0" w:color="D9D9D9"/>
              <w:right w:val="single" w:sz="4" w:space="0" w:color="D9D9D9"/>
            </w:tcBorders>
            <w:shd w:val="clear" w:color="auto" w:fill="F6F7F8"/>
          </w:tcPr>
          <w:p w14:paraId="42FE316F" w14:textId="77777777" w:rsidR="00AD06FF" w:rsidRDefault="00912A50">
            <w:pPr>
              <w:spacing w:before="120" w:after="120"/>
            </w:pPr>
            <w:r>
              <w:rPr>
                <w:sz w:val="20"/>
              </w:rPr>
              <w:t>Not available</w:t>
            </w:r>
          </w:p>
        </w:tc>
      </w:tr>
    </w:tbl>
    <w:p w14:paraId="27D3035B" w14:textId="77777777" w:rsidR="00AD06FF" w:rsidRDefault="00AD06FF"/>
    <w:p w14:paraId="6534740D" w14:textId="77777777" w:rsidR="00AD06FF" w:rsidRDefault="00912A50">
      <w:r>
        <w:t>Definitions: ad CTR = clicks ÷ impressions; purchase conversion = orders ÷ sessions; cost per order = ad spend ÷ orders; ROAS = revenue ÷ ad spend. ROAS does not measure profit.</w:t>
      </w:r>
    </w:p>
    <w:p w14:paraId="28550731" w14:textId="77777777" w:rsidR="00AD06FF" w:rsidRPr="00676516" w:rsidRDefault="00912A50">
      <w:pPr>
        <w:pStyle w:val="Heading1"/>
        <w:rPr>
          <w:rFonts w:ascii="Times New Roman" w:hAnsi="Times New Roman" w:cs="Times New Roman"/>
          <w:color w:val="1F497D" w:themeColor="text2"/>
        </w:rPr>
      </w:pPr>
      <w:r w:rsidRPr="00676516">
        <w:rPr>
          <w:rFonts w:ascii="Times New Roman" w:hAnsi="Times New Roman" w:cs="Times New Roman"/>
          <w:color w:val="1F497D" w:themeColor="text2"/>
        </w:rPr>
        <w:t>Findings and actions</w:t>
      </w:r>
    </w:p>
    <w:p w14:paraId="6101AEED" w14:textId="77777777" w:rsidR="00AD06FF" w:rsidRPr="00AB15D6" w:rsidRDefault="00912A50">
      <w:pPr>
        <w:rPr>
          <w:rFonts w:ascii="Times New Roman" w:hAnsi="Times New Roman" w:cs="Times New Roman"/>
          <w:sz w:val="24"/>
          <w:szCs w:val="24"/>
        </w:rPr>
      </w:pPr>
      <w:r w:rsidRPr="00AB15D6">
        <w:rPr>
          <w:rFonts w:ascii="Times New Roman" w:hAnsi="Times New Roman" w:cs="Times New Roman"/>
          <w:sz w:val="24"/>
          <w:szCs w:val="24"/>
        </w:rPr>
        <w:t>Search B has a higher CTR but a lower purchase conversion rate than Search A. I would investigate search-term relevance, the match between the ad and page, and product availability. These are hypotheses, not proven explanations. Search A has a lower advertising cost per order in this sample.</w:t>
      </w:r>
    </w:p>
    <w:p w14:paraId="18A0A8EB" w14:textId="77777777" w:rsidR="00AD06FF" w:rsidRPr="00676516" w:rsidRDefault="00912A50">
      <w:pPr>
        <w:pStyle w:val="Heading1"/>
        <w:rPr>
          <w:rFonts w:ascii="Times New Roman" w:hAnsi="Times New Roman" w:cs="Times New Roman"/>
          <w:color w:val="1F497D" w:themeColor="text2"/>
        </w:rPr>
      </w:pPr>
      <w:r w:rsidRPr="00676516">
        <w:rPr>
          <w:rFonts w:ascii="Times New Roman" w:hAnsi="Times New Roman" w:cs="Times New Roman"/>
          <w:color w:val="1F497D" w:themeColor="text2"/>
        </w:rPr>
        <w:t>Proposed A B test</w:t>
      </w:r>
    </w:p>
    <w:p w14:paraId="667D0BA5" w14:textId="77777777" w:rsidR="00AD06FF" w:rsidRPr="0037672B" w:rsidRDefault="00912A50">
      <w:pPr>
        <w:rPr>
          <w:rFonts w:ascii="Times New Roman" w:hAnsi="Times New Roman" w:cs="Times New Roman"/>
          <w:sz w:val="24"/>
          <w:szCs w:val="24"/>
        </w:rPr>
      </w:pPr>
      <w:r w:rsidRPr="0037672B">
        <w:rPr>
          <w:rFonts w:ascii="Times New Roman" w:hAnsi="Times New Roman" w:cs="Times New Roman"/>
          <w:sz w:val="24"/>
          <w:szCs w:val="24"/>
        </w:rPr>
        <w:t>Compare “Find Your Everyday Jacket” with “Explore Our Canvas Jacket Collection”. Measure purchase conversion while holding products, prices and layout consistent and allocating comparable traffic. Agree the sample size and decision rule before launch. No test has been conducted and no winner is claimed.</w:t>
      </w:r>
    </w:p>
    <w:p w14:paraId="6634B5B2" w14:textId="0C8AC040" w:rsidR="00AD06FF" w:rsidRPr="00506B1A" w:rsidRDefault="00912A50">
      <w:pPr>
        <w:rPr>
          <w:rFonts w:ascii="Times New Roman" w:hAnsi="Times New Roman" w:cs="Times New Roman"/>
          <w:sz w:val="28"/>
          <w:szCs w:val="28"/>
        </w:rPr>
      </w:pPr>
      <w:r w:rsidRPr="0037672B">
        <w:rPr>
          <w:rFonts w:ascii="Times New Roman" w:hAnsi="Times New Roman" w:cs="Times New Roman"/>
          <w:sz w:val="24"/>
          <w:szCs w:val="24"/>
        </w:rPr>
        <w:t>Scope: product selection, Excel KPI calculations, keyword and ad planning, written page and email concepts, and an A/B test proposal. No live Google Ads, Emarsys, CMS or GA4 implementation is claimed. This portfolio uses the Results calculations; the separate workbook dashboard requires its remaining link and chart-source cleanup.</w:t>
      </w:r>
      <w:r w:rsidR="0032172B" w:rsidRPr="0037672B">
        <w:rPr>
          <w:rFonts w:ascii="Times New Roman" w:hAnsi="Times New Roman" w:cs="Times New Roman"/>
          <w:sz w:val="24"/>
          <w:szCs w:val="24"/>
        </w:rPr>
        <w:br/>
      </w:r>
      <w:r w:rsidR="0032172B">
        <w:br/>
      </w:r>
      <w:r w:rsidR="0032172B">
        <w:br/>
      </w:r>
      <w:r w:rsidR="0032172B">
        <w:br/>
      </w:r>
      <w:r w:rsidR="0032172B" w:rsidRPr="00676516">
        <w:rPr>
          <w:color w:val="1F497D" w:themeColor="text2"/>
        </w:rPr>
        <w:lastRenderedPageBreak/>
        <w:br/>
      </w:r>
      <w:r w:rsidR="0037672B" w:rsidRPr="00676516">
        <w:rPr>
          <w:rFonts w:ascii="Times New Roman" w:hAnsi="Times New Roman" w:cs="Times New Roman"/>
          <w:b/>
          <w:bCs/>
          <w:color w:val="1F497D" w:themeColor="text2"/>
          <w:sz w:val="40"/>
          <w:szCs w:val="40"/>
        </w:rPr>
        <w:t xml:space="preserve">Reflection </w:t>
      </w:r>
      <w:r w:rsidR="0037672B">
        <w:rPr>
          <w:rFonts w:ascii="Times New Roman" w:hAnsi="Times New Roman" w:cs="Times New Roman"/>
          <w:sz w:val="24"/>
          <w:szCs w:val="24"/>
        </w:rPr>
        <w:br/>
      </w:r>
      <w:r w:rsidR="0037672B">
        <w:rPr>
          <w:rFonts w:ascii="Times New Roman" w:hAnsi="Times New Roman" w:cs="Times New Roman"/>
          <w:sz w:val="24"/>
          <w:szCs w:val="24"/>
        </w:rPr>
        <w:br/>
      </w:r>
      <w:r w:rsidR="0032172B" w:rsidRPr="00815080">
        <w:rPr>
          <w:rFonts w:ascii="Times New Roman" w:hAnsi="Times New Roman" w:cs="Times New Roman"/>
          <w:sz w:val="24"/>
          <w:szCs w:val="24"/>
        </w:rPr>
        <w:t xml:space="preserve">This project helped me to understand how product session, landing pages, email marketing and paid search works in an e commerce campaign. I learned check stocks and availability before promoting products </w:t>
      </w:r>
      <w:r w:rsidR="00506B1A" w:rsidRPr="00815080">
        <w:rPr>
          <w:rFonts w:ascii="Times New Roman" w:hAnsi="Times New Roman" w:cs="Times New Roman"/>
          <w:sz w:val="24"/>
          <w:szCs w:val="24"/>
        </w:rPr>
        <w:t xml:space="preserve">using simulated campaign data, I practiced to calculate CTR, conversion rate, cost per order, and ROAS in Excel. And I also learned that performance figures </w:t>
      </w:r>
      <w:proofErr w:type="spellStart"/>
      <w:r w:rsidR="00506B1A" w:rsidRPr="00815080">
        <w:rPr>
          <w:rFonts w:ascii="Times New Roman" w:hAnsi="Times New Roman" w:cs="Times New Roman"/>
          <w:sz w:val="24"/>
          <w:szCs w:val="24"/>
        </w:rPr>
        <w:t>identifiy</w:t>
      </w:r>
      <w:proofErr w:type="spellEnd"/>
      <w:r w:rsidR="00506B1A" w:rsidRPr="00815080">
        <w:rPr>
          <w:rFonts w:ascii="Times New Roman" w:hAnsi="Times New Roman" w:cs="Times New Roman"/>
          <w:sz w:val="24"/>
          <w:szCs w:val="24"/>
        </w:rPr>
        <w:t xml:space="preserve"> areas to  investigate</w:t>
      </w:r>
      <w:r w:rsidR="00506B1A" w:rsidRPr="00815080">
        <w:rPr>
          <w:rFonts w:ascii="Times New Roman" w:hAnsi="Times New Roman" w:cs="Times New Roman"/>
          <w:sz w:val="24"/>
          <w:szCs w:val="24"/>
        </w:rPr>
        <w:br/>
      </w:r>
      <w:r w:rsidR="00506B1A">
        <w:br/>
      </w:r>
      <w:r w:rsidR="00815080" w:rsidRPr="00815080">
        <w:rPr>
          <w:rFonts w:ascii="Times New Roman" w:hAnsi="Times New Roman" w:cs="Times New Roman"/>
          <w:sz w:val="28"/>
          <w:szCs w:val="28"/>
        </w:rPr>
        <w:t>Tools Used</w:t>
      </w:r>
      <w:r w:rsidR="00815080">
        <w:t xml:space="preserve"> </w:t>
      </w:r>
      <w:r w:rsidR="00506B1A">
        <w:br/>
      </w:r>
      <w:r w:rsidR="00506B1A">
        <w:br/>
      </w:r>
      <w:r w:rsidR="00506B1A" w:rsidRPr="00815080">
        <w:rPr>
          <w:rFonts w:ascii="Times New Roman" w:hAnsi="Times New Roman" w:cs="Times New Roman"/>
          <w:sz w:val="24"/>
          <w:szCs w:val="24"/>
        </w:rPr>
        <w:t xml:space="preserve">Microsoft excel – Product selection, keyword planning , KPI calculation, and campaign reporting </w:t>
      </w:r>
      <w:r w:rsidR="00506B1A" w:rsidRPr="00815080">
        <w:rPr>
          <w:rFonts w:ascii="Times New Roman" w:hAnsi="Times New Roman" w:cs="Times New Roman"/>
          <w:sz w:val="24"/>
          <w:szCs w:val="24"/>
        </w:rPr>
        <w:br/>
      </w:r>
      <w:r w:rsidR="00506B1A" w:rsidRPr="00815080">
        <w:rPr>
          <w:rFonts w:ascii="Times New Roman" w:hAnsi="Times New Roman" w:cs="Times New Roman"/>
          <w:sz w:val="24"/>
          <w:szCs w:val="24"/>
        </w:rPr>
        <w:br/>
        <w:t>Figma =- Desktop , mobile, and newsletter wireframes</w:t>
      </w:r>
      <w:r w:rsidR="00506B1A" w:rsidRPr="00815080">
        <w:rPr>
          <w:rFonts w:ascii="Times New Roman" w:hAnsi="Times New Roman" w:cs="Times New Roman"/>
          <w:sz w:val="24"/>
          <w:szCs w:val="24"/>
        </w:rPr>
        <w:br/>
      </w:r>
      <w:r w:rsidR="00506B1A" w:rsidRPr="00815080">
        <w:rPr>
          <w:rFonts w:ascii="Times New Roman" w:hAnsi="Times New Roman" w:cs="Times New Roman"/>
          <w:sz w:val="24"/>
          <w:szCs w:val="24"/>
        </w:rPr>
        <w:br/>
        <w:t xml:space="preserve">Microsoft word-  Project documentation and portfolio </w:t>
      </w:r>
      <w:proofErr w:type="spellStart"/>
      <w:r w:rsidR="00506B1A" w:rsidRPr="00815080">
        <w:rPr>
          <w:rFonts w:ascii="Times New Roman" w:hAnsi="Times New Roman" w:cs="Times New Roman"/>
          <w:sz w:val="24"/>
          <w:szCs w:val="24"/>
        </w:rPr>
        <w:t>presenation</w:t>
      </w:r>
      <w:proofErr w:type="spellEnd"/>
      <w:r w:rsidR="00506B1A">
        <w:br/>
      </w:r>
      <w:r w:rsidR="00506B1A">
        <w:br/>
      </w:r>
      <w:r w:rsidR="008B610C" w:rsidRPr="00676516">
        <w:rPr>
          <w:rFonts w:ascii="Times New Roman" w:hAnsi="Times New Roman" w:cs="Times New Roman"/>
          <w:b/>
          <w:bCs/>
          <w:color w:val="1F497D" w:themeColor="text2"/>
          <w:sz w:val="40"/>
          <w:szCs w:val="40"/>
        </w:rPr>
        <w:t>F</w:t>
      </w:r>
      <w:r w:rsidR="00506B1A" w:rsidRPr="00676516">
        <w:rPr>
          <w:rFonts w:ascii="Times New Roman" w:hAnsi="Times New Roman" w:cs="Times New Roman"/>
          <w:b/>
          <w:bCs/>
          <w:color w:val="1F497D" w:themeColor="text2"/>
          <w:sz w:val="40"/>
          <w:szCs w:val="40"/>
        </w:rPr>
        <w:t>uture learning</w:t>
      </w:r>
      <w:r w:rsidR="00506B1A" w:rsidRPr="00676516">
        <w:rPr>
          <w:b/>
          <w:bCs/>
          <w:color w:val="1F497D" w:themeColor="text2"/>
        </w:rPr>
        <w:t xml:space="preserve"> </w:t>
      </w:r>
      <w:r w:rsidR="00506B1A" w:rsidRPr="0037672B">
        <w:br/>
      </w:r>
      <w:r w:rsidR="00506B1A">
        <w:br/>
      </w:r>
      <w:r w:rsidR="00506B1A" w:rsidRPr="00815080">
        <w:rPr>
          <w:rFonts w:ascii="Times New Roman" w:hAnsi="Times New Roman" w:cs="Times New Roman"/>
          <w:sz w:val="24"/>
          <w:szCs w:val="24"/>
        </w:rPr>
        <w:t xml:space="preserve">My next goal is to explore GA4 demo reports to understand customer journeys and traffic sources and I also want building pages in a CMS ,learn Google ads campaign setup , and gain hand on experience with </w:t>
      </w:r>
      <w:proofErr w:type="spellStart"/>
      <w:r w:rsidR="00506B1A" w:rsidRPr="00815080">
        <w:rPr>
          <w:rFonts w:ascii="Times New Roman" w:hAnsi="Times New Roman" w:cs="Times New Roman"/>
          <w:sz w:val="24"/>
          <w:szCs w:val="24"/>
        </w:rPr>
        <w:t>emarsys</w:t>
      </w:r>
      <w:proofErr w:type="spellEnd"/>
      <w:r w:rsidR="00506B1A" w:rsidRPr="00815080">
        <w:rPr>
          <w:rFonts w:ascii="Times New Roman" w:hAnsi="Times New Roman" w:cs="Times New Roman"/>
          <w:sz w:val="24"/>
          <w:szCs w:val="24"/>
        </w:rPr>
        <w:t xml:space="preserve"> when access is available as project I have limitation of using these when I  get access to real world job I am ready to explore these tools . </w:t>
      </w:r>
      <w:proofErr w:type="gramStart"/>
      <w:r w:rsidR="00506B1A" w:rsidRPr="00815080">
        <w:rPr>
          <w:rFonts w:ascii="Times New Roman" w:hAnsi="Times New Roman" w:cs="Times New Roman"/>
          <w:sz w:val="24"/>
          <w:szCs w:val="24"/>
        </w:rPr>
        <w:t>moreover</w:t>
      </w:r>
      <w:proofErr w:type="gramEnd"/>
      <w:r w:rsidR="00506B1A" w:rsidRPr="00815080">
        <w:rPr>
          <w:rFonts w:ascii="Times New Roman" w:hAnsi="Times New Roman" w:cs="Times New Roman"/>
          <w:sz w:val="24"/>
          <w:szCs w:val="24"/>
        </w:rPr>
        <w:t xml:space="preserve"> I also like to develop an </w:t>
      </w:r>
      <w:proofErr w:type="spellStart"/>
      <w:r w:rsidR="00506B1A" w:rsidRPr="00815080">
        <w:rPr>
          <w:rFonts w:ascii="Times New Roman" w:hAnsi="Times New Roman" w:cs="Times New Roman"/>
          <w:sz w:val="24"/>
          <w:szCs w:val="24"/>
        </w:rPr>
        <w:t>intractive</w:t>
      </w:r>
      <w:proofErr w:type="spellEnd"/>
      <w:r w:rsidR="00506B1A" w:rsidRPr="00815080">
        <w:rPr>
          <w:rFonts w:ascii="Times New Roman" w:hAnsi="Times New Roman" w:cs="Times New Roman"/>
          <w:sz w:val="24"/>
          <w:szCs w:val="24"/>
        </w:rPr>
        <w:t xml:space="preserve"> Power BI </w:t>
      </w:r>
      <w:proofErr w:type="gramStart"/>
      <w:r w:rsidR="00506B1A" w:rsidRPr="00815080">
        <w:rPr>
          <w:rFonts w:ascii="Times New Roman" w:hAnsi="Times New Roman" w:cs="Times New Roman"/>
          <w:sz w:val="24"/>
          <w:szCs w:val="24"/>
        </w:rPr>
        <w:t>Dashboard</w:t>
      </w:r>
      <w:r w:rsidR="00506B1A" w:rsidRPr="00506B1A">
        <w:rPr>
          <w:rFonts w:ascii="Times New Roman" w:hAnsi="Times New Roman" w:cs="Times New Roman"/>
          <w:sz w:val="28"/>
          <w:szCs w:val="28"/>
        </w:rPr>
        <w:t xml:space="preserve"> .</w:t>
      </w:r>
      <w:proofErr w:type="gramEnd"/>
      <w:r w:rsidR="00506B1A" w:rsidRPr="00506B1A">
        <w:rPr>
          <w:rFonts w:ascii="Times New Roman" w:hAnsi="Times New Roman" w:cs="Times New Roman"/>
          <w:sz w:val="28"/>
          <w:szCs w:val="28"/>
        </w:rPr>
        <w:t xml:space="preserve"> </w:t>
      </w:r>
    </w:p>
    <w:sectPr w:rsidR="00AD06FF" w:rsidRPr="00506B1A"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D51DD" w14:textId="77777777" w:rsidR="00804CC9" w:rsidRDefault="00804CC9">
      <w:pPr>
        <w:spacing w:after="0" w:line="240" w:lineRule="auto"/>
      </w:pPr>
      <w:r>
        <w:separator/>
      </w:r>
    </w:p>
  </w:endnote>
  <w:endnote w:type="continuationSeparator" w:id="0">
    <w:p w14:paraId="626E375D" w14:textId="77777777" w:rsidR="00804CC9" w:rsidRDefault="00804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5C06E" w14:textId="77777777" w:rsidR="00804CC9" w:rsidRDefault="00804CC9">
      <w:pPr>
        <w:spacing w:after="0" w:line="240" w:lineRule="auto"/>
      </w:pPr>
      <w:r>
        <w:separator/>
      </w:r>
    </w:p>
  </w:footnote>
  <w:footnote w:type="continuationSeparator" w:id="0">
    <w:p w14:paraId="6E75D748" w14:textId="77777777" w:rsidR="00804CC9" w:rsidRDefault="00804C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1305606">
    <w:abstractNumId w:val="8"/>
  </w:num>
  <w:num w:numId="2" w16cid:durableId="1294097942">
    <w:abstractNumId w:val="6"/>
  </w:num>
  <w:num w:numId="3" w16cid:durableId="166943876">
    <w:abstractNumId w:val="5"/>
  </w:num>
  <w:num w:numId="4" w16cid:durableId="426393736">
    <w:abstractNumId w:val="4"/>
  </w:num>
  <w:num w:numId="5" w16cid:durableId="815340650">
    <w:abstractNumId w:val="7"/>
  </w:num>
  <w:num w:numId="6" w16cid:durableId="180628869">
    <w:abstractNumId w:val="3"/>
  </w:num>
  <w:num w:numId="7" w16cid:durableId="926812061">
    <w:abstractNumId w:val="2"/>
  </w:num>
  <w:num w:numId="8" w16cid:durableId="931164850">
    <w:abstractNumId w:val="1"/>
  </w:num>
  <w:num w:numId="9" w16cid:durableId="1558515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3A7C"/>
    <w:rsid w:val="0032172B"/>
    <w:rsid w:val="00326F90"/>
    <w:rsid w:val="00366D84"/>
    <w:rsid w:val="0037672B"/>
    <w:rsid w:val="003C6A90"/>
    <w:rsid w:val="00454D66"/>
    <w:rsid w:val="00506B1A"/>
    <w:rsid w:val="00640375"/>
    <w:rsid w:val="00676516"/>
    <w:rsid w:val="007D1AD5"/>
    <w:rsid w:val="00804CC9"/>
    <w:rsid w:val="00815080"/>
    <w:rsid w:val="008B610C"/>
    <w:rsid w:val="00912A50"/>
    <w:rsid w:val="00AA1D8D"/>
    <w:rsid w:val="00AB15D6"/>
    <w:rsid w:val="00AD06FF"/>
    <w:rsid w:val="00B47730"/>
    <w:rsid w:val="00C26FCE"/>
    <w:rsid w:val="00CA3A94"/>
    <w:rsid w:val="00CB0664"/>
    <w:rsid w:val="00E52A9F"/>
    <w:rsid w:val="00FC693F"/>
    <w:rsid w:val="00FD34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E9108C"/>
  <w14:defaultImageDpi w14:val="300"/>
  <w15:docId w15:val="{E5774533-F31F-4B8A-B5CC-A5DCE3A6A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938</Words>
  <Characters>5348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Joyal Reji</cp:lastModifiedBy>
  <cp:revision>2</cp:revision>
  <dcterms:created xsi:type="dcterms:W3CDTF">2026-10-30T09:22:00Z</dcterms:created>
  <dcterms:modified xsi:type="dcterms:W3CDTF">2026-10-30T09:22:00Z</dcterms:modified>
  <cp:category/>
</cp:coreProperties>
</file>