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FB425"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</w:rPr>
        <w:t xml:space="preserve">实验一：算术逻辑单元实验 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  <w:lang w:val="en-US" w:eastAsia="zh-CN"/>
        </w:rPr>
        <w:t>20223583谭美姿</w:t>
      </w:r>
    </w:p>
    <w:p w14:paraId="4F0133B8">
      <w:pPr>
        <w:pStyle w:val="14"/>
        <w:numPr>
          <w:ilvl w:val="0"/>
          <w:numId w:val="1"/>
        </w:numPr>
        <w:ind w:firstLine="0" w:firstLineChars="0"/>
        <w:jc w:val="left"/>
        <w:outlineLvl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实验目的</w:t>
      </w:r>
    </w:p>
    <w:p w14:paraId="36955707">
      <w:pPr>
        <w:pStyle w:val="14"/>
        <w:numPr>
          <w:ilvl w:val="0"/>
          <w:numId w:val="2"/>
        </w:numPr>
        <w:ind w:left="425" w:leftChars="0" w:hanging="425" w:firstLineChars="0"/>
        <w:jc w:val="left"/>
        <w:rPr>
          <w:rFonts w:hint="eastAsia"/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理解基本原理：掌握算术逻辑单元（ALU）中加法器的工作原理，特别是带进位的加法运算。</w:t>
      </w:r>
    </w:p>
    <w:p w14:paraId="445A0D40">
      <w:pPr>
        <w:pStyle w:val="14"/>
        <w:numPr>
          <w:ilvl w:val="0"/>
          <w:numId w:val="2"/>
        </w:numPr>
        <w:ind w:left="425" w:leftChars="0" w:hanging="425" w:firstLineChars="0"/>
        <w:jc w:val="left"/>
        <w:rPr>
          <w:rFonts w:hint="eastAsia"/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设计与实现：通过实验设计和实现一个带进位的加法器，了解其结构和功能。</w:t>
      </w:r>
    </w:p>
    <w:p w14:paraId="24DF2D85">
      <w:pPr>
        <w:pStyle w:val="14"/>
        <w:numPr>
          <w:ilvl w:val="0"/>
          <w:numId w:val="2"/>
        </w:numPr>
        <w:ind w:left="425" w:leftChars="0" w:hanging="425" w:firstLineChars="0"/>
        <w:jc w:val="left"/>
        <w:rPr>
          <w:rFonts w:hint="eastAsia"/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信号处理：学习如何处理输入信号以确保正确的进位和求和输出。</w:t>
      </w:r>
    </w:p>
    <w:p w14:paraId="6CDC66F1">
      <w:pPr>
        <w:pStyle w:val="14"/>
        <w:numPr>
          <w:ilvl w:val="0"/>
          <w:numId w:val="0"/>
        </w:numPr>
        <w:jc w:val="left"/>
        <w:rPr>
          <w:rFonts w:hint="eastAsia"/>
          <w:b/>
          <w:bCs/>
          <w:sz w:val="24"/>
        </w:rPr>
      </w:pPr>
    </w:p>
    <w:p w14:paraId="12EBACDD">
      <w:pPr>
        <w:pStyle w:val="14"/>
        <w:numPr>
          <w:ilvl w:val="0"/>
          <w:numId w:val="1"/>
        </w:numPr>
        <w:ind w:firstLine="0" w:firstLineChars="0"/>
        <w:jc w:val="left"/>
        <w:outlineLvl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</w:t>
      </w:r>
    </w:p>
    <w:p w14:paraId="33BCA9E1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不带进位位逻辑或运算实验</w:t>
      </w:r>
    </w:p>
    <w:p w14:paraId="1EFFE9C7">
      <w:pPr>
        <w:pStyle w:val="14"/>
        <w:numPr>
          <w:ilvl w:val="0"/>
          <w:numId w:val="3"/>
        </w:numPr>
        <w:ind w:firstLineChars="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不带进位位加法运算实验</w:t>
      </w:r>
    </w:p>
    <w:p w14:paraId="1C508B99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要求：除实验指导书中的步骤外，还需完成实验指导书2</w:t>
      </w:r>
      <w:r>
        <w:rPr>
          <w:color w:val="FF0000"/>
          <w:sz w:val="24"/>
        </w:rPr>
        <w:t>.1.5</w:t>
      </w:r>
      <w:r>
        <w:rPr>
          <w:rFonts w:hint="eastAsia"/>
          <w:color w:val="FF0000"/>
          <w:sz w:val="24"/>
        </w:rPr>
        <w:t>实验思考</w:t>
      </w:r>
      <w:r>
        <w:rPr>
          <w:color w:val="FF0000"/>
          <w:sz w:val="24"/>
        </w:rPr>
        <w:t xml:space="preserve"> </w:t>
      </w:r>
    </w:p>
    <w:p w14:paraId="2D54E859"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实验步骤和结果</w:t>
      </w:r>
    </w:p>
    <w:p w14:paraId="1D0A100C">
      <w:pPr>
        <w:spacing w:line="300" w:lineRule="exact"/>
        <w:outlineLvl w:val="1"/>
        <w:rPr>
          <w:rFonts w:hint="eastAsia"/>
          <w:b/>
          <w:bCs/>
          <w:sz w:val="24"/>
        </w:rPr>
      </w:pPr>
      <w:r>
        <w:rPr>
          <w:rFonts w:hint="eastAsia"/>
          <w:b/>
          <w:bCs/>
          <w:szCs w:val="21"/>
          <w:lang w:val="en-US" w:eastAsia="zh-CN"/>
        </w:rPr>
        <w:t>1.</w:t>
      </w:r>
      <w:r>
        <w:rPr>
          <w:rFonts w:hint="eastAsia"/>
          <w:b/>
          <w:bCs/>
          <w:szCs w:val="21"/>
        </w:rPr>
        <w:t>实验一：不带进位位逻辑或运算实验</w:t>
      </w:r>
    </w:p>
    <w:p w14:paraId="5F4595E3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把ALU-IN（8芯的盒型插座）与右板上的二进制开关单元中</w:t>
      </w:r>
      <w:r>
        <w:t>J01</w:t>
      </w:r>
      <w:r>
        <w:rPr>
          <w:rFonts w:hint="eastAsia"/>
        </w:rPr>
        <w:t>插座相连</w:t>
      </w:r>
      <w:r>
        <w:t>(</w:t>
      </w:r>
      <w:r>
        <w:rPr>
          <w:rFonts w:hint="eastAsia"/>
        </w:rPr>
        <w:t>对应二进制开关</w:t>
      </w:r>
      <w:r>
        <w:t>H16~H23)</w:t>
      </w:r>
      <w:r>
        <w:rPr>
          <w:rFonts w:hint="eastAsia"/>
        </w:rPr>
        <w:t>，把ALU-OUT（8芯的盒型插座）与数据总线上的</w:t>
      </w:r>
      <w:r>
        <w:t>DJ2</w:t>
      </w:r>
      <w:r>
        <w:rPr>
          <w:rFonts w:hint="eastAsia"/>
        </w:rPr>
        <w:t>相连。</w:t>
      </w:r>
    </w:p>
    <w:p w14:paraId="0C2C10B1">
      <w:pPr>
        <w:spacing w:line="300" w:lineRule="exact"/>
        <w:ind w:firstLine="480" w:firstLineChars="200"/>
        <w:rPr>
          <w:rFonts w:hint="eastAsia"/>
        </w:rPr>
      </w:pPr>
      <w:r>
        <w:rPr>
          <w:rFonts w:hint="eastAsia"/>
        </w:rPr>
        <w:t>把D1CK、D2CK、CCK用连线连到脉冲单元的PLS1上，把EDR1、EDR2、ALU-O、S0、S1、S2、S3、CN、M接入二进制拨动开关（请按下表接线）。</w:t>
      </w:r>
    </w:p>
    <w:tbl>
      <w:tblPr>
        <w:tblStyle w:val="11"/>
        <w:tblW w:w="0" w:type="auto"/>
        <w:jc w:val="center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2"/>
        <w:gridCol w:w="3052"/>
      </w:tblGrid>
      <w:tr w14:paraId="719CEEA1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3052" w:type="dxa"/>
            <w:noWrap w:val="0"/>
            <w:vAlign w:val="center"/>
          </w:tcPr>
          <w:p w14:paraId="05BA0E01">
            <w:pPr>
              <w:spacing w:line="240" w:lineRule="atLeast"/>
              <w:jc w:val="center"/>
              <w:rPr>
                <w:rFonts w:hint="eastAsia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控制信号</w:t>
            </w:r>
          </w:p>
        </w:tc>
        <w:tc>
          <w:tcPr>
            <w:tcW w:w="3052" w:type="dxa"/>
            <w:noWrap w:val="0"/>
            <w:vAlign w:val="center"/>
          </w:tcPr>
          <w:p w14:paraId="5B165E88">
            <w:pPr>
              <w:spacing w:line="240" w:lineRule="atLeast"/>
              <w:jc w:val="center"/>
              <w:rPr>
                <w:rFonts w:hint="eastAsia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接入开关位号</w:t>
            </w:r>
          </w:p>
        </w:tc>
      </w:tr>
      <w:tr w14:paraId="55D889A9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3052" w:type="dxa"/>
            <w:noWrap w:val="0"/>
            <w:vAlign w:val="center"/>
          </w:tcPr>
          <w:p w14:paraId="316BEE7A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D1CK</w:t>
            </w:r>
          </w:p>
        </w:tc>
        <w:tc>
          <w:tcPr>
            <w:tcW w:w="3052" w:type="dxa"/>
            <w:noWrap w:val="0"/>
            <w:vAlign w:val="center"/>
          </w:tcPr>
          <w:p w14:paraId="7DC185D5">
            <w:pPr>
              <w:spacing w:line="240" w:lineRule="atLeast"/>
              <w:jc w:val="center"/>
              <w:rPr>
                <w:rFonts w:hint="eastAsia"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PLS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1</w:t>
            </w:r>
            <w:r>
              <w:rPr>
                <w:rFonts w:ascii="Bookman Old Style" w:hAnsi="Bookman Old Style"/>
                <w:b/>
                <w:bCs/>
                <w:sz w:val="20"/>
              </w:rPr>
              <w:t xml:space="preserve">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  <w:tr w14:paraId="7474D9DE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3052" w:type="dxa"/>
            <w:noWrap w:val="0"/>
            <w:vAlign w:val="center"/>
          </w:tcPr>
          <w:p w14:paraId="492F3BE6">
            <w:pPr>
              <w:pStyle w:val="5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D2CK</w:t>
            </w:r>
          </w:p>
        </w:tc>
        <w:tc>
          <w:tcPr>
            <w:tcW w:w="3052" w:type="dxa"/>
            <w:noWrap w:val="0"/>
            <w:vAlign w:val="center"/>
          </w:tcPr>
          <w:p w14:paraId="4DB21F12">
            <w:pPr>
              <w:spacing w:line="240" w:lineRule="atLeast"/>
              <w:jc w:val="center"/>
              <w:rPr>
                <w:rFonts w:hint="eastAsia"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PLS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1</w:t>
            </w:r>
            <w:r>
              <w:rPr>
                <w:rFonts w:ascii="Bookman Old Style" w:hAnsi="Bookman Old Style"/>
                <w:b/>
                <w:bCs/>
                <w:sz w:val="20"/>
              </w:rPr>
              <w:t xml:space="preserve">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  <w:tr w14:paraId="0B4CCD41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3052" w:type="dxa"/>
            <w:noWrap w:val="0"/>
            <w:vAlign w:val="center"/>
          </w:tcPr>
          <w:p w14:paraId="60CCB971">
            <w:pPr>
              <w:spacing w:line="240" w:lineRule="atLeast"/>
              <w:jc w:val="center"/>
              <w:rPr>
                <w:rFonts w:hint="eastAsia" w:ascii="Bookman Old Style" w:hAnsi="Bookman Old Style"/>
                <w:b/>
                <w:bCs/>
                <w:sz w:val="20"/>
              </w:rPr>
            </w:pPr>
            <w:r>
              <w:rPr>
                <w:rFonts w:hint="eastAsia" w:ascii="Bookman Old Style" w:hAnsi="Bookman Old Style"/>
                <w:b/>
                <w:bCs/>
                <w:sz w:val="20"/>
              </w:rPr>
              <w:t>CCK</w:t>
            </w:r>
          </w:p>
        </w:tc>
        <w:tc>
          <w:tcPr>
            <w:tcW w:w="3052" w:type="dxa"/>
            <w:noWrap w:val="0"/>
            <w:vAlign w:val="center"/>
          </w:tcPr>
          <w:p w14:paraId="47755FC5">
            <w:pPr>
              <w:spacing w:line="240" w:lineRule="atLeast"/>
              <w:jc w:val="center"/>
              <w:rPr>
                <w:rFonts w:hint="eastAsia" w:ascii="Bookman Old Style" w:hAnsi="Bookman Old Style"/>
                <w:b/>
                <w:bCs/>
                <w:sz w:val="20"/>
              </w:rPr>
            </w:pPr>
            <w:r>
              <w:rPr>
                <w:rFonts w:hint="eastAsia" w:ascii="Bookman Old Style" w:hAnsi="Bookman Old Style"/>
                <w:b/>
                <w:bCs/>
                <w:sz w:val="20"/>
              </w:rPr>
              <w:t>PLS1  孔</w:t>
            </w:r>
          </w:p>
        </w:tc>
      </w:tr>
      <w:tr w14:paraId="3DB08047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3052" w:type="dxa"/>
            <w:noWrap w:val="0"/>
            <w:vAlign w:val="center"/>
          </w:tcPr>
          <w:p w14:paraId="6BDEB73F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EDR1</w:t>
            </w:r>
          </w:p>
        </w:tc>
        <w:tc>
          <w:tcPr>
            <w:tcW w:w="3052" w:type="dxa"/>
            <w:noWrap w:val="0"/>
            <w:vAlign w:val="center"/>
          </w:tcPr>
          <w:p w14:paraId="40B7D794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H8  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  <w:tr w14:paraId="28B7CDCE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3052" w:type="dxa"/>
            <w:noWrap w:val="0"/>
            <w:vAlign w:val="center"/>
          </w:tcPr>
          <w:p w14:paraId="29B6EE12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EDR2</w:t>
            </w:r>
          </w:p>
        </w:tc>
        <w:tc>
          <w:tcPr>
            <w:tcW w:w="3052" w:type="dxa"/>
            <w:noWrap w:val="0"/>
            <w:vAlign w:val="center"/>
          </w:tcPr>
          <w:p w14:paraId="006401A8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H7  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  <w:tr w14:paraId="29C94DF1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3052" w:type="dxa"/>
            <w:noWrap w:val="0"/>
            <w:vAlign w:val="center"/>
          </w:tcPr>
          <w:p w14:paraId="31CB5543">
            <w:pPr>
              <w:pStyle w:val="5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ALU-O</w:t>
            </w:r>
          </w:p>
        </w:tc>
        <w:tc>
          <w:tcPr>
            <w:tcW w:w="3052" w:type="dxa"/>
            <w:noWrap w:val="0"/>
            <w:vAlign w:val="center"/>
          </w:tcPr>
          <w:p w14:paraId="511B3512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H6  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  <w:tr w14:paraId="58E4E668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3052" w:type="dxa"/>
            <w:noWrap w:val="0"/>
            <w:vAlign w:val="center"/>
          </w:tcPr>
          <w:p w14:paraId="380C8446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CN</w:t>
            </w:r>
          </w:p>
        </w:tc>
        <w:tc>
          <w:tcPr>
            <w:tcW w:w="3052" w:type="dxa"/>
            <w:noWrap w:val="0"/>
            <w:vAlign w:val="center"/>
          </w:tcPr>
          <w:p w14:paraId="5EE9D9CA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H5 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 xml:space="preserve"> 孔</w:t>
            </w:r>
          </w:p>
        </w:tc>
      </w:tr>
      <w:tr w14:paraId="5E7E6685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3052" w:type="dxa"/>
            <w:noWrap w:val="0"/>
            <w:vAlign w:val="center"/>
          </w:tcPr>
          <w:p w14:paraId="2490C7F4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M</w:t>
            </w:r>
          </w:p>
        </w:tc>
        <w:tc>
          <w:tcPr>
            <w:tcW w:w="3052" w:type="dxa"/>
            <w:noWrap w:val="0"/>
            <w:vAlign w:val="center"/>
          </w:tcPr>
          <w:p w14:paraId="7219FED7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H4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 xml:space="preserve"> </w:t>
            </w:r>
            <w:r>
              <w:rPr>
                <w:rFonts w:ascii="Bookman Old Style" w:hAnsi="Bookman Old Style"/>
                <w:b/>
                <w:bCs/>
                <w:sz w:val="20"/>
              </w:rPr>
              <w:t xml:space="preserve">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  <w:tr w14:paraId="46ECD52D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3052" w:type="dxa"/>
            <w:noWrap w:val="0"/>
            <w:vAlign w:val="center"/>
          </w:tcPr>
          <w:p w14:paraId="23665789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S3</w:t>
            </w:r>
          </w:p>
        </w:tc>
        <w:tc>
          <w:tcPr>
            <w:tcW w:w="3052" w:type="dxa"/>
            <w:noWrap w:val="0"/>
            <w:vAlign w:val="center"/>
          </w:tcPr>
          <w:p w14:paraId="4C6A8830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H3 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 xml:space="preserve"> 孔</w:t>
            </w:r>
          </w:p>
        </w:tc>
      </w:tr>
      <w:tr w14:paraId="401E29A4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3052" w:type="dxa"/>
            <w:noWrap w:val="0"/>
            <w:vAlign w:val="center"/>
          </w:tcPr>
          <w:p w14:paraId="395CF67B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S2</w:t>
            </w:r>
          </w:p>
        </w:tc>
        <w:tc>
          <w:tcPr>
            <w:tcW w:w="3052" w:type="dxa"/>
            <w:noWrap w:val="0"/>
            <w:vAlign w:val="center"/>
          </w:tcPr>
          <w:p w14:paraId="2F05FC1C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H2  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  <w:tr w14:paraId="482EAE29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3052" w:type="dxa"/>
            <w:noWrap w:val="0"/>
            <w:vAlign w:val="center"/>
          </w:tcPr>
          <w:p w14:paraId="27C3DD5A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S1</w:t>
            </w:r>
          </w:p>
        </w:tc>
        <w:tc>
          <w:tcPr>
            <w:tcW w:w="3052" w:type="dxa"/>
            <w:noWrap w:val="0"/>
            <w:vAlign w:val="center"/>
          </w:tcPr>
          <w:p w14:paraId="26558451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H1  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  <w:tr w14:paraId="556990D9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3052" w:type="dxa"/>
            <w:noWrap w:val="0"/>
            <w:vAlign w:val="center"/>
          </w:tcPr>
          <w:p w14:paraId="2E3333DD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>S0</w:t>
            </w:r>
          </w:p>
        </w:tc>
        <w:tc>
          <w:tcPr>
            <w:tcW w:w="3052" w:type="dxa"/>
            <w:noWrap w:val="0"/>
            <w:vAlign w:val="center"/>
          </w:tcPr>
          <w:p w14:paraId="229AA9B8">
            <w:pPr>
              <w:spacing w:line="240" w:lineRule="atLeast"/>
              <w:jc w:val="center"/>
              <w:rPr>
                <w:rFonts w:ascii="Bookman Old Style" w:hAnsi="Bookman Old Style"/>
                <w:b/>
                <w:bCs/>
                <w:sz w:val="20"/>
              </w:rPr>
            </w:pPr>
            <w:r>
              <w:rPr>
                <w:rFonts w:ascii="Bookman Old Style" w:hAnsi="Bookman Old Style"/>
                <w:b/>
                <w:bCs/>
                <w:sz w:val="20"/>
              </w:rPr>
              <w:t xml:space="preserve">H0    </w:t>
            </w:r>
            <w:r>
              <w:rPr>
                <w:rFonts w:hint="eastAsia" w:ascii="Bookman Old Style" w:hAnsi="Bookman Old Style"/>
                <w:b/>
                <w:bCs/>
                <w:sz w:val="20"/>
              </w:rPr>
              <w:t>孔</w:t>
            </w:r>
          </w:p>
        </w:tc>
      </w:tr>
    </w:tbl>
    <w:p w14:paraId="7B7AA233">
      <w:pPr>
        <w:tabs>
          <w:tab w:val="left" w:pos="7560"/>
        </w:tabs>
        <w:spacing w:line="240" w:lineRule="atLeast"/>
        <w:rPr>
          <w:rFonts w:hint="eastAsia"/>
        </w:rPr>
      </w:pPr>
    </w:p>
    <w:p w14:paraId="7FE5B946">
      <w:pPr>
        <w:tabs>
          <w:tab w:val="left" w:pos="7560"/>
        </w:tabs>
        <w:spacing w:line="240" w:lineRule="atLeas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接线图示：</w:t>
      </w:r>
    </w:p>
    <w:p w14:paraId="499B92E4">
      <w:pPr>
        <w:bidi w:val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4445" cy="1782445"/>
            <wp:effectExtent l="0" t="0" r="635" b="635"/>
            <wp:docPr id="16" name="图片 16" descr="图形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6269">
      <w:pPr>
        <w:spacing w:line="300" w:lineRule="exact"/>
        <w:ind w:firstLine="484" w:firstLineChars="202"/>
        <w:rPr>
          <w:rFonts w:hint="eastAsia"/>
        </w:rPr>
      </w:pPr>
      <w:r>
        <w:t>●</w:t>
      </w:r>
      <w:r>
        <w:rPr>
          <w:rFonts w:hint="eastAsia"/>
        </w:rPr>
        <w:t xml:space="preserve"> 按启停单元中的运行按钮，使实验平台处于运行状态。</w:t>
      </w:r>
    </w:p>
    <w:p w14:paraId="6B380E8C">
      <w:pPr>
        <w:spacing w:line="240" w:lineRule="atLeast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47160"/>
            <wp:effectExtent l="0" t="0" r="8255" b="0"/>
            <wp:docPr id="3" name="图片 3" descr="91e0cd33a4183b38b9988d075004f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1e0cd33a4183b38b9988d075004f1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DAEB">
      <w:pPr>
        <w:pStyle w:val="7"/>
        <w:spacing w:line="240" w:lineRule="atLeast"/>
        <w:jc w:val="center"/>
        <w:rPr>
          <w:rFonts w:hint="default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连接线路</w:t>
      </w:r>
    </w:p>
    <w:p w14:paraId="74E1EB5B">
      <w:pPr>
        <w:spacing w:line="300" w:lineRule="exact"/>
        <w:rPr>
          <w:rFonts w:hint="eastAsia"/>
        </w:rPr>
      </w:pPr>
    </w:p>
    <w:p w14:paraId="634DD0FA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二进制开关</w:t>
      </w:r>
      <w:r>
        <w:t>H16~H23</w:t>
      </w:r>
      <w:r>
        <w:rPr>
          <w:rFonts w:hint="eastAsia"/>
        </w:rPr>
        <w:t>作为数据输入，置33H（对应开关如下表）。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8"/>
        <w:gridCol w:w="644"/>
        <w:gridCol w:w="658"/>
        <w:gridCol w:w="658"/>
        <w:gridCol w:w="658"/>
        <w:gridCol w:w="672"/>
        <w:gridCol w:w="658"/>
        <w:gridCol w:w="685"/>
        <w:gridCol w:w="1876"/>
      </w:tblGrid>
      <w:tr w14:paraId="31F5D6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68" w:type="dxa"/>
            <w:noWrap w:val="0"/>
            <w:vAlign w:val="center"/>
          </w:tcPr>
          <w:p w14:paraId="1FF02DE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H23</w:t>
            </w:r>
          </w:p>
        </w:tc>
        <w:tc>
          <w:tcPr>
            <w:tcW w:w="644" w:type="dxa"/>
            <w:noWrap w:val="0"/>
            <w:vAlign w:val="center"/>
          </w:tcPr>
          <w:p w14:paraId="64876E8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H22</w:t>
            </w:r>
          </w:p>
        </w:tc>
        <w:tc>
          <w:tcPr>
            <w:tcW w:w="658" w:type="dxa"/>
            <w:noWrap w:val="0"/>
            <w:vAlign w:val="center"/>
          </w:tcPr>
          <w:p w14:paraId="6454EFB2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H21</w:t>
            </w:r>
          </w:p>
        </w:tc>
        <w:tc>
          <w:tcPr>
            <w:tcW w:w="658" w:type="dxa"/>
            <w:noWrap w:val="0"/>
            <w:vAlign w:val="center"/>
          </w:tcPr>
          <w:p w14:paraId="194C811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H20</w:t>
            </w:r>
          </w:p>
        </w:tc>
        <w:tc>
          <w:tcPr>
            <w:tcW w:w="658" w:type="dxa"/>
            <w:noWrap w:val="0"/>
            <w:vAlign w:val="center"/>
          </w:tcPr>
          <w:p w14:paraId="7BD67F6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H19</w:t>
            </w:r>
          </w:p>
        </w:tc>
        <w:tc>
          <w:tcPr>
            <w:tcW w:w="672" w:type="dxa"/>
            <w:noWrap w:val="0"/>
            <w:vAlign w:val="center"/>
          </w:tcPr>
          <w:p w14:paraId="4D04A00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H18</w:t>
            </w:r>
          </w:p>
        </w:tc>
        <w:tc>
          <w:tcPr>
            <w:tcW w:w="658" w:type="dxa"/>
            <w:noWrap w:val="0"/>
            <w:vAlign w:val="center"/>
          </w:tcPr>
          <w:p w14:paraId="3612C59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H17</w:t>
            </w:r>
          </w:p>
        </w:tc>
        <w:tc>
          <w:tcPr>
            <w:tcW w:w="685" w:type="dxa"/>
            <w:noWrap w:val="0"/>
            <w:vAlign w:val="center"/>
          </w:tcPr>
          <w:p w14:paraId="5BCC852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H16</w:t>
            </w:r>
          </w:p>
        </w:tc>
        <w:tc>
          <w:tcPr>
            <w:tcW w:w="1876" w:type="dxa"/>
            <w:noWrap w:val="0"/>
            <w:vAlign w:val="center"/>
          </w:tcPr>
          <w:p w14:paraId="781E8D8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数据总线值</w:t>
            </w:r>
          </w:p>
        </w:tc>
      </w:tr>
      <w:tr w14:paraId="46AFB9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68" w:type="dxa"/>
            <w:noWrap w:val="0"/>
            <w:vAlign w:val="center"/>
          </w:tcPr>
          <w:p w14:paraId="15E63B0F">
            <w:pPr>
              <w:jc w:val="center"/>
              <w:rPr>
                <w:sz w:val="20"/>
              </w:rPr>
            </w:pPr>
            <w:r>
              <w:rPr>
                <w:sz w:val="20"/>
              </w:rPr>
              <w:t>D7</w:t>
            </w:r>
          </w:p>
        </w:tc>
        <w:tc>
          <w:tcPr>
            <w:tcW w:w="644" w:type="dxa"/>
            <w:noWrap w:val="0"/>
            <w:vAlign w:val="center"/>
          </w:tcPr>
          <w:p w14:paraId="46354F28">
            <w:pPr>
              <w:jc w:val="center"/>
              <w:rPr>
                <w:sz w:val="20"/>
              </w:rPr>
            </w:pPr>
            <w:r>
              <w:rPr>
                <w:sz w:val="20"/>
              </w:rPr>
              <w:t>D6</w:t>
            </w:r>
          </w:p>
        </w:tc>
        <w:tc>
          <w:tcPr>
            <w:tcW w:w="658" w:type="dxa"/>
            <w:noWrap w:val="0"/>
            <w:vAlign w:val="center"/>
          </w:tcPr>
          <w:p w14:paraId="609C5A50">
            <w:pPr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658" w:type="dxa"/>
            <w:noWrap w:val="0"/>
            <w:vAlign w:val="center"/>
          </w:tcPr>
          <w:p w14:paraId="47E962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658" w:type="dxa"/>
            <w:noWrap w:val="0"/>
            <w:vAlign w:val="center"/>
          </w:tcPr>
          <w:p w14:paraId="34DE250D">
            <w:pPr>
              <w:jc w:val="center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672" w:type="dxa"/>
            <w:noWrap w:val="0"/>
            <w:vAlign w:val="center"/>
          </w:tcPr>
          <w:p w14:paraId="7CF027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658" w:type="dxa"/>
            <w:noWrap w:val="0"/>
            <w:vAlign w:val="center"/>
          </w:tcPr>
          <w:p w14:paraId="687F3ACF">
            <w:pPr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685" w:type="dxa"/>
            <w:noWrap w:val="0"/>
            <w:vAlign w:val="center"/>
          </w:tcPr>
          <w:p w14:paraId="4368D02E">
            <w:pPr>
              <w:jc w:val="center"/>
              <w:rPr>
                <w:sz w:val="20"/>
              </w:rPr>
            </w:pPr>
            <w:r>
              <w:rPr>
                <w:sz w:val="20"/>
              </w:rPr>
              <w:t>D0</w:t>
            </w:r>
          </w:p>
        </w:tc>
        <w:tc>
          <w:tcPr>
            <w:tcW w:w="1876" w:type="dxa"/>
            <w:noWrap w:val="0"/>
            <w:vAlign w:val="center"/>
          </w:tcPr>
          <w:p w14:paraId="3538C4D9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8</w:t>
            </w:r>
            <w:r>
              <w:rPr>
                <w:rFonts w:hint="eastAsia"/>
                <w:sz w:val="20"/>
              </w:rPr>
              <w:t>位数据</w:t>
            </w:r>
          </w:p>
        </w:tc>
      </w:tr>
      <w:tr w14:paraId="77DD29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68" w:type="dxa"/>
            <w:noWrap w:val="0"/>
            <w:vAlign w:val="center"/>
          </w:tcPr>
          <w:p w14:paraId="4F93E5C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44" w:type="dxa"/>
            <w:noWrap w:val="0"/>
            <w:vAlign w:val="center"/>
          </w:tcPr>
          <w:p w14:paraId="37286A1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58" w:type="dxa"/>
            <w:noWrap w:val="0"/>
            <w:vAlign w:val="center"/>
          </w:tcPr>
          <w:p w14:paraId="02785C3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58" w:type="dxa"/>
            <w:noWrap w:val="0"/>
            <w:vAlign w:val="center"/>
          </w:tcPr>
          <w:p w14:paraId="4CD60FC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58" w:type="dxa"/>
            <w:noWrap w:val="0"/>
            <w:vAlign w:val="center"/>
          </w:tcPr>
          <w:p w14:paraId="585EBB4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2" w:type="dxa"/>
            <w:noWrap w:val="0"/>
            <w:vAlign w:val="center"/>
          </w:tcPr>
          <w:p w14:paraId="25BC7A2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58" w:type="dxa"/>
            <w:noWrap w:val="0"/>
            <w:vAlign w:val="center"/>
          </w:tcPr>
          <w:p w14:paraId="1313A1D3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85" w:type="dxa"/>
            <w:noWrap w:val="0"/>
            <w:vAlign w:val="center"/>
          </w:tcPr>
          <w:p w14:paraId="128FBB4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876" w:type="dxa"/>
            <w:noWrap w:val="0"/>
            <w:vAlign w:val="center"/>
          </w:tcPr>
          <w:p w14:paraId="411F418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33</w:t>
            </w:r>
            <w:r>
              <w:rPr>
                <w:sz w:val="20"/>
              </w:rPr>
              <w:t>H</w:t>
            </w:r>
          </w:p>
        </w:tc>
      </w:tr>
    </w:tbl>
    <w:p w14:paraId="7221BEA1">
      <w:pPr>
        <w:pStyle w:val="6"/>
        <w:spacing w:line="440" w:lineRule="exact"/>
        <w:ind w:firstLineChars="200"/>
        <w:rPr>
          <w:rFonts w:hint="eastAsia"/>
        </w:rPr>
      </w:pPr>
      <w:r>
        <w:rPr>
          <w:rFonts w:hint="eastAsia"/>
        </w:rPr>
        <w:t>置各控制信号如下：</w:t>
      </w:r>
    </w:p>
    <w:tbl>
      <w:tblPr>
        <w:tblStyle w:val="11"/>
        <w:tblW w:w="784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"/>
        <w:gridCol w:w="872"/>
        <w:gridCol w:w="1087"/>
        <w:gridCol w:w="657"/>
        <w:gridCol w:w="872"/>
        <w:gridCol w:w="872"/>
        <w:gridCol w:w="872"/>
        <w:gridCol w:w="872"/>
        <w:gridCol w:w="872"/>
      </w:tblGrid>
      <w:tr w14:paraId="705ECE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2" w:type="dxa"/>
            <w:noWrap w:val="0"/>
            <w:vAlign w:val="center"/>
          </w:tcPr>
          <w:p w14:paraId="2F0A2EB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8</w:t>
            </w:r>
          </w:p>
        </w:tc>
        <w:tc>
          <w:tcPr>
            <w:tcW w:w="872" w:type="dxa"/>
            <w:noWrap w:val="0"/>
            <w:vAlign w:val="center"/>
          </w:tcPr>
          <w:p w14:paraId="39D192A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7</w:t>
            </w:r>
          </w:p>
        </w:tc>
        <w:tc>
          <w:tcPr>
            <w:tcW w:w="1087" w:type="dxa"/>
            <w:noWrap w:val="0"/>
            <w:vAlign w:val="center"/>
          </w:tcPr>
          <w:p w14:paraId="1AE678B3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6</w:t>
            </w:r>
          </w:p>
        </w:tc>
        <w:tc>
          <w:tcPr>
            <w:tcW w:w="657" w:type="dxa"/>
            <w:noWrap w:val="0"/>
            <w:vAlign w:val="center"/>
          </w:tcPr>
          <w:p w14:paraId="4C7FA5D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5</w:t>
            </w:r>
          </w:p>
        </w:tc>
        <w:tc>
          <w:tcPr>
            <w:tcW w:w="872" w:type="dxa"/>
            <w:noWrap w:val="0"/>
            <w:vAlign w:val="center"/>
          </w:tcPr>
          <w:p w14:paraId="2FA7A1A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4</w:t>
            </w:r>
          </w:p>
        </w:tc>
        <w:tc>
          <w:tcPr>
            <w:tcW w:w="872" w:type="dxa"/>
            <w:noWrap w:val="0"/>
            <w:vAlign w:val="center"/>
          </w:tcPr>
          <w:p w14:paraId="65837462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3</w:t>
            </w:r>
          </w:p>
        </w:tc>
        <w:tc>
          <w:tcPr>
            <w:tcW w:w="872" w:type="dxa"/>
            <w:noWrap w:val="0"/>
            <w:vAlign w:val="center"/>
          </w:tcPr>
          <w:p w14:paraId="380C930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2</w:t>
            </w:r>
          </w:p>
        </w:tc>
        <w:tc>
          <w:tcPr>
            <w:tcW w:w="872" w:type="dxa"/>
            <w:noWrap w:val="0"/>
            <w:vAlign w:val="center"/>
          </w:tcPr>
          <w:p w14:paraId="0AC8FA6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093016F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0</w:t>
            </w:r>
          </w:p>
        </w:tc>
      </w:tr>
      <w:tr w14:paraId="74AE31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2" w:type="dxa"/>
            <w:noWrap w:val="0"/>
            <w:vAlign w:val="center"/>
          </w:tcPr>
          <w:p w14:paraId="6E92E6E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EDR1</w:t>
            </w:r>
          </w:p>
        </w:tc>
        <w:tc>
          <w:tcPr>
            <w:tcW w:w="872" w:type="dxa"/>
            <w:noWrap w:val="0"/>
            <w:vAlign w:val="center"/>
          </w:tcPr>
          <w:p w14:paraId="619431A4">
            <w:pPr>
              <w:jc w:val="center"/>
              <w:rPr>
                <w:sz w:val="20"/>
              </w:rPr>
            </w:pPr>
            <w:r>
              <w:rPr>
                <w:sz w:val="20"/>
              </w:rPr>
              <w:t>EDR2</w:t>
            </w:r>
          </w:p>
        </w:tc>
        <w:tc>
          <w:tcPr>
            <w:tcW w:w="1087" w:type="dxa"/>
            <w:noWrap w:val="0"/>
            <w:vAlign w:val="center"/>
          </w:tcPr>
          <w:p w14:paraId="638197B7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ALU-O</w:t>
            </w:r>
          </w:p>
        </w:tc>
        <w:tc>
          <w:tcPr>
            <w:tcW w:w="657" w:type="dxa"/>
            <w:noWrap w:val="0"/>
            <w:vAlign w:val="center"/>
          </w:tcPr>
          <w:p w14:paraId="63E1BCEC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CN</w:t>
            </w:r>
          </w:p>
        </w:tc>
        <w:tc>
          <w:tcPr>
            <w:tcW w:w="872" w:type="dxa"/>
            <w:noWrap w:val="0"/>
            <w:vAlign w:val="center"/>
          </w:tcPr>
          <w:p w14:paraId="5B0BEE3F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872" w:type="dxa"/>
            <w:noWrap w:val="0"/>
            <w:vAlign w:val="center"/>
          </w:tcPr>
          <w:p w14:paraId="5991B694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S3</w:t>
            </w:r>
          </w:p>
        </w:tc>
        <w:tc>
          <w:tcPr>
            <w:tcW w:w="872" w:type="dxa"/>
            <w:noWrap w:val="0"/>
            <w:vAlign w:val="center"/>
          </w:tcPr>
          <w:p w14:paraId="37801195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S2</w:t>
            </w:r>
          </w:p>
        </w:tc>
        <w:tc>
          <w:tcPr>
            <w:tcW w:w="872" w:type="dxa"/>
            <w:noWrap w:val="0"/>
            <w:vAlign w:val="center"/>
          </w:tcPr>
          <w:p w14:paraId="2012A1FD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S1</w:t>
            </w:r>
          </w:p>
        </w:tc>
        <w:tc>
          <w:tcPr>
            <w:tcW w:w="872" w:type="dxa"/>
            <w:noWrap w:val="0"/>
            <w:vAlign w:val="center"/>
          </w:tcPr>
          <w:p w14:paraId="41A49A8F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S0</w:t>
            </w:r>
          </w:p>
        </w:tc>
      </w:tr>
      <w:tr w14:paraId="3AB197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2" w:type="dxa"/>
            <w:noWrap w:val="0"/>
            <w:vAlign w:val="center"/>
          </w:tcPr>
          <w:p w14:paraId="355D55D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872" w:type="dxa"/>
            <w:noWrap w:val="0"/>
            <w:vAlign w:val="center"/>
          </w:tcPr>
          <w:p w14:paraId="1DD25B3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087" w:type="dxa"/>
            <w:noWrap w:val="0"/>
            <w:vAlign w:val="center"/>
          </w:tcPr>
          <w:p w14:paraId="09F6CEC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57" w:type="dxa"/>
            <w:noWrap w:val="0"/>
            <w:vAlign w:val="center"/>
          </w:tcPr>
          <w:p w14:paraId="4B31124F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649576BC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36799F48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5B03665E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4F9A3B7B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4F62BAAF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p w14:paraId="7630D0B5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按脉冲单元中的</w:t>
      </w:r>
      <w:r>
        <w:t>PLS1</w:t>
      </w:r>
      <w:r>
        <w:rPr>
          <w:rFonts w:hint="eastAsia"/>
        </w:rPr>
        <w:t>脉冲按键，在D1CK上产生一个上升沿，把33H打入DR1数据锁存器，通过逻辑笔或示波器来测量确定DR1寄存器（74LS374）的输出端，检验数据是否进入DR1中。置S3、S2、S1、S0、M为11101时，总线指示灯显示DRl中的数，而置成10010时总</w:t>
      </w:r>
      <w:bookmarkStart w:id="4" w:name="_GoBack"/>
      <w:bookmarkEnd w:id="4"/>
      <w:r>
        <w:rPr>
          <w:rFonts w:hint="eastAsia"/>
        </w:rPr>
        <w:t>线指示灯显示DR2中的数。</w:t>
      </w:r>
    </w:p>
    <w:p w14:paraId="5809E0A5">
      <w:pPr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73420" cy="3998595"/>
            <wp:effectExtent l="0" t="0" r="2540" b="952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1"/>
                    <a:srcRect l="8645" t="2035" r="4537" b="1780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EF50">
      <w:pPr>
        <w:pStyle w:val="7"/>
        <w:bidi w:val="0"/>
        <w:jc w:val="center"/>
        <w:rPr>
          <w:rFonts w:hint="default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S3、S2、S1、S0、M为11101</w:t>
      </w:r>
    </w:p>
    <w:p w14:paraId="1A7F85B9">
      <w:pPr>
        <w:spacing w:line="300" w:lineRule="exact"/>
        <w:ind w:firstLine="480" w:firstLineChars="200"/>
        <w:rPr>
          <w:rFonts w:hint="eastAsia"/>
          <w:sz w:val="20"/>
        </w:rPr>
      </w:pPr>
      <w:r>
        <w:t>●</w:t>
      </w:r>
      <w:r>
        <w:rPr>
          <w:rFonts w:hint="eastAsia"/>
        </w:rPr>
        <w:t xml:space="preserve"> 二进制开关</w:t>
      </w:r>
      <w:r>
        <w:t>H16~H23</w:t>
      </w:r>
      <w:r>
        <w:rPr>
          <w:rFonts w:hint="eastAsia"/>
        </w:rPr>
        <w:t>作为数据输入，置55H（对应开关如下表）。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0"/>
        <w:gridCol w:w="672"/>
        <w:gridCol w:w="672"/>
        <w:gridCol w:w="630"/>
        <w:gridCol w:w="644"/>
        <w:gridCol w:w="658"/>
        <w:gridCol w:w="644"/>
        <w:gridCol w:w="765"/>
        <w:gridCol w:w="1620"/>
      </w:tblGrid>
      <w:tr w14:paraId="183E1F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60" w:type="dxa"/>
            <w:noWrap w:val="0"/>
            <w:vAlign w:val="center"/>
          </w:tcPr>
          <w:p w14:paraId="36958516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H23</w:t>
            </w:r>
          </w:p>
        </w:tc>
        <w:tc>
          <w:tcPr>
            <w:tcW w:w="672" w:type="dxa"/>
            <w:noWrap w:val="0"/>
            <w:vAlign w:val="center"/>
          </w:tcPr>
          <w:p w14:paraId="1F3D884D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H22</w:t>
            </w:r>
          </w:p>
        </w:tc>
        <w:tc>
          <w:tcPr>
            <w:tcW w:w="672" w:type="dxa"/>
            <w:noWrap w:val="0"/>
            <w:vAlign w:val="center"/>
          </w:tcPr>
          <w:p w14:paraId="1330315D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H21</w:t>
            </w:r>
          </w:p>
        </w:tc>
        <w:tc>
          <w:tcPr>
            <w:tcW w:w="630" w:type="dxa"/>
            <w:noWrap w:val="0"/>
            <w:vAlign w:val="center"/>
          </w:tcPr>
          <w:p w14:paraId="44387162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H20</w:t>
            </w:r>
          </w:p>
        </w:tc>
        <w:tc>
          <w:tcPr>
            <w:tcW w:w="644" w:type="dxa"/>
            <w:noWrap w:val="0"/>
            <w:vAlign w:val="center"/>
          </w:tcPr>
          <w:p w14:paraId="075EBAB8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H19</w:t>
            </w:r>
          </w:p>
        </w:tc>
        <w:tc>
          <w:tcPr>
            <w:tcW w:w="658" w:type="dxa"/>
            <w:noWrap w:val="0"/>
            <w:vAlign w:val="center"/>
          </w:tcPr>
          <w:p w14:paraId="2ACA4C74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H18</w:t>
            </w:r>
          </w:p>
        </w:tc>
        <w:tc>
          <w:tcPr>
            <w:tcW w:w="644" w:type="dxa"/>
            <w:noWrap w:val="0"/>
            <w:vAlign w:val="center"/>
          </w:tcPr>
          <w:p w14:paraId="3A3D3B6E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H17</w:t>
            </w:r>
          </w:p>
        </w:tc>
        <w:tc>
          <w:tcPr>
            <w:tcW w:w="765" w:type="dxa"/>
            <w:noWrap w:val="0"/>
            <w:vAlign w:val="center"/>
          </w:tcPr>
          <w:p w14:paraId="37C33AB4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H16</w:t>
            </w:r>
          </w:p>
        </w:tc>
        <w:tc>
          <w:tcPr>
            <w:tcW w:w="1620" w:type="dxa"/>
            <w:noWrap w:val="0"/>
            <w:vAlign w:val="center"/>
          </w:tcPr>
          <w:p w14:paraId="0172980D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rFonts w:hint="eastAsia"/>
                <w:i/>
                <w:sz w:val="20"/>
              </w:rPr>
              <w:t>数据总线值</w:t>
            </w:r>
          </w:p>
        </w:tc>
      </w:tr>
      <w:tr w14:paraId="659E10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60" w:type="dxa"/>
            <w:noWrap w:val="0"/>
            <w:vAlign w:val="center"/>
          </w:tcPr>
          <w:p w14:paraId="034E2E1A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D7</w:t>
            </w:r>
          </w:p>
        </w:tc>
        <w:tc>
          <w:tcPr>
            <w:tcW w:w="672" w:type="dxa"/>
            <w:noWrap w:val="0"/>
            <w:vAlign w:val="center"/>
          </w:tcPr>
          <w:p w14:paraId="1E486A8E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D6</w:t>
            </w:r>
          </w:p>
        </w:tc>
        <w:tc>
          <w:tcPr>
            <w:tcW w:w="672" w:type="dxa"/>
            <w:noWrap w:val="0"/>
            <w:vAlign w:val="center"/>
          </w:tcPr>
          <w:p w14:paraId="5AA73071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D5</w:t>
            </w:r>
          </w:p>
        </w:tc>
        <w:tc>
          <w:tcPr>
            <w:tcW w:w="630" w:type="dxa"/>
            <w:noWrap w:val="0"/>
            <w:vAlign w:val="center"/>
          </w:tcPr>
          <w:p w14:paraId="7886770B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D4</w:t>
            </w:r>
          </w:p>
        </w:tc>
        <w:tc>
          <w:tcPr>
            <w:tcW w:w="644" w:type="dxa"/>
            <w:noWrap w:val="0"/>
            <w:vAlign w:val="center"/>
          </w:tcPr>
          <w:p w14:paraId="189FB690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D3</w:t>
            </w:r>
          </w:p>
        </w:tc>
        <w:tc>
          <w:tcPr>
            <w:tcW w:w="658" w:type="dxa"/>
            <w:noWrap w:val="0"/>
            <w:vAlign w:val="center"/>
          </w:tcPr>
          <w:p w14:paraId="0BAD27B0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D2</w:t>
            </w:r>
          </w:p>
        </w:tc>
        <w:tc>
          <w:tcPr>
            <w:tcW w:w="644" w:type="dxa"/>
            <w:noWrap w:val="0"/>
            <w:vAlign w:val="center"/>
          </w:tcPr>
          <w:p w14:paraId="0F575F09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D1</w:t>
            </w:r>
          </w:p>
        </w:tc>
        <w:tc>
          <w:tcPr>
            <w:tcW w:w="765" w:type="dxa"/>
            <w:noWrap w:val="0"/>
            <w:vAlign w:val="center"/>
          </w:tcPr>
          <w:p w14:paraId="15B80187">
            <w:pPr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D0</w:t>
            </w:r>
          </w:p>
        </w:tc>
        <w:tc>
          <w:tcPr>
            <w:tcW w:w="1620" w:type="dxa"/>
            <w:noWrap w:val="0"/>
            <w:vAlign w:val="center"/>
          </w:tcPr>
          <w:p w14:paraId="05FF1C2C">
            <w:pPr>
              <w:jc w:val="center"/>
              <w:rPr>
                <w:rFonts w:hint="eastAsia"/>
                <w:i/>
                <w:sz w:val="20"/>
              </w:rPr>
            </w:pPr>
            <w:r>
              <w:rPr>
                <w:i/>
                <w:sz w:val="20"/>
              </w:rPr>
              <w:t>8</w:t>
            </w:r>
            <w:r>
              <w:rPr>
                <w:rFonts w:hint="eastAsia"/>
                <w:i/>
                <w:sz w:val="20"/>
              </w:rPr>
              <w:t>位数据</w:t>
            </w:r>
          </w:p>
        </w:tc>
      </w:tr>
      <w:tr w14:paraId="260D68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60" w:type="dxa"/>
            <w:noWrap w:val="0"/>
            <w:vAlign w:val="center"/>
          </w:tcPr>
          <w:p w14:paraId="2F12916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2" w:type="dxa"/>
            <w:noWrap w:val="0"/>
            <w:vAlign w:val="center"/>
          </w:tcPr>
          <w:p w14:paraId="4555ED7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2" w:type="dxa"/>
            <w:noWrap w:val="0"/>
            <w:vAlign w:val="center"/>
          </w:tcPr>
          <w:p w14:paraId="0DBC066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30" w:type="dxa"/>
            <w:noWrap w:val="0"/>
            <w:vAlign w:val="center"/>
          </w:tcPr>
          <w:p w14:paraId="7FC7DD7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44" w:type="dxa"/>
            <w:noWrap w:val="0"/>
            <w:vAlign w:val="center"/>
          </w:tcPr>
          <w:p w14:paraId="3935CC2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58" w:type="dxa"/>
            <w:noWrap w:val="0"/>
            <w:vAlign w:val="center"/>
          </w:tcPr>
          <w:p w14:paraId="5E7890B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44" w:type="dxa"/>
            <w:noWrap w:val="0"/>
            <w:vAlign w:val="center"/>
          </w:tcPr>
          <w:p w14:paraId="774BCC8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765" w:type="dxa"/>
            <w:noWrap w:val="0"/>
            <w:vAlign w:val="center"/>
          </w:tcPr>
          <w:p w14:paraId="24685333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20" w:type="dxa"/>
            <w:noWrap w:val="0"/>
            <w:vAlign w:val="center"/>
          </w:tcPr>
          <w:p w14:paraId="5AD35DA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55</w:t>
            </w:r>
            <w:r>
              <w:rPr>
                <w:sz w:val="20"/>
              </w:rPr>
              <w:t>H</w:t>
            </w:r>
          </w:p>
        </w:tc>
      </w:tr>
    </w:tbl>
    <w:p w14:paraId="2FAD7B0A">
      <w:pPr>
        <w:pStyle w:val="6"/>
        <w:spacing w:line="440" w:lineRule="exact"/>
        <w:ind w:firstLineChars="200"/>
        <w:rPr>
          <w:rFonts w:hint="eastAsia"/>
        </w:rPr>
      </w:pPr>
      <w:r>
        <w:rPr>
          <w:rFonts w:hint="eastAsia"/>
        </w:rPr>
        <w:t>置各控制信号如下：</w:t>
      </w:r>
    </w:p>
    <w:tbl>
      <w:tblPr>
        <w:tblStyle w:val="11"/>
        <w:tblW w:w="784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"/>
        <w:gridCol w:w="872"/>
        <w:gridCol w:w="1087"/>
        <w:gridCol w:w="657"/>
        <w:gridCol w:w="872"/>
        <w:gridCol w:w="872"/>
        <w:gridCol w:w="872"/>
        <w:gridCol w:w="872"/>
        <w:gridCol w:w="872"/>
      </w:tblGrid>
      <w:tr w14:paraId="441324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2" w:type="dxa"/>
            <w:noWrap w:val="0"/>
            <w:vAlign w:val="center"/>
          </w:tcPr>
          <w:p w14:paraId="7AFAB93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8</w:t>
            </w:r>
          </w:p>
        </w:tc>
        <w:tc>
          <w:tcPr>
            <w:tcW w:w="872" w:type="dxa"/>
            <w:noWrap w:val="0"/>
            <w:vAlign w:val="center"/>
          </w:tcPr>
          <w:p w14:paraId="69F9D58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7</w:t>
            </w:r>
          </w:p>
        </w:tc>
        <w:tc>
          <w:tcPr>
            <w:tcW w:w="1087" w:type="dxa"/>
            <w:noWrap w:val="0"/>
            <w:vAlign w:val="center"/>
          </w:tcPr>
          <w:p w14:paraId="2980A06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6</w:t>
            </w:r>
          </w:p>
        </w:tc>
        <w:tc>
          <w:tcPr>
            <w:tcW w:w="657" w:type="dxa"/>
            <w:noWrap w:val="0"/>
            <w:vAlign w:val="center"/>
          </w:tcPr>
          <w:p w14:paraId="4FB5EE0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5</w:t>
            </w:r>
          </w:p>
        </w:tc>
        <w:tc>
          <w:tcPr>
            <w:tcW w:w="872" w:type="dxa"/>
            <w:noWrap w:val="0"/>
            <w:vAlign w:val="center"/>
          </w:tcPr>
          <w:p w14:paraId="5AF60B3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4</w:t>
            </w:r>
          </w:p>
        </w:tc>
        <w:tc>
          <w:tcPr>
            <w:tcW w:w="872" w:type="dxa"/>
            <w:noWrap w:val="0"/>
            <w:vAlign w:val="center"/>
          </w:tcPr>
          <w:p w14:paraId="2407286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3</w:t>
            </w:r>
          </w:p>
        </w:tc>
        <w:tc>
          <w:tcPr>
            <w:tcW w:w="872" w:type="dxa"/>
            <w:noWrap w:val="0"/>
            <w:vAlign w:val="center"/>
          </w:tcPr>
          <w:p w14:paraId="4BE06F0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2</w:t>
            </w:r>
          </w:p>
        </w:tc>
        <w:tc>
          <w:tcPr>
            <w:tcW w:w="872" w:type="dxa"/>
            <w:noWrap w:val="0"/>
            <w:vAlign w:val="center"/>
          </w:tcPr>
          <w:p w14:paraId="1A51942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199C8B9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0</w:t>
            </w:r>
          </w:p>
        </w:tc>
      </w:tr>
      <w:tr w14:paraId="76604C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2" w:type="dxa"/>
            <w:noWrap w:val="0"/>
            <w:vAlign w:val="center"/>
          </w:tcPr>
          <w:p w14:paraId="164B9ED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EDR1</w:t>
            </w:r>
          </w:p>
        </w:tc>
        <w:tc>
          <w:tcPr>
            <w:tcW w:w="872" w:type="dxa"/>
            <w:noWrap w:val="0"/>
            <w:vAlign w:val="center"/>
          </w:tcPr>
          <w:p w14:paraId="51C9BF2D">
            <w:pPr>
              <w:jc w:val="center"/>
              <w:rPr>
                <w:sz w:val="20"/>
              </w:rPr>
            </w:pPr>
            <w:r>
              <w:rPr>
                <w:sz w:val="20"/>
              </w:rPr>
              <w:t>EDR2</w:t>
            </w:r>
          </w:p>
        </w:tc>
        <w:tc>
          <w:tcPr>
            <w:tcW w:w="1087" w:type="dxa"/>
            <w:noWrap w:val="0"/>
            <w:vAlign w:val="center"/>
          </w:tcPr>
          <w:p w14:paraId="5CCF1494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ALU-O</w:t>
            </w:r>
          </w:p>
        </w:tc>
        <w:tc>
          <w:tcPr>
            <w:tcW w:w="657" w:type="dxa"/>
            <w:noWrap w:val="0"/>
            <w:vAlign w:val="center"/>
          </w:tcPr>
          <w:p w14:paraId="38AF4336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CN</w:t>
            </w:r>
          </w:p>
        </w:tc>
        <w:tc>
          <w:tcPr>
            <w:tcW w:w="872" w:type="dxa"/>
            <w:noWrap w:val="0"/>
            <w:vAlign w:val="center"/>
          </w:tcPr>
          <w:p w14:paraId="1C543BD5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872" w:type="dxa"/>
            <w:noWrap w:val="0"/>
            <w:vAlign w:val="center"/>
          </w:tcPr>
          <w:p w14:paraId="1B6700F1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S3</w:t>
            </w:r>
          </w:p>
        </w:tc>
        <w:tc>
          <w:tcPr>
            <w:tcW w:w="872" w:type="dxa"/>
            <w:noWrap w:val="0"/>
            <w:vAlign w:val="center"/>
          </w:tcPr>
          <w:p w14:paraId="06E7CB81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S2</w:t>
            </w:r>
          </w:p>
        </w:tc>
        <w:tc>
          <w:tcPr>
            <w:tcW w:w="872" w:type="dxa"/>
            <w:noWrap w:val="0"/>
            <w:vAlign w:val="center"/>
          </w:tcPr>
          <w:p w14:paraId="5D89B92D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S1</w:t>
            </w:r>
          </w:p>
        </w:tc>
        <w:tc>
          <w:tcPr>
            <w:tcW w:w="872" w:type="dxa"/>
            <w:noWrap w:val="0"/>
            <w:vAlign w:val="center"/>
          </w:tcPr>
          <w:p w14:paraId="6876640B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S0</w:t>
            </w:r>
          </w:p>
        </w:tc>
      </w:tr>
      <w:tr w14:paraId="15F7CE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2" w:type="dxa"/>
            <w:noWrap w:val="0"/>
            <w:vAlign w:val="center"/>
          </w:tcPr>
          <w:p w14:paraId="3DF88EA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61A087B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087" w:type="dxa"/>
            <w:noWrap w:val="0"/>
            <w:vAlign w:val="center"/>
          </w:tcPr>
          <w:p w14:paraId="2F276F2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57" w:type="dxa"/>
            <w:noWrap w:val="0"/>
            <w:vAlign w:val="center"/>
          </w:tcPr>
          <w:p w14:paraId="2CCDC17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292B631A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6D1C8A77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3F0572ED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499246E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872" w:type="dxa"/>
            <w:noWrap w:val="0"/>
            <w:vAlign w:val="center"/>
          </w:tcPr>
          <w:p w14:paraId="635D573D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p w14:paraId="61F856FE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按脉冲单元中的</w:t>
      </w:r>
      <w:r>
        <w:t>PLS1</w:t>
      </w:r>
      <w:r>
        <w:rPr>
          <w:rFonts w:hint="eastAsia"/>
        </w:rPr>
        <w:t>脉冲按键，在D2CK上产生一个上升沿的脉冲，把55H打入DR2数据锁存器。</w:t>
      </w:r>
    </w:p>
    <w:p w14:paraId="5EA2C5BE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经过74LS181的计算，把运算结果（</w:t>
      </w:r>
      <w:r>
        <w:t>F=A</w:t>
      </w:r>
      <w:r>
        <w:rPr>
          <w:rFonts w:hint="eastAsia"/>
        </w:rPr>
        <w:t>或</w:t>
      </w:r>
      <w:r>
        <w:t>B</w:t>
      </w:r>
      <w:r>
        <w:rPr>
          <w:rFonts w:hint="eastAsia"/>
        </w:rPr>
        <w:t>）输出到数据总线上，数据总线上的</w:t>
      </w:r>
      <w:r>
        <w:t>LED</w:t>
      </w:r>
      <w:r>
        <w:rPr>
          <w:rFonts w:hint="eastAsia"/>
        </w:rPr>
        <w:t>显示灯I</w:t>
      </w:r>
      <w:r>
        <w:t>D</w:t>
      </w:r>
      <w:r>
        <w:rPr>
          <w:rFonts w:hint="eastAsia"/>
        </w:rPr>
        <w:t>B0~I</w:t>
      </w:r>
      <w:r>
        <w:t>D</w:t>
      </w:r>
      <w:r>
        <w:rPr>
          <w:rFonts w:hint="eastAsia"/>
        </w:rPr>
        <w:t>B7应该显示为77H。</w:t>
      </w:r>
    </w:p>
    <w:p w14:paraId="21D08AA4">
      <w:pPr>
        <w:spacing w:line="300" w:lineRule="exact"/>
        <w:ind w:firstLine="480" w:firstLineChars="200"/>
        <w:rPr>
          <w:rFonts w:hint="eastAsia"/>
        </w:rPr>
      </w:pPr>
    </w:p>
    <w:p w14:paraId="06D7DB30">
      <w:pPr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883785" cy="3661410"/>
            <wp:effectExtent l="0" t="0" r="8255" b="11430"/>
            <wp:docPr id="5" name="图片 5" descr="17422338d317528ee68af659530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22338d317528ee68af65953090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08AF">
      <w:pPr>
        <w:pStyle w:val="7"/>
        <w:spacing w:line="240" w:lineRule="auto"/>
        <w:jc w:val="center"/>
        <w:rPr>
          <w:rFonts w:hint="default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显示结果</w:t>
      </w:r>
    </w:p>
    <w:p w14:paraId="50085C4B">
      <w:pPr>
        <w:spacing w:line="300" w:lineRule="exact"/>
        <w:outlineLvl w:val="1"/>
        <w:rPr>
          <w:b/>
          <w:bCs/>
        </w:rPr>
      </w:pPr>
      <w:bookmarkStart w:id="0" w:name="_Toc531160126"/>
      <w:bookmarkStart w:id="1" w:name="_Toc531160037"/>
      <w:bookmarkStart w:id="2" w:name="_Toc424541358"/>
      <w:bookmarkStart w:id="3" w:name="_Toc530988650"/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/>
          <w:bCs/>
        </w:rPr>
        <w:t>实验二：不带进位位加法运算实验</w:t>
      </w:r>
      <w:bookmarkEnd w:id="0"/>
      <w:bookmarkEnd w:id="1"/>
      <w:bookmarkEnd w:id="2"/>
      <w:bookmarkEnd w:id="3"/>
    </w:p>
    <w:p w14:paraId="78316E6F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二进制开关</w:t>
      </w:r>
      <w:r>
        <w:t>H16~H23</w:t>
      </w:r>
      <w:r>
        <w:rPr>
          <w:rFonts w:hint="eastAsia"/>
        </w:rPr>
        <w:t>作为数据输入，置33H（对应开关如下表）。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"/>
        <w:gridCol w:w="697"/>
        <w:gridCol w:w="697"/>
        <w:gridCol w:w="642"/>
        <w:gridCol w:w="669"/>
        <w:gridCol w:w="669"/>
        <w:gridCol w:w="642"/>
        <w:gridCol w:w="694"/>
        <w:gridCol w:w="1614"/>
      </w:tblGrid>
      <w:tr w14:paraId="7DE83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2" w:hRule="atLeast"/>
          <w:jc w:val="center"/>
        </w:trPr>
        <w:tc>
          <w:tcPr>
            <w:tcW w:w="646" w:type="dxa"/>
            <w:noWrap w:val="0"/>
            <w:vAlign w:val="center"/>
          </w:tcPr>
          <w:p w14:paraId="0FEDF032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H23</w:t>
            </w:r>
          </w:p>
        </w:tc>
        <w:tc>
          <w:tcPr>
            <w:tcW w:w="697" w:type="dxa"/>
            <w:noWrap w:val="0"/>
            <w:vAlign w:val="center"/>
          </w:tcPr>
          <w:p w14:paraId="44506F1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H22</w:t>
            </w:r>
          </w:p>
        </w:tc>
        <w:tc>
          <w:tcPr>
            <w:tcW w:w="697" w:type="dxa"/>
            <w:noWrap w:val="0"/>
            <w:vAlign w:val="center"/>
          </w:tcPr>
          <w:p w14:paraId="3F2BD04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H21</w:t>
            </w:r>
          </w:p>
        </w:tc>
        <w:tc>
          <w:tcPr>
            <w:tcW w:w="642" w:type="dxa"/>
            <w:noWrap w:val="0"/>
            <w:vAlign w:val="center"/>
          </w:tcPr>
          <w:p w14:paraId="522A066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H20</w:t>
            </w:r>
          </w:p>
        </w:tc>
        <w:tc>
          <w:tcPr>
            <w:tcW w:w="669" w:type="dxa"/>
            <w:noWrap w:val="0"/>
            <w:vAlign w:val="center"/>
          </w:tcPr>
          <w:p w14:paraId="43F9B05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H19</w:t>
            </w:r>
          </w:p>
        </w:tc>
        <w:tc>
          <w:tcPr>
            <w:tcW w:w="669" w:type="dxa"/>
            <w:noWrap w:val="0"/>
            <w:vAlign w:val="center"/>
          </w:tcPr>
          <w:p w14:paraId="5F27419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H18</w:t>
            </w:r>
          </w:p>
        </w:tc>
        <w:tc>
          <w:tcPr>
            <w:tcW w:w="642" w:type="dxa"/>
            <w:noWrap w:val="0"/>
            <w:vAlign w:val="center"/>
          </w:tcPr>
          <w:p w14:paraId="1EA358B2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H17</w:t>
            </w:r>
          </w:p>
        </w:tc>
        <w:tc>
          <w:tcPr>
            <w:tcW w:w="694" w:type="dxa"/>
            <w:noWrap w:val="0"/>
            <w:vAlign w:val="center"/>
          </w:tcPr>
          <w:p w14:paraId="65611FC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H16</w:t>
            </w:r>
          </w:p>
        </w:tc>
        <w:tc>
          <w:tcPr>
            <w:tcW w:w="1614" w:type="dxa"/>
            <w:noWrap w:val="0"/>
            <w:vAlign w:val="center"/>
          </w:tcPr>
          <w:p w14:paraId="5571D5B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数据总线值</w:t>
            </w:r>
          </w:p>
        </w:tc>
      </w:tr>
      <w:tr w14:paraId="6922A6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  <w:jc w:val="center"/>
        </w:trPr>
        <w:tc>
          <w:tcPr>
            <w:tcW w:w="646" w:type="dxa"/>
            <w:noWrap w:val="0"/>
            <w:vAlign w:val="center"/>
          </w:tcPr>
          <w:p w14:paraId="0A63ECE8">
            <w:pPr>
              <w:jc w:val="center"/>
              <w:rPr>
                <w:sz w:val="20"/>
              </w:rPr>
            </w:pPr>
            <w:r>
              <w:rPr>
                <w:sz w:val="20"/>
              </w:rPr>
              <w:t>D7</w:t>
            </w:r>
          </w:p>
        </w:tc>
        <w:tc>
          <w:tcPr>
            <w:tcW w:w="697" w:type="dxa"/>
            <w:noWrap w:val="0"/>
            <w:vAlign w:val="center"/>
          </w:tcPr>
          <w:p w14:paraId="7794DB3E">
            <w:pPr>
              <w:jc w:val="center"/>
              <w:rPr>
                <w:sz w:val="20"/>
              </w:rPr>
            </w:pPr>
            <w:r>
              <w:rPr>
                <w:sz w:val="20"/>
              </w:rPr>
              <w:t>D6</w:t>
            </w:r>
          </w:p>
        </w:tc>
        <w:tc>
          <w:tcPr>
            <w:tcW w:w="697" w:type="dxa"/>
            <w:noWrap w:val="0"/>
            <w:vAlign w:val="center"/>
          </w:tcPr>
          <w:p w14:paraId="345DC4B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642" w:type="dxa"/>
            <w:noWrap w:val="0"/>
            <w:vAlign w:val="center"/>
          </w:tcPr>
          <w:p w14:paraId="38F96064">
            <w:pPr>
              <w:jc w:val="center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669" w:type="dxa"/>
            <w:noWrap w:val="0"/>
            <w:vAlign w:val="center"/>
          </w:tcPr>
          <w:p w14:paraId="38D8A4C7">
            <w:pPr>
              <w:jc w:val="center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669" w:type="dxa"/>
            <w:noWrap w:val="0"/>
            <w:vAlign w:val="center"/>
          </w:tcPr>
          <w:p w14:paraId="6670FB71">
            <w:pPr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642" w:type="dxa"/>
            <w:noWrap w:val="0"/>
            <w:vAlign w:val="center"/>
          </w:tcPr>
          <w:p w14:paraId="325C8C22">
            <w:pPr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694" w:type="dxa"/>
            <w:noWrap w:val="0"/>
            <w:vAlign w:val="center"/>
          </w:tcPr>
          <w:p w14:paraId="7E31AA19">
            <w:pPr>
              <w:jc w:val="center"/>
              <w:rPr>
                <w:sz w:val="20"/>
              </w:rPr>
            </w:pPr>
            <w:r>
              <w:rPr>
                <w:sz w:val="20"/>
              </w:rPr>
              <w:t>D0</w:t>
            </w:r>
          </w:p>
        </w:tc>
        <w:tc>
          <w:tcPr>
            <w:tcW w:w="1614" w:type="dxa"/>
            <w:noWrap w:val="0"/>
            <w:vAlign w:val="center"/>
          </w:tcPr>
          <w:p w14:paraId="5533D7DC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8</w:t>
            </w:r>
            <w:r>
              <w:rPr>
                <w:rFonts w:hint="eastAsia"/>
                <w:sz w:val="20"/>
              </w:rPr>
              <w:t>位数据</w:t>
            </w:r>
          </w:p>
        </w:tc>
      </w:tr>
      <w:tr w14:paraId="14CAD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  <w:jc w:val="center"/>
        </w:trPr>
        <w:tc>
          <w:tcPr>
            <w:tcW w:w="646" w:type="dxa"/>
            <w:noWrap w:val="0"/>
            <w:vAlign w:val="center"/>
          </w:tcPr>
          <w:p w14:paraId="129E8A7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97" w:type="dxa"/>
            <w:noWrap w:val="0"/>
            <w:vAlign w:val="center"/>
          </w:tcPr>
          <w:p w14:paraId="1927C78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97" w:type="dxa"/>
            <w:noWrap w:val="0"/>
            <w:vAlign w:val="center"/>
          </w:tcPr>
          <w:p w14:paraId="42C224B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42" w:type="dxa"/>
            <w:noWrap w:val="0"/>
            <w:vAlign w:val="center"/>
          </w:tcPr>
          <w:p w14:paraId="77182F8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69" w:type="dxa"/>
            <w:noWrap w:val="0"/>
            <w:vAlign w:val="center"/>
          </w:tcPr>
          <w:p w14:paraId="1514FCF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69" w:type="dxa"/>
            <w:noWrap w:val="0"/>
            <w:vAlign w:val="center"/>
          </w:tcPr>
          <w:p w14:paraId="2CD100A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42" w:type="dxa"/>
            <w:noWrap w:val="0"/>
            <w:vAlign w:val="center"/>
          </w:tcPr>
          <w:p w14:paraId="3AC3A12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94" w:type="dxa"/>
            <w:noWrap w:val="0"/>
            <w:vAlign w:val="center"/>
          </w:tcPr>
          <w:p w14:paraId="5D3B40E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14" w:type="dxa"/>
            <w:noWrap w:val="0"/>
            <w:vAlign w:val="center"/>
          </w:tcPr>
          <w:p w14:paraId="2815037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33</w:t>
            </w:r>
            <w:r>
              <w:rPr>
                <w:sz w:val="20"/>
              </w:rPr>
              <w:t>H</w:t>
            </w:r>
          </w:p>
        </w:tc>
      </w:tr>
    </w:tbl>
    <w:p w14:paraId="389E10B2">
      <w:pPr>
        <w:spacing w:line="460" w:lineRule="exact"/>
        <w:ind w:firstLine="400" w:firstLineChars="200"/>
        <w:rPr>
          <w:rFonts w:hint="eastAsia"/>
          <w:sz w:val="20"/>
        </w:rPr>
      </w:pPr>
      <w:r>
        <w:rPr>
          <w:rFonts w:hint="eastAsia"/>
          <w:sz w:val="20"/>
        </w:rPr>
        <w:t>置各控制信号如下：</w:t>
      </w:r>
    </w:p>
    <w:tbl>
      <w:tblPr>
        <w:tblStyle w:val="11"/>
        <w:tblW w:w="77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"/>
        <w:gridCol w:w="863"/>
        <w:gridCol w:w="1076"/>
        <w:gridCol w:w="650"/>
        <w:gridCol w:w="863"/>
        <w:gridCol w:w="863"/>
        <w:gridCol w:w="863"/>
        <w:gridCol w:w="863"/>
        <w:gridCol w:w="863"/>
      </w:tblGrid>
      <w:tr w14:paraId="4CD58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  <w:jc w:val="center"/>
        </w:trPr>
        <w:tc>
          <w:tcPr>
            <w:tcW w:w="863" w:type="dxa"/>
            <w:noWrap w:val="0"/>
            <w:vAlign w:val="center"/>
          </w:tcPr>
          <w:p w14:paraId="73D69BD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8</w:t>
            </w:r>
          </w:p>
        </w:tc>
        <w:tc>
          <w:tcPr>
            <w:tcW w:w="863" w:type="dxa"/>
            <w:noWrap w:val="0"/>
            <w:vAlign w:val="center"/>
          </w:tcPr>
          <w:p w14:paraId="5E9B60F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7</w:t>
            </w:r>
          </w:p>
        </w:tc>
        <w:tc>
          <w:tcPr>
            <w:tcW w:w="1076" w:type="dxa"/>
            <w:noWrap w:val="0"/>
            <w:vAlign w:val="center"/>
          </w:tcPr>
          <w:p w14:paraId="2E7F06B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6</w:t>
            </w:r>
          </w:p>
        </w:tc>
        <w:tc>
          <w:tcPr>
            <w:tcW w:w="650" w:type="dxa"/>
            <w:noWrap w:val="0"/>
            <w:vAlign w:val="center"/>
          </w:tcPr>
          <w:p w14:paraId="6F05281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5</w:t>
            </w:r>
          </w:p>
        </w:tc>
        <w:tc>
          <w:tcPr>
            <w:tcW w:w="863" w:type="dxa"/>
            <w:noWrap w:val="0"/>
            <w:vAlign w:val="center"/>
          </w:tcPr>
          <w:p w14:paraId="71E8AC4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4</w:t>
            </w:r>
          </w:p>
        </w:tc>
        <w:tc>
          <w:tcPr>
            <w:tcW w:w="863" w:type="dxa"/>
            <w:noWrap w:val="0"/>
            <w:vAlign w:val="center"/>
          </w:tcPr>
          <w:p w14:paraId="3B591B8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3</w:t>
            </w:r>
          </w:p>
        </w:tc>
        <w:tc>
          <w:tcPr>
            <w:tcW w:w="863" w:type="dxa"/>
            <w:noWrap w:val="0"/>
            <w:vAlign w:val="center"/>
          </w:tcPr>
          <w:p w14:paraId="6137E83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2</w:t>
            </w:r>
          </w:p>
        </w:tc>
        <w:tc>
          <w:tcPr>
            <w:tcW w:w="863" w:type="dxa"/>
            <w:noWrap w:val="0"/>
            <w:vAlign w:val="center"/>
          </w:tcPr>
          <w:p w14:paraId="2CBD3D7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1</w:t>
            </w:r>
          </w:p>
        </w:tc>
        <w:tc>
          <w:tcPr>
            <w:tcW w:w="863" w:type="dxa"/>
            <w:noWrap w:val="0"/>
            <w:vAlign w:val="center"/>
          </w:tcPr>
          <w:p w14:paraId="560EBB5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0</w:t>
            </w:r>
          </w:p>
        </w:tc>
      </w:tr>
      <w:tr w14:paraId="489176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  <w:jc w:val="center"/>
        </w:trPr>
        <w:tc>
          <w:tcPr>
            <w:tcW w:w="863" w:type="dxa"/>
            <w:noWrap w:val="0"/>
            <w:vAlign w:val="center"/>
          </w:tcPr>
          <w:p w14:paraId="1511664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EDR1</w:t>
            </w:r>
          </w:p>
        </w:tc>
        <w:tc>
          <w:tcPr>
            <w:tcW w:w="863" w:type="dxa"/>
            <w:noWrap w:val="0"/>
            <w:vAlign w:val="center"/>
          </w:tcPr>
          <w:p w14:paraId="5BA5B090">
            <w:pPr>
              <w:jc w:val="center"/>
              <w:rPr>
                <w:sz w:val="20"/>
              </w:rPr>
            </w:pPr>
            <w:r>
              <w:rPr>
                <w:sz w:val="20"/>
              </w:rPr>
              <w:t>EDR2</w:t>
            </w:r>
          </w:p>
        </w:tc>
        <w:tc>
          <w:tcPr>
            <w:tcW w:w="1076" w:type="dxa"/>
            <w:noWrap w:val="0"/>
            <w:vAlign w:val="center"/>
          </w:tcPr>
          <w:p w14:paraId="21C06C9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ALU-O</w:t>
            </w:r>
          </w:p>
        </w:tc>
        <w:tc>
          <w:tcPr>
            <w:tcW w:w="650" w:type="dxa"/>
            <w:noWrap w:val="0"/>
            <w:vAlign w:val="center"/>
          </w:tcPr>
          <w:p w14:paraId="3B46271A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CN</w:t>
            </w:r>
          </w:p>
        </w:tc>
        <w:tc>
          <w:tcPr>
            <w:tcW w:w="863" w:type="dxa"/>
            <w:noWrap w:val="0"/>
            <w:vAlign w:val="center"/>
          </w:tcPr>
          <w:p w14:paraId="2FE5959D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863" w:type="dxa"/>
            <w:noWrap w:val="0"/>
            <w:vAlign w:val="center"/>
          </w:tcPr>
          <w:p w14:paraId="6F2E68B2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S3</w:t>
            </w:r>
          </w:p>
        </w:tc>
        <w:tc>
          <w:tcPr>
            <w:tcW w:w="863" w:type="dxa"/>
            <w:noWrap w:val="0"/>
            <w:vAlign w:val="center"/>
          </w:tcPr>
          <w:p w14:paraId="62C08B01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S2</w:t>
            </w:r>
          </w:p>
        </w:tc>
        <w:tc>
          <w:tcPr>
            <w:tcW w:w="863" w:type="dxa"/>
            <w:noWrap w:val="0"/>
            <w:vAlign w:val="center"/>
          </w:tcPr>
          <w:p w14:paraId="6199A8E8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S1</w:t>
            </w:r>
          </w:p>
        </w:tc>
        <w:tc>
          <w:tcPr>
            <w:tcW w:w="863" w:type="dxa"/>
            <w:noWrap w:val="0"/>
            <w:vAlign w:val="center"/>
          </w:tcPr>
          <w:p w14:paraId="1F4DE608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S0</w:t>
            </w:r>
          </w:p>
        </w:tc>
      </w:tr>
      <w:tr w14:paraId="56DA59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863" w:type="dxa"/>
            <w:noWrap w:val="0"/>
            <w:vAlign w:val="center"/>
          </w:tcPr>
          <w:p w14:paraId="57C9F10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863" w:type="dxa"/>
            <w:noWrap w:val="0"/>
            <w:vAlign w:val="center"/>
          </w:tcPr>
          <w:p w14:paraId="62FEC52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076" w:type="dxa"/>
            <w:noWrap w:val="0"/>
            <w:vAlign w:val="center"/>
          </w:tcPr>
          <w:p w14:paraId="317C422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50" w:type="dxa"/>
            <w:noWrap w:val="0"/>
            <w:vAlign w:val="center"/>
          </w:tcPr>
          <w:p w14:paraId="3218C0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863" w:type="dxa"/>
            <w:noWrap w:val="0"/>
            <w:vAlign w:val="center"/>
          </w:tcPr>
          <w:p w14:paraId="252F7F2F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3" w:type="dxa"/>
            <w:noWrap w:val="0"/>
            <w:vAlign w:val="center"/>
          </w:tcPr>
          <w:p w14:paraId="070FBDD1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63" w:type="dxa"/>
            <w:noWrap w:val="0"/>
            <w:vAlign w:val="center"/>
          </w:tcPr>
          <w:p w14:paraId="0A0B7C5C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3" w:type="dxa"/>
            <w:noWrap w:val="0"/>
            <w:vAlign w:val="center"/>
          </w:tcPr>
          <w:p w14:paraId="64494775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3" w:type="dxa"/>
            <w:noWrap w:val="0"/>
            <w:vAlign w:val="center"/>
          </w:tcPr>
          <w:p w14:paraId="0FD1A4C6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49952B33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按脉冲单元中的</w:t>
      </w:r>
      <w:r>
        <w:t>PLS1</w:t>
      </w:r>
      <w:r>
        <w:rPr>
          <w:rFonts w:hint="eastAsia"/>
        </w:rPr>
        <w:t>脉冲按键，在D1CK上产生一个上升沿，把33H打入DR1数据锁存器，通过逻辑笔或示波器来测量确定DR1寄存器（74LS374）的输出端，检验数据是否进入DR1中。置S3、S2、S1、S0、M为11101时，总线指示灯显示DRl中的数，而置成10010时总线指示灯显示DR2中的数。</w:t>
      </w:r>
    </w:p>
    <w:p w14:paraId="545D13DD">
      <w:pPr>
        <w:spacing w:line="300" w:lineRule="exact"/>
        <w:ind w:firstLine="480" w:firstLineChars="200"/>
        <w:rPr>
          <w:rFonts w:hint="eastAsia"/>
          <w:sz w:val="20"/>
        </w:rPr>
      </w:pPr>
      <w:r>
        <w:t>●</w:t>
      </w:r>
      <w:r>
        <w:rPr>
          <w:rFonts w:hint="eastAsia"/>
        </w:rPr>
        <w:t xml:space="preserve"> 二进制开关</w:t>
      </w:r>
      <w:r>
        <w:t>H16~H23</w:t>
      </w:r>
      <w:r>
        <w:rPr>
          <w:rFonts w:hint="eastAsia"/>
        </w:rPr>
        <w:t>作为数据输入，置55H（对应开关如下表）。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7"/>
        <w:gridCol w:w="638"/>
        <w:gridCol w:w="638"/>
        <w:gridCol w:w="638"/>
        <w:gridCol w:w="638"/>
        <w:gridCol w:w="652"/>
        <w:gridCol w:w="652"/>
        <w:gridCol w:w="692"/>
        <w:gridCol w:w="1840"/>
      </w:tblGrid>
      <w:tr w14:paraId="70C5E0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  <w:jc w:val="center"/>
        </w:trPr>
        <w:tc>
          <w:tcPr>
            <w:tcW w:w="657" w:type="dxa"/>
            <w:noWrap w:val="0"/>
            <w:vAlign w:val="center"/>
          </w:tcPr>
          <w:p w14:paraId="0CA9599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H23</w:t>
            </w:r>
          </w:p>
        </w:tc>
        <w:tc>
          <w:tcPr>
            <w:tcW w:w="638" w:type="dxa"/>
            <w:noWrap w:val="0"/>
            <w:vAlign w:val="center"/>
          </w:tcPr>
          <w:p w14:paraId="306E41C5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H22</w:t>
            </w:r>
          </w:p>
        </w:tc>
        <w:tc>
          <w:tcPr>
            <w:tcW w:w="638" w:type="dxa"/>
            <w:noWrap w:val="0"/>
            <w:vAlign w:val="center"/>
          </w:tcPr>
          <w:p w14:paraId="19DC0A6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H21</w:t>
            </w:r>
          </w:p>
        </w:tc>
        <w:tc>
          <w:tcPr>
            <w:tcW w:w="638" w:type="dxa"/>
            <w:noWrap w:val="0"/>
            <w:vAlign w:val="center"/>
          </w:tcPr>
          <w:p w14:paraId="3924EBD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H20</w:t>
            </w:r>
          </w:p>
        </w:tc>
        <w:tc>
          <w:tcPr>
            <w:tcW w:w="638" w:type="dxa"/>
            <w:noWrap w:val="0"/>
            <w:vAlign w:val="center"/>
          </w:tcPr>
          <w:p w14:paraId="66F9B4F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H19</w:t>
            </w:r>
          </w:p>
        </w:tc>
        <w:tc>
          <w:tcPr>
            <w:tcW w:w="652" w:type="dxa"/>
            <w:noWrap w:val="0"/>
            <w:vAlign w:val="center"/>
          </w:tcPr>
          <w:p w14:paraId="27EFC42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H18</w:t>
            </w:r>
          </w:p>
        </w:tc>
        <w:tc>
          <w:tcPr>
            <w:tcW w:w="652" w:type="dxa"/>
            <w:noWrap w:val="0"/>
            <w:vAlign w:val="center"/>
          </w:tcPr>
          <w:p w14:paraId="226DD90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H17</w:t>
            </w:r>
          </w:p>
        </w:tc>
        <w:tc>
          <w:tcPr>
            <w:tcW w:w="692" w:type="dxa"/>
            <w:noWrap w:val="0"/>
            <w:vAlign w:val="center"/>
          </w:tcPr>
          <w:p w14:paraId="3AFDF10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H16</w:t>
            </w:r>
          </w:p>
        </w:tc>
        <w:tc>
          <w:tcPr>
            <w:tcW w:w="1840" w:type="dxa"/>
            <w:noWrap w:val="0"/>
            <w:vAlign w:val="center"/>
          </w:tcPr>
          <w:p w14:paraId="632A360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数据总线值</w:t>
            </w:r>
          </w:p>
        </w:tc>
      </w:tr>
      <w:tr w14:paraId="6A3F35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  <w:jc w:val="center"/>
        </w:trPr>
        <w:tc>
          <w:tcPr>
            <w:tcW w:w="657" w:type="dxa"/>
            <w:noWrap w:val="0"/>
            <w:vAlign w:val="center"/>
          </w:tcPr>
          <w:p w14:paraId="4DC6E1D0">
            <w:pPr>
              <w:jc w:val="center"/>
              <w:rPr>
                <w:sz w:val="20"/>
              </w:rPr>
            </w:pPr>
            <w:r>
              <w:rPr>
                <w:sz w:val="20"/>
              </w:rPr>
              <w:t>D7</w:t>
            </w:r>
          </w:p>
        </w:tc>
        <w:tc>
          <w:tcPr>
            <w:tcW w:w="638" w:type="dxa"/>
            <w:noWrap w:val="0"/>
            <w:vAlign w:val="center"/>
          </w:tcPr>
          <w:p w14:paraId="237BF9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D6</w:t>
            </w:r>
          </w:p>
        </w:tc>
        <w:tc>
          <w:tcPr>
            <w:tcW w:w="638" w:type="dxa"/>
            <w:noWrap w:val="0"/>
            <w:vAlign w:val="center"/>
          </w:tcPr>
          <w:p w14:paraId="45011944">
            <w:pPr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638" w:type="dxa"/>
            <w:noWrap w:val="0"/>
            <w:vAlign w:val="center"/>
          </w:tcPr>
          <w:p w14:paraId="558AA07F">
            <w:pPr>
              <w:jc w:val="center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638" w:type="dxa"/>
            <w:noWrap w:val="0"/>
            <w:vAlign w:val="center"/>
          </w:tcPr>
          <w:p w14:paraId="07A6F478">
            <w:pPr>
              <w:jc w:val="center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652" w:type="dxa"/>
            <w:noWrap w:val="0"/>
            <w:vAlign w:val="center"/>
          </w:tcPr>
          <w:p w14:paraId="2B135A78">
            <w:pPr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652" w:type="dxa"/>
            <w:noWrap w:val="0"/>
            <w:vAlign w:val="center"/>
          </w:tcPr>
          <w:p w14:paraId="50006F5D">
            <w:pPr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692" w:type="dxa"/>
            <w:noWrap w:val="0"/>
            <w:vAlign w:val="center"/>
          </w:tcPr>
          <w:p w14:paraId="4F61A4C0">
            <w:pPr>
              <w:jc w:val="center"/>
              <w:rPr>
                <w:sz w:val="20"/>
              </w:rPr>
            </w:pPr>
            <w:r>
              <w:rPr>
                <w:sz w:val="20"/>
              </w:rPr>
              <w:t>D0</w:t>
            </w:r>
          </w:p>
        </w:tc>
        <w:tc>
          <w:tcPr>
            <w:tcW w:w="1840" w:type="dxa"/>
            <w:noWrap w:val="0"/>
            <w:vAlign w:val="center"/>
          </w:tcPr>
          <w:p w14:paraId="2B92D09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8</w:t>
            </w:r>
            <w:r>
              <w:rPr>
                <w:rFonts w:hint="eastAsia"/>
                <w:sz w:val="20"/>
              </w:rPr>
              <w:t>位数据</w:t>
            </w:r>
          </w:p>
        </w:tc>
      </w:tr>
      <w:tr w14:paraId="5A621A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657" w:type="dxa"/>
            <w:noWrap w:val="0"/>
            <w:vAlign w:val="center"/>
          </w:tcPr>
          <w:p w14:paraId="40C6D5CF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38" w:type="dxa"/>
            <w:noWrap w:val="0"/>
            <w:vAlign w:val="center"/>
          </w:tcPr>
          <w:p w14:paraId="30CE97F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38" w:type="dxa"/>
            <w:noWrap w:val="0"/>
            <w:vAlign w:val="center"/>
          </w:tcPr>
          <w:p w14:paraId="736D983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38" w:type="dxa"/>
            <w:noWrap w:val="0"/>
            <w:vAlign w:val="center"/>
          </w:tcPr>
          <w:p w14:paraId="226E2E4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38" w:type="dxa"/>
            <w:noWrap w:val="0"/>
            <w:vAlign w:val="center"/>
          </w:tcPr>
          <w:p w14:paraId="31E50F5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52" w:type="dxa"/>
            <w:noWrap w:val="0"/>
            <w:vAlign w:val="center"/>
          </w:tcPr>
          <w:p w14:paraId="4D2D64B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52" w:type="dxa"/>
            <w:noWrap w:val="0"/>
            <w:vAlign w:val="center"/>
          </w:tcPr>
          <w:p w14:paraId="4082A68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92" w:type="dxa"/>
            <w:noWrap w:val="0"/>
            <w:vAlign w:val="center"/>
          </w:tcPr>
          <w:p w14:paraId="6F6F8FB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840" w:type="dxa"/>
            <w:noWrap w:val="0"/>
            <w:vAlign w:val="center"/>
          </w:tcPr>
          <w:p w14:paraId="040BDEE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55</w:t>
            </w:r>
            <w:r>
              <w:rPr>
                <w:sz w:val="20"/>
              </w:rPr>
              <w:t>H</w:t>
            </w:r>
          </w:p>
        </w:tc>
      </w:tr>
    </w:tbl>
    <w:p w14:paraId="5DA88293">
      <w:pPr>
        <w:pStyle w:val="6"/>
        <w:spacing w:line="440" w:lineRule="exact"/>
        <w:ind w:firstLineChars="200"/>
        <w:rPr>
          <w:rFonts w:hint="eastAsia"/>
        </w:rPr>
      </w:pPr>
      <w:r>
        <w:rPr>
          <w:rFonts w:hint="eastAsia"/>
        </w:rPr>
        <w:t>置各控制信号如下：</w:t>
      </w:r>
    </w:p>
    <w:tbl>
      <w:tblPr>
        <w:tblStyle w:val="11"/>
        <w:tblW w:w="775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1"/>
        <w:gridCol w:w="861"/>
        <w:gridCol w:w="983"/>
        <w:gridCol w:w="740"/>
        <w:gridCol w:w="861"/>
        <w:gridCol w:w="861"/>
        <w:gridCol w:w="861"/>
        <w:gridCol w:w="861"/>
        <w:gridCol w:w="861"/>
      </w:tblGrid>
      <w:tr w14:paraId="033637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61" w:type="dxa"/>
            <w:noWrap w:val="0"/>
            <w:vAlign w:val="center"/>
          </w:tcPr>
          <w:p w14:paraId="6F3C5A9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8</w:t>
            </w:r>
          </w:p>
        </w:tc>
        <w:tc>
          <w:tcPr>
            <w:tcW w:w="861" w:type="dxa"/>
            <w:noWrap w:val="0"/>
            <w:vAlign w:val="center"/>
          </w:tcPr>
          <w:p w14:paraId="48A10E7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7</w:t>
            </w:r>
          </w:p>
        </w:tc>
        <w:tc>
          <w:tcPr>
            <w:tcW w:w="983" w:type="dxa"/>
            <w:noWrap w:val="0"/>
            <w:vAlign w:val="center"/>
          </w:tcPr>
          <w:p w14:paraId="3B5A8F4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6</w:t>
            </w:r>
          </w:p>
        </w:tc>
        <w:tc>
          <w:tcPr>
            <w:tcW w:w="740" w:type="dxa"/>
            <w:noWrap w:val="0"/>
            <w:vAlign w:val="center"/>
          </w:tcPr>
          <w:p w14:paraId="6C6C6F32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5</w:t>
            </w:r>
          </w:p>
        </w:tc>
        <w:tc>
          <w:tcPr>
            <w:tcW w:w="861" w:type="dxa"/>
            <w:noWrap w:val="0"/>
            <w:vAlign w:val="center"/>
          </w:tcPr>
          <w:p w14:paraId="01C34FD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4</w:t>
            </w:r>
          </w:p>
        </w:tc>
        <w:tc>
          <w:tcPr>
            <w:tcW w:w="861" w:type="dxa"/>
            <w:noWrap w:val="0"/>
            <w:vAlign w:val="center"/>
          </w:tcPr>
          <w:p w14:paraId="51869413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3</w:t>
            </w:r>
          </w:p>
        </w:tc>
        <w:tc>
          <w:tcPr>
            <w:tcW w:w="861" w:type="dxa"/>
            <w:noWrap w:val="0"/>
            <w:vAlign w:val="center"/>
          </w:tcPr>
          <w:p w14:paraId="06199D0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2</w:t>
            </w:r>
          </w:p>
        </w:tc>
        <w:tc>
          <w:tcPr>
            <w:tcW w:w="861" w:type="dxa"/>
            <w:noWrap w:val="0"/>
            <w:vAlign w:val="center"/>
          </w:tcPr>
          <w:p w14:paraId="4914A0C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1</w:t>
            </w:r>
          </w:p>
        </w:tc>
        <w:tc>
          <w:tcPr>
            <w:tcW w:w="861" w:type="dxa"/>
            <w:noWrap w:val="0"/>
            <w:vAlign w:val="center"/>
          </w:tcPr>
          <w:p w14:paraId="3E357BA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H</w:t>
            </w:r>
            <w:r>
              <w:rPr>
                <w:sz w:val="20"/>
              </w:rPr>
              <w:t>0</w:t>
            </w:r>
          </w:p>
        </w:tc>
      </w:tr>
      <w:tr w14:paraId="587A4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61" w:type="dxa"/>
            <w:noWrap w:val="0"/>
            <w:vAlign w:val="center"/>
          </w:tcPr>
          <w:p w14:paraId="443C63E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EDR1</w:t>
            </w:r>
          </w:p>
        </w:tc>
        <w:tc>
          <w:tcPr>
            <w:tcW w:w="861" w:type="dxa"/>
            <w:noWrap w:val="0"/>
            <w:vAlign w:val="center"/>
          </w:tcPr>
          <w:p w14:paraId="7205E164">
            <w:pPr>
              <w:jc w:val="center"/>
              <w:rPr>
                <w:sz w:val="20"/>
              </w:rPr>
            </w:pPr>
            <w:r>
              <w:rPr>
                <w:sz w:val="20"/>
              </w:rPr>
              <w:t>EDR2</w:t>
            </w:r>
          </w:p>
        </w:tc>
        <w:tc>
          <w:tcPr>
            <w:tcW w:w="983" w:type="dxa"/>
            <w:noWrap w:val="0"/>
            <w:vAlign w:val="center"/>
          </w:tcPr>
          <w:p w14:paraId="68DB9C98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ALU-O</w:t>
            </w:r>
          </w:p>
        </w:tc>
        <w:tc>
          <w:tcPr>
            <w:tcW w:w="740" w:type="dxa"/>
            <w:noWrap w:val="0"/>
            <w:vAlign w:val="center"/>
          </w:tcPr>
          <w:p w14:paraId="30D9048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CN</w:t>
            </w:r>
          </w:p>
        </w:tc>
        <w:tc>
          <w:tcPr>
            <w:tcW w:w="861" w:type="dxa"/>
            <w:noWrap w:val="0"/>
            <w:vAlign w:val="center"/>
          </w:tcPr>
          <w:p w14:paraId="77932A2C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861" w:type="dxa"/>
            <w:noWrap w:val="0"/>
            <w:vAlign w:val="center"/>
          </w:tcPr>
          <w:p w14:paraId="7502CC4E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S3</w:t>
            </w:r>
          </w:p>
        </w:tc>
        <w:tc>
          <w:tcPr>
            <w:tcW w:w="861" w:type="dxa"/>
            <w:noWrap w:val="0"/>
            <w:vAlign w:val="center"/>
          </w:tcPr>
          <w:p w14:paraId="4CA3D3DC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S2</w:t>
            </w:r>
          </w:p>
        </w:tc>
        <w:tc>
          <w:tcPr>
            <w:tcW w:w="861" w:type="dxa"/>
            <w:noWrap w:val="0"/>
            <w:vAlign w:val="center"/>
          </w:tcPr>
          <w:p w14:paraId="115E4018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S1</w:t>
            </w:r>
          </w:p>
        </w:tc>
        <w:tc>
          <w:tcPr>
            <w:tcW w:w="861" w:type="dxa"/>
            <w:noWrap w:val="0"/>
            <w:vAlign w:val="center"/>
          </w:tcPr>
          <w:p w14:paraId="24231942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S0</w:t>
            </w:r>
          </w:p>
        </w:tc>
      </w:tr>
      <w:tr w14:paraId="546A2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61" w:type="dxa"/>
            <w:noWrap w:val="0"/>
            <w:vAlign w:val="center"/>
          </w:tcPr>
          <w:p w14:paraId="4B211014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61" w:type="dxa"/>
            <w:noWrap w:val="0"/>
            <w:vAlign w:val="center"/>
          </w:tcPr>
          <w:p w14:paraId="39E15A08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983" w:type="dxa"/>
            <w:noWrap w:val="0"/>
            <w:vAlign w:val="center"/>
          </w:tcPr>
          <w:p w14:paraId="0EC2937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740" w:type="dxa"/>
            <w:noWrap w:val="0"/>
            <w:vAlign w:val="center"/>
          </w:tcPr>
          <w:p w14:paraId="503F8A1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861" w:type="dxa"/>
            <w:noWrap w:val="0"/>
            <w:vAlign w:val="center"/>
          </w:tcPr>
          <w:p w14:paraId="6F88FEF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1" w:type="dxa"/>
            <w:noWrap w:val="0"/>
            <w:vAlign w:val="center"/>
          </w:tcPr>
          <w:p w14:paraId="05BD9385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61" w:type="dxa"/>
            <w:noWrap w:val="0"/>
            <w:vAlign w:val="center"/>
          </w:tcPr>
          <w:p w14:paraId="41D32AB0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1" w:type="dxa"/>
            <w:noWrap w:val="0"/>
            <w:vAlign w:val="center"/>
          </w:tcPr>
          <w:p w14:paraId="2AD8C6E1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61" w:type="dxa"/>
            <w:noWrap w:val="0"/>
            <w:vAlign w:val="center"/>
          </w:tcPr>
          <w:p w14:paraId="69BCCE2B">
            <w:pPr>
              <w:jc w:val="center"/>
              <w:rPr>
                <w:rFonts w:hint="eastAsia"/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52DCFC87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按脉冲单元中的</w:t>
      </w:r>
      <w:r>
        <w:t>PLS1</w:t>
      </w:r>
      <w:r>
        <w:rPr>
          <w:rFonts w:hint="eastAsia"/>
        </w:rPr>
        <w:t>脉冲按键，在D2CK上产生一个上升沿，把55H打入DR2数据锁存器。</w:t>
      </w:r>
    </w:p>
    <w:p w14:paraId="3A911922">
      <w:pPr>
        <w:spacing w:line="300" w:lineRule="exact"/>
        <w:ind w:firstLine="480" w:firstLineChars="200"/>
        <w:rPr>
          <w:rFonts w:hint="eastAsia"/>
        </w:rPr>
      </w:pPr>
      <w:r>
        <w:t>●</w:t>
      </w:r>
      <w:r>
        <w:rPr>
          <w:rFonts w:hint="eastAsia"/>
        </w:rPr>
        <w:t xml:space="preserve"> 经过74LS181的计算，把运算结果</w:t>
      </w:r>
      <w:r>
        <w:t>(F=A</w:t>
      </w:r>
      <w:r>
        <w:rPr>
          <w:rFonts w:hint="eastAsia"/>
        </w:rPr>
        <w:t>加</w:t>
      </w:r>
      <w:r>
        <w:t>B)</w:t>
      </w:r>
      <w:r>
        <w:rPr>
          <w:rFonts w:hint="eastAsia"/>
        </w:rPr>
        <w:t>输出到数据总线上，数据总线上的</w:t>
      </w:r>
      <w:r>
        <w:t>LED</w:t>
      </w:r>
      <w:r>
        <w:rPr>
          <w:rFonts w:hint="eastAsia"/>
        </w:rPr>
        <w:t>显示灯I</w:t>
      </w:r>
      <w:r>
        <w:t>D</w:t>
      </w:r>
      <w:r>
        <w:rPr>
          <w:rFonts w:hint="eastAsia"/>
        </w:rPr>
        <w:t>B0~I</w:t>
      </w:r>
      <w:r>
        <w:t>D</w:t>
      </w:r>
      <w:r>
        <w:rPr>
          <w:rFonts w:hint="eastAsia"/>
        </w:rPr>
        <w:t>B7应该显示为88H。</w:t>
      </w:r>
    </w:p>
    <w:p w14:paraId="62E2AB92">
      <w:pPr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046345" cy="3550285"/>
            <wp:effectExtent l="0" t="0" r="13335" b="635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12"/>
                    <a:srcRect l="2150" t="7166" r="3946" b="4757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15D">
      <w:pPr>
        <w:pStyle w:val="7"/>
        <w:spacing w:line="240" w:lineRule="auto"/>
        <w:jc w:val="center"/>
        <w:rPr>
          <w:rFonts w:hint="default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显示结果</w:t>
      </w:r>
    </w:p>
    <w:p w14:paraId="450910B6">
      <w:pPr>
        <w:spacing w:line="240" w:lineRule="auto"/>
        <w:ind w:firstLine="480" w:firstLineChars="200"/>
        <w:rPr>
          <w:rFonts w:hint="eastAsia" w:eastAsia="宋体"/>
          <w:lang w:eastAsia="zh-CN"/>
        </w:rPr>
      </w:pPr>
    </w:p>
    <w:p w14:paraId="6CF65BFA">
      <w:pPr>
        <w:spacing w:line="300" w:lineRule="exact"/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3.</w:t>
      </w: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  <w:lang w:val="en-US" w:eastAsia="zh-CN"/>
        </w:rPr>
        <w:t>思考题</w:t>
      </w:r>
    </w:p>
    <w:p w14:paraId="29D846A1">
      <w:pPr>
        <w:spacing w:line="300" w:lineRule="exact"/>
        <w:ind w:firstLine="480" w:firstLineChars="200"/>
        <w:rPr>
          <w:rFonts w:hint="eastAsia"/>
        </w:rPr>
      </w:pPr>
      <w:r>
        <w:rPr>
          <w:rFonts w:hint="eastAsia"/>
        </w:rPr>
        <w:t>验证74LS181的算术运算和逻辑运算，在保持DR1=65H、DR2=A7H时，改变运算器的功能设置，观察运算器的输出，填写以下表格来进行分析和比较。</w:t>
      </w:r>
    </w:p>
    <w:tbl>
      <w:tblPr>
        <w:tblStyle w:val="11"/>
        <w:tblW w:w="8568" w:type="dxa"/>
        <w:jc w:val="center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774"/>
        <w:gridCol w:w="678"/>
        <w:gridCol w:w="678"/>
        <w:gridCol w:w="678"/>
        <w:gridCol w:w="678"/>
        <w:gridCol w:w="1420"/>
        <w:gridCol w:w="1420"/>
        <w:gridCol w:w="1468"/>
      </w:tblGrid>
      <w:tr w14:paraId="10DDD5DB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0" w:hRule="atLeast"/>
          <w:jc w:val="center"/>
        </w:trPr>
        <w:tc>
          <w:tcPr>
            <w:tcW w:w="774" w:type="dxa"/>
            <w:vMerge w:val="restart"/>
            <w:noWrap w:val="0"/>
            <w:vAlign w:val="center"/>
          </w:tcPr>
          <w:p w14:paraId="797219B0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DR1</w:t>
            </w:r>
          </w:p>
        </w:tc>
        <w:tc>
          <w:tcPr>
            <w:tcW w:w="774" w:type="dxa"/>
            <w:vMerge w:val="restart"/>
            <w:noWrap w:val="0"/>
            <w:vAlign w:val="center"/>
          </w:tcPr>
          <w:p w14:paraId="106B6420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DR2</w:t>
            </w:r>
          </w:p>
        </w:tc>
        <w:tc>
          <w:tcPr>
            <w:tcW w:w="678" w:type="dxa"/>
            <w:vMerge w:val="restart"/>
            <w:noWrap w:val="0"/>
            <w:vAlign w:val="center"/>
          </w:tcPr>
          <w:p w14:paraId="42B6FB76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S3</w:t>
            </w:r>
          </w:p>
        </w:tc>
        <w:tc>
          <w:tcPr>
            <w:tcW w:w="678" w:type="dxa"/>
            <w:vMerge w:val="restart"/>
            <w:noWrap w:val="0"/>
            <w:vAlign w:val="center"/>
          </w:tcPr>
          <w:p w14:paraId="1194B785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S2</w:t>
            </w:r>
          </w:p>
        </w:tc>
        <w:tc>
          <w:tcPr>
            <w:tcW w:w="678" w:type="dxa"/>
            <w:vMerge w:val="restart"/>
            <w:noWrap w:val="0"/>
            <w:vAlign w:val="center"/>
          </w:tcPr>
          <w:p w14:paraId="5BF681B5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S1</w:t>
            </w:r>
          </w:p>
        </w:tc>
        <w:tc>
          <w:tcPr>
            <w:tcW w:w="678" w:type="dxa"/>
            <w:vMerge w:val="restart"/>
            <w:noWrap w:val="0"/>
            <w:vAlign w:val="center"/>
          </w:tcPr>
          <w:p w14:paraId="79B19170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S0</w:t>
            </w:r>
          </w:p>
        </w:tc>
        <w:tc>
          <w:tcPr>
            <w:tcW w:w="2840" w:type="dxa"/>
            <w:gridSpan w:val="2"/>
            <w:noWrap w:val="0"/>
            <w:vAlign w:val="center"/>
          </w:tcPr>
          <w:p w14:paraId="0AA633FE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M=0 （算术运算）</w:t>
            </w:r>
          </w:p>
        </w:tc>
        <w:tc>
          <w:tcPr>
            <w:tcW w:w="1468" w:type="dxa"/>
            <w:vMerge w:val="restart"/>
            <w:noWrap w:val="0"/>
            <w:vAlign w:val="center"/>
          </w:tcPr>
          <w:p w14:paraId="5F59DA23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M=1</w:t>
            </w:r>
          </w:p>
          <w:p w14:paraId="5F8FEE4A">
            <w:pPr>
              <w:jc w:val="center"/>
              <w:rPr>
                <w:rFonts w:hint="eastAsia"/>
                <w:caps/>
                <w:sz w:val="20"/>
              </w:rPr>
            </w:pPr>
            <w:r>
              <w:rPr>
                <w:rFonts w:hint="eastAsia"/>
                <w:caps/>
                <w:sz w:val="20"/>
              </w:rPr>
              <w:t>逻辑运算</w:t>
            </w:r>
          </w:p>
        </w:tc>
      </w:tr>
      <w:tr w14:paraId="1BB31C4E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0" w:hRule="atLeast"/>
          <w:jc w:val="center"/>
        </w:trPr>
        <w:tc>
          <w:tcPr>
            <w:tcW w:w="774" w:type="dxa"/>
            <w:vMerge w:val="continue"/>
            <w:noWrap w:val="0"/>
            <w:vAlign w:val="center"/>
          </w:tcPr>
          <w:p w14:paraId="616F5CFD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774" w:type="dxa"/>
            <w:vMerge w:val="continue"/>
            <w:noWrap w:val="0"/>
            <w:vAlign w:val="center"/>
          </w:tcPr>
          <w:p w14:paraId="344A8326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678" w:type="dxa"/>
            <w:vMerge w:val="continue"/>
            <w:noWrap w:val="0"/>
            <w:vAlign w:val="center"/>
          </w:tcPr>
          <w:p w14:paraId="5387D5B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678" w:type="dxa"/>
            <w:vMerge w:val="continue"/>
            <w:noWrap w:val="0"/>
            <w:vAlign w:val="center"/>
          </w:tcPr>
          <w:p w14:paraId="3277A794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678" w:type="dxa"/>
            <w:vMerge w:val="continue"/>
            <w:noWrap w:val="0"/>
            <w:vAlign w:val="center"/>
          </w:tcPr>
          <w:p w14:paraId="2553D0A3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678" w:type="dxa"/>
            <w:vMerge w:val="continue"/>
            <w:noWrap w:val="0"/>
            <w:vAlign w:val="center"/>
          </w:tcPr>
          <w:p w14:paraId="6D0A15BB">
            <w:pPr>
              <w:jc w:val="center"/>
              <w:rPr>
                <w:rFonts w:hint="eastAsia"/>
                <w:sz w:val="20"/>
              </w:rPr>
            </w:pPr>
          </w:p>
        </w:tc>
        <w:tc>
          <w:tcPr>
            <w:tcW w:w="1420" w:type="dxa"/>
            <w:noWrap w:val="0"/>
            <w:vAlign w:val="center"/>
          </w:tcPr>
          <w:p w14:paraId="431A753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CN=1</w:t>
            </w:r>
          </w:p>
        </w:tc>
        <w:tc>
          <w:tcPr>
            <w:tcW w:w="1420" w:type="dxa"/>
            <w:noWrap w:val="0"/>
            <w:vAlign w:val="center"/>
          </w:tcPr>
          <w:p w14:paraId="68B52C4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CN=0</w:t>
            </w:r>
          </w:p>
        </w:tc>
        <w:tc>
          <w:tcPr>
            <w:tcW w:w="1468" w:type="dxa"/>
            <w:vMerge w:val="continue"/>
            <w:noWrap w:val="0"/>
            <w:vAlign w:val="center"/>
          </w:tcPr>
          <w:p w14:paraId="42273DFA">
            <w:pPr>
              <w:jc w:val="center"/>
              <w:rPr>
                <w:rFonts w:hint="eastAsia"/>
                <w:sz w:val="20"/>
              </w:rPr>
            </w:pPr>
          </w:p>
        </w:tc>
      </w:tr>
      <w:tr w14:paraId="165F8067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774" w:type="dxa"/>
            <w:noWrap w:val="0"/>
            <w:vAlign w:val="center"/>
          </w:tcPr>
          <w:p w14:paraId="01B91E0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31390F2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60215E3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1903832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165B899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3C6CEC5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420" w:type="dxa"/>
            <w:noWrap w:val="0"/>
            <w:vAlign w:val="center"/>
          </w:tcPr>
          <w:p w14:paraId="3257B9A1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65</w:t>
            </w:r>
          </w:p>
        </w:tc>
        <w:tc>
          <w:tcPr>
            <w:tcW w:w="1420" w:type="dxa"/>
            <w:noWrap w:val="0"/>
            <w:vAlign w:val="center"/>
          </w:tcPr>
          <w:p w14:paraId="10CCD98A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66</w:t>
            </w:r>
          </w:p>
        </w:tc>
        <w:tc>
          <w:tcPr>
            <w:tcW w:w="1468" w:type="dxa"/>
            <w:noWrap w:val="0"/>
            <w:vAlign w:val="center"/>
          </w:tcPr>
          <w:p w14:paraId="51A9EE14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9A</w:t>
            </w:r>
          </w:p>
        </w:tc>
      </w:tr>
      <w:tr w14:paraId="227AD852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774" w:type="dxa"/>
            <w:noWrap w:val="0"/>
            <w:vAlign w:val="center"/>
          </w:tcPr>
          <w:p w14:paraId="6314FDC5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3AEEFD8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2FB36C7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7464EC7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6844CC9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5BFA52E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20" w:type="dxa"/>
            <w:noWrap w:val="0"/>
            <w:vAlign w:val="center"/>
          </w:tcPr>
          <w:p w14:paraId="27A8AAFE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E7</w:t>
            </w:r>
          </w:p>
        </w:tc>
        <w:tc>
          <w:tcPr>
            <w:tcW w:w="1420" w:type="dxa"/>
            <w:noWrap w:val="0"/>
            <w:vAlign w:val="center"/>
          </w:tcPr>
          <w:p w14:paraId="57EAB9A9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E8</w:t>
            </w:r>
          </w:p>
        </w:tc>
        <w:tc>
          <w:tcPr>
            <w:tcW w:w="1468" w:type="dxa"/>
            <w:noWrap w:val="0"/>
            <w:vAlign w:val="center"/>
          </w:tcPr>
          <w:p w14:paraId="01455EBD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18</w:t>
            </w:r>
          </w:p>
        </w:tc>
      </w:tr>
      <w:tr w14:paraId="478DB659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4698F0A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407E513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7D1690A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77CA5E5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5ED4229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1B5E229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420" w:type="dxa"/>
            <w:noWrap w:val="0"/>
            <w:vAlign w:val="center"/>
          </w:tcPr>
          <w:p w14:paraId="142925C9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7D</w:t>
            </w:r>
          </w:p>
        </w:tc>
        <w:tc>
          <w:tcPr>
            <w:tcW w:w="1420" w:type="dxa"/>
            <w:noWrap w:val="0"/>
            <w:vAlign w:val="center"/>
          </w:tcPr>
          <w:p w14:paraId="08CF595C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7E</w:t>
            </w:r>
          </w:p>
        </w:tc>
        <w:tc>
          <w:tcPr>
            <w:tcW w:w="1468" w:type="dxa"/>
            <w:noWrap w:val="0"/>
            <w:vAlign w:val="center"/>
          </w:tcPr>
          <w:p w14:paraId="7D3ED70D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82</w:t>
            </w:r>
          </w:p>
        </w:tc>
      </w:tr>
      <w:tr w14:paraId="5967603D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5A5F0D62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14BD488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27DCA91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5425AFA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3A3ECC7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11C77EA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20" w:type="dxa"/>
            <w:noWrap w:val="0"/>
            <w:vAlign w:val="center"/>
          </w:tcPr>
          <w:p w14:paraId="5BCD61B0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FF</w:t>
            </w:r>
          </w:p>
        </w:tc>
        <w:tc>
          <w:tcPr>
            <w:tcW w:w="1420" w:type="dxa"/>
            <w:noWrap w:val="0"/>
            <w:vAlign w:val="center"/>
          </w:tcPr>
          <w:p w14:paraId="57BCBD3F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00</w:t>
            </w:r>
          </w:p>
        </w:tc>
        <w:tc>
          <w:tcPr>
            <w:tcW w:w="1468" w:type="dxa"/>
            <w:noWrap w:val="0"/>
            <w:vAlign w:val="center"/>
          </w:tcPr>
          <w:p w14:paraId="2B0706A1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00</w:t>
            </w:r>
          </w:p>
        </w:tc>
      </w:tr>
      <w:tr w14:paraId="49CFB0DC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19C11AC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73A9CCA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7E2BB07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2D16A38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2E1A5BC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493F317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420" w:type="dxa"/>
            <w:noWrap w:val="0"/>
            <w:vAlign w:val="center"/>
          </w:tcPr>
          <w:p w14:paraId="415B04AC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A5</w:t>
            </w:r>
          </w:p>
        </w:tc>
        <w:tc>
          <w:tcPr>
            <w:tcW w:w="1420" w:type="dxa"/>
            <w:noWrap w:val="0"/>
            <w:vAlign w:val="center"/>
          </w:tcPr>
          <w:p w14:paraId="39ED22ED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A6</w:t>
            </w:r>
          </w:p>
        </w:tc>
        <w:tc>
          <w:tcPr>
            <w:tcW w:w="1468" w:type="dxa"/>
            <w:noWrap w:val="0"/>
            <w:vAlign w:val="center"/>
          </w:tcPr>
          <w:p w14:paraId="4D30A1C2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DA</w:t>
            </w:r>
          </w:p>
        </w:tc>
      </w:tr>
      <w:tr w14:paraId="21A3D3F7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5D10859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2707DE4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320706C7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65349F6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6CCE2C7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77E4EE0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20" w:type="dxa"/>
            <w:noWrap w:val="0"/>
            <w:vAlign w:val="center"/>
          </w:tcPr>
          <w:p w14:paraId="7E1B343F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27</w:t>
            </w:r>
          </w:p>
        </w:tc>
        <w:tc>
          <w:tcPr>
            <w:tcW w:w="1420" w:type="dxa"/>
            <w:noWrap w:val="0"/>
            <w:vAlign w:val="center"/>
          </w:tcPr>
          <w:p w14:paraId="13CBF807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28</w:t>
            </w:r>
          </w:p>
        </w:tc>
        <w:tc>
          <w:tcPr>
            <w:tcW w:w="1468" w:type="dxa"/>
            <w:noWrap w:val="0"/>
            <w:vAlign w:val="center"/>
          </w:tcPr>
          <w:p w14:paraId="57C80A8D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58</w:t>
            </w:r>
          </w:p>
        </w:tc>
      </w:tr>
      <w:tr w14:paraId="57782DC0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288E242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1655805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50A6F37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374C234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348AF37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0D22D62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420" w:type="dxa"/>
            <w:noWrap w:val="0"/>
            <w:vAlign w:val="center"/>
          </w:tcPr>
          <w:p w14:paraId="5334E106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BD</w:t>
            </w:r>
          </w:p>
        </w:tc>
        <w:tc>
          <w:tcPr>
            <w:tcW w:w="1420" w:type="dxa"/>
            <w:noWrap w:val="0"/>
            <w:vAlign w:val="center"/>
          </w:tcPr>
          <w:p w14:paraId="00B1E0BC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BE</w:t>
            </w:r>
          </w:p>
        </w:tc>
        <w:tc>
          <w:tcPr>
            <w:tcW w:w="1468" w:type="dxa"/>
            <w:noWrap w:val="0"/>
            <w:vAlign w:val="center"/>
          </w:tcPr>
          <w:p w14:paraId="0F986A55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C2</w:t>
            </w:r>
          </w:p>
        </w:tc>
      </w:tr>
      <w:tr w14:paraId="2CE347DC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190586D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04FBA6D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0C99D75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13E620D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4D73848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64FFCD6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20" w:type="dxa"/>
            <w:noWrap w:val="0"/>
            <w:vAlign w:val="center"/>
          </w:tcPr>
          <w:p w14:paraId="5102AFB9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3F</w:t>
            </w:r>
          </w:p>
        </w:tc>
        <w:tc>
          <w:tcPr>
            <w:tcW w:w="1420" w:type="dxa"/>
            <w:noWrap w:val="0"/>
            <w:vAlign w:val="center"/>
          </w:tcPr>
          <w:p w14:paraId="7477D820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40</w:t>
            </w:r>
          </w:p>
        </w:tc>
        <w:tc>
          <w:tcPr>
            <w:tcW w:w="1468" w:type="dxa"/>
            <w:noWrap w:val="0"/>
            <w:vAlign w:val="center"/>
          </w:tcPr>
          <w:p w14:paraId="30582F5D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3E</w:t>
            </w:r>
          </w:p>
        </w:tc>
      </w:tr>
      <w:tr w14:paraId="037510CF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090D54B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22B8A13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45B41D5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33FE49F3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5835CE33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0C78241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420" w:type="dxa"/>
            <w:noWrap w:val="0"/>
            <w:vAlign w:val="center"/>
          </w:tcPr>
          <w:p w14:paraId="7222C144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8A</w:t>
            </w:r>
          </w:p>
        </w:tc>
        <w:tc>
          <w:tcPr>
            <w:tcW w:w="1420" w:type="dxa"/>
            <w:noWrap w:val="0"/>
            <w:vAlign w:val="center"/>
          </w:tcPr>
          <w:p w14:paraId="5C4D4A6C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8B</w:t>
            </w:r>
          </w:p>
        </w:tc>
        <w:tc>
          <w:tcPr>
            <w:tcW w:w="1468" w:type="dxa"/>
            <w:noWrap w:val="0"/>
            <w:vAlign w:val="center"/>
          </w:tcPr>
          <w:p w14:paraId="6E237C65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BF</w:t>
            </w:r>
          </w:p>
        </w:tc>
      </w:tr>
      <w:tr w14:paraId="4298ED60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2F1B163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7170895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02EE6DA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0F2CF61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0C06C9C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1F9CE82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20" w:type="dxa"/>
            <w:noWrap w:val="0"/>
            <w:vAlign w:val="center"/>
          </w:tcPr>
          <w:p w14:paraId="0FADB0F7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0C</w:t>
            </w:r>
          </w:p>
        </w:tc>
        <w:tc>
          <w:tcPr>
            <w:tcW w:w="1420" w:type="dxa"/>
            <w:noWrap w:val="0"/>
            <w:vAlign w:val="center"/>
          </w:tcPr>
          <w:p w14:paraId="660E9177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0D</w:t>
            </w:r>
          </w:p>
        </w:tc>
        <w:tc>
          <w:tcPr>
            <w:tcW w:w="1468" w:type="dxa"/>
            <w:noWrap w:val="0"/>
            <w:vAlign w:val="center"/>
          </w:tcPr>
          <w:p w14:paraId="619CC216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3D</w:t>
            </w:r>
          </w:p>
        </w:tc>
      </w:tr>
      <w:tr w14:paraId="4045CFA3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51501621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48E7888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558E1C55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4790CAA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2D70C0B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1A92E2BC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420" w:type="dxa"/>
            <w:noWrap w:val="0"/>
            <w:vAlign w:val="center"/>
          </w:tcPr>
          <w:p w14:paraId="13EC7E63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A2</w:t>
            </w:r>
          </w:p>
        </w:tc>
        <w:tc>
          <w:tcPr>
            <w:tcW w:w="1420" w:type="dxa"/>
            <w:noWrap w:val="0"/>
            <w:vAlign w:val="center"/>
          </w:tcPr>
          <w:p w14:paraId="3DD53751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A3</w:t>
            </w:r>
          </w:p>
        </w:tc>
        <w:tc>
          <w:tcPr>
            <w:tcW w:w="1468" w:type="dxa"/>
            <w:noWrap w:val="0"/>
            <w:vAlign w:val="center"/>
          </w:tcPr>
          <w:p w14:paraId="2E0C4504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A7</w:t>
            </w:r>
          </w:p>
        </w:tc>
      </w:tr>
      <w:tr w14:paraId="50473091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3F27AAA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742D40E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41C07CA3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1BBA911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6155D8F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65E67052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20" w:type="dxa"/>
            <w:noWrap w:val="0"/>
            <w:vAlign w:val="center"/>
          </w:tcPr>
          <w:p w14:paraId="6574B331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24</w:t>
            </w:r>
          </w:p>
        </w:tc>
        <w:tc>
          <w:tcPr>
            <w:tcW w:w="1420" w:type="dxa"/>
            <w:noWrap w:val="0"/>
            <w:vAlign w:val="center"/>
          </w:tcPr>
          <w:p w14:paraId="0CA7ADBE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25</w:t>
            </w:r>
          </w:p>
        </w:tc>
        <w:tc>
          <w:tcPr>
            <w:tcW w:w="1468" w:type="dxa"/>
            <w:noWrap w:val="0"/>
            <w:vAlign w:val="center"/>
          </w:tcPr>
          <w:p w14:paraId="4EB9C685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25</w:t>
            </w:r>
          </w:p>
        </w:tc>
      </w:tr>
      <w:tr w14:paraId="66BB23B9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1D8AFAE5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717EFF15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4CC7DE1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1D5F756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22F2AAE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17463909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420" w:type="dxa"/>
            <w:noWrap w:val="0"/>
            <w:vAlign w:val="center"/>
          </w:tcPr>
          <w:p w14:paraId="49220DF4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CA</w:t>
            </w:r>
          </w:p>
        </w:tc>
        <w:tc>
          <w:tcPr>
            <w:tcW w:w="1420" w:type="dxa"/>
            <w:noWrap w:val="0"/>
            <w:vAlign w:val="center"/>
          </w:tcPr>
          <w:p w14:paraId="2C945DA5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CB</w:t>
            </w:r>
          </w:p>
        </w:tc>
        <w:tc>
          <w:tcPr>
            <w:tcW w:w="1468" w:type="dxa"/>
            <w:noWrap w:val="0"/>
            <w:vAlign w:val="center"/>
          </w:tcPr>
          <w:p w14:paraId="664E2181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01</w:t>
            </w:r>
          </w:p>
        </w:tc>
      </w:tr>
      <w:tr w14:paraId="20A2313D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29361C1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0469B57F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57DC70E3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6B23E80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0A33C6A5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78" w:type="dxa"/>
            <w:noWrap w:val="0"/>
            <w:vAlign w:val="center"/>
          </w:tcPr>
          <w:p w14:paraId="667B95D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20" w:type="dxa"/>
            <w:noWrap w:val="0"/>
            <w:vAlign w:val="center"/>
          </w:tcPr>
          <w:p w14:paraId="557A7E6E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4C</w:t>
            </w:r>
          </w:p>
        </w:tc>
        <w:tc>
          <w:tcPr>
            <w:tcW w:w="1420" w:type="dxa"/>
            <w:noWrap w:val="0"/>
            <w:vAlign w:val="center"/>
          </w:tcPr>
          <w:p w14:paraId="534EC9E3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4D</w:t>
            </w:r>
          </w:p>
        </w:tc>
        <w:tc>
          <w:tcPr>
            <w:tcW w:w="1468" w:type="dxa"/>
            <w:noWrap w:val="0"/>
            <w:vAlign w:val="center"/>
          </w:tcPr>
          <w:p w14:paraId="7C7F5D35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4D</w:t>
            </w:r>
          </w:p>
        </w:tc>
      </w:tr>
      <w:tr w14:paraId="589F7325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450467C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70BDD195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4A4BA61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4B0BAA4A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0EC302F4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7732EA8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420" w:type="dxa"/>
            <w:noWrap w:val="0"/>
            <w:vAlign w:val="center"/>
          </w:tcPr>
          <w:p w14:paraId="71BF758A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E2</w:t>
            </w:r>
          </w:p>
        </w:tc>
        <w:tc>
          <w:tcPr>
            <w:tcW w:w="1420" w:type="dxa"/>
            <w:noWrap w:val="0"/>
            <w:vAlign w:val="center"/>
          </w:tcPr>
          <w:p w14:paraId="777FE52B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E3</w:t>
            </w:r>
          </w:p>
        </w:tc>
        <w:tc>
          <w:tcPr>
            <w:tcW w:w="1468" w:type="dxa"/>
            <w:noWrap w:val="0"/>
            <w:vAlign w:val="center"/>
          </w:tcPr>
          <w:p w14:paraId="59D33D90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E7</w:t>
            </w:r>
          </w:p>
        </w:tc>
      </w:tr>
      <w:tr w14:paraId="52C6712F"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4" w:type="dxa"/>
            <w:noWrap w:val="0"/>
            <w:vAlign w:val="center"/>
          </w:tcPr>
          <w:p w14:paraId="159E8BAB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65</w:t>
            </w:r>
          </w:p>
        </w:tc>
        <w:tc>
          <w:tcPr>
            <w:tcW w:w="774" w:type="dxa"/>
            <w:noWrap w:val="0"/>
            <w:vAlign w:val="center"/>
          </w:tcPr>
          <w:p w14:paraId="11A4AA1E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A7</w:t>
            </w:r>
          </w:p>
        </w:tc>
        <w:tc>
          <w:tcPr>
            <w:tcW w:w="678" w:type="dxa"/>
            <w:noWrap w:val="0"/>
            <w:vAlign w:val="center"/>
          </w:tcPr>
          <w:p w14:paraId="71E1A976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0E8B56B8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0FDF0960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678" w:type="dxa"/>
            <w:noWrap w:val="0"/>
            <w:vAlign w:val="center"/>
          </w:tcPr>
          <w:p w14:paraId="0413716D">
            <w:pPr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20" w:type="dxa"/>
            <w:noWrap w:val="0"/>
            <w:vAlign w:val="center"/>
          </w:tcPr>
          <w:p w14:paraId="45A26153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64</w:t>
            </w:r>
          </w:p>
        </w:tc>
        <w:tc>
          <w:tcPr>
            <w:tcW w:w="1420" w:type="dxa"/>
            <w:noWrap w:val="0"/>
            <w:vAlign w:val="center"/>
          </w:tcPr>
          <w:p w14:paraId="2189A763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65</w:t>
            </w:r>
          </w:p>
        </w:tc>
        <w:tc>
          <w:tcPr>
            <w:tcW w:w="1468" w:type="dxa"/>
            <w:noWrap w:val="0"/>
            <w:vAlign w:val="center"/>
          </w:tcPr>
          <w:p w14:paraId="6ADFB9DC">
            <w:pPr>
              <w:jc w:val="center"/>
              <w:rPr>
                <w:rFonts w:hint="default" w:eastAsia="宋体"/>
                <w:sz w:val="20"/>
                <w:lang w:val="en-US" w:eastAsia="zh-CN"/>
              </w:rPr>
            </w:pPr>
            <w:r>
              <w:rPr>
                <w:rFonts w:hint="eastAsia"/>
                <w:sz w:val="20"/>
              </w:rPr>
              <w:t>F=</w:t>
            </w:r>
            <w:r>
              <w:rPr>
                <w:rFonts w:hint="eastAsia"/>
                <w:sz w:val="20"/>
                <w:lang w:val="en-US" w:eastAsia="zh-CN"/>
              </w:rPr>
              <w:t>65</w:t>
            </w:r>
          </w:p>
        </w:tc>
      </w:tr>
    </w:tbl>
    <w:p w14:paraId="3D0C424D">
      <w:pPr>
        <w:pStyle w:val="14"/>
        <w:numPr>
          <w:ilvl w:val="0"/>
          <w:numId w:val="1"/>
        </w:numPr>
        <w:ind w:firstLine="0" w:firstLineChars="0"/>
        <w:jc w:val="left"/>
        <w:outlineLvl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实验总结</w:t>
      </w:r>
    </w:p>
    <w:p w14:paraId="20154548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通过本次算术逻辑单元（ALU）实验，我深刻理解了简单运算器的数据传输方式以及74LS181的功能和应用，对算术逻辑运算单元的运行过程有了更加直观的认识。</w:t>
      </w:r>
    </w:p>
    <w:p w14:paraId="629343F7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实验收获</w:t>
      </w:r>
    </w:p>
    <w:p w14:paraId="3AF3990A">
      <w:pPr>
        <w:pStyle w:val="10"/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掌握了数据传输方式：</w:t>
      </w:r>
    </w:p>
    <w:p w14:paraId="04447FC3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right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在实验过程中，我学会了如何将数据从输入端（ALU-IN）传输到数据寄存器（DR1和DR2），并通过控制信号来选择数据的传输路径。通过观察数据总线上的LED显示灯，我能够验证数据是否正确传输到目标寄存器。</w:t>
      </w:r>
    </w:p>
    <w:p w14:paraId="616F8679">
      <w:pPr>
        <w:pStyle w:val="10"/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熟悉了74LS181的功能：</w:t>
      </w:r>
    </w:p>
    <w:p w14:paraId="7F80352E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right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74LS181是一款功能强大的算术逻辑单元，能够进行多种算术和逻辑运算</w:t>
      </w:r>
      <w:r>
        <w:rPr>
          <w:rFonts w:hint="eastAsia" w:ascii="宋体" w:hAnsi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</w:t>
      </w: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通过设置不同的控制信号（S3、S2、S1、S0、M和CN），我能够选择不同的运算模式，如加法、逻辑或等。实验过程中，我亲自验证了74LS181在不同控制信号下的运算结果，加深了对该芯片功能的理解。</w:t>
      </w:r>
    </w:p>
    <w:p w14:paraId="5E73B3CC">
      <w:pPr>
        <w:pStyle w:val="10"/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了解了算术逻辑运算单元的运行过程：</w:t>
      </w:r>
    </w:p>
    <w:p w14:paraId="5DA8075B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right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通过实际操作，我理解了算术逻辑运算单元是如何接收输入数据、根据控制信号选择运算模式、执行运算并输出结果的过程。我学会了如何通过观察数据总线上的LED显示灯来判断运算结果是否正确。</w:t>
      </w:r>
    </w:p>
    <w:p w14:paraId="40901A8C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知识点总结</w:t>
      </w:r>
    </w:p>
    <w:p w14:paraId="3027BF3B">
      <w:pPr>
        <w:pStyle w:val="10"/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数据传输方式：</w:t>
      </w:r>
    </w:p>
    <w:p w14:paraId="0BD0B7C2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数据可以通过特定的输入端（如ALU-IN）传输到数据寄存器（DR1和DR2）。</w:t>
      </w:r>
    </w:p>
    <w:p w14:paraId="4F2689C9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控制信号（如D1CK和D2CK）用于触发数据传输。</w:t>
      </w:r>
    </w:p>
    <w:p w14:paraId="31C4178D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数据总线用于在寄存器之间传输数据。</w:t>
      </w:r>
    </w:p>
    <w:p w14:paraId="65AABC7F">
      <w:pPr>
        <w:pStyle w:val="10"/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74LS181的功能：</w:t>
      </w:r>
    </w:p>
    <w:p w14:paraId="37577A11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74LS181是一款4位算术逻辑单元，能够进行加法、减法、逻辑与、逻辑或等多种运算。</w:t>
      </w:r>
    </w:p>
    <w:p w14:paraId="732D31BD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通过设置控制信号（S3、S2、S1、S0、M和CN），可以选择不同的运算模式。</w:t>
      </w:r>
    </w:p>
    <w:p w14:paraId="5ECD7374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M信号用于区分算术运算和逻辑运算。当M=0时，执行算术运算；当M=1时，执行逻辑运算。</w:t>
      </w:r>
    </w:p>
    <w:p w14:paraId="5B828D77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CN信号用于控制加法运算中的进位。当CN=1时，启用进位；当CN=0时，禁用进位。</w:t>
      </w:r>
    </w:p>
    <w:p w14:paraId="67D6D49F">
      <w:pPr>
        <w:pStyle w:val="10"/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算术逻辑运算单元的运行过程：</w:t>
      </w:r>
    </w:p>
    <w:p w14:paraId="50C8A0C2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接收输入数据：数据通过输入端传输到数据寄存器。</w:t>
      </w:r>
    </w:p>
    <w:p w14:paraId="00713396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选择运算模式：根据控制信号的设置，选择相应的运算模式。</w:t>
      </w:r>
    </w:p>
    <w:p w14:paraId="7C6438B0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执行运算：算术逻辑单元根据选择的运算模式对输入数据进行运算。</w:t>
      </w:r>
    </w:p>
    <w:p w14:paraId="54B51569">
      <w:pPr>
        <w:pStyle w:val="10"/>
        <w:keepNext w:val="0"/>
        <w:keepLines w:val="0"/>
        <w:widowControl/>
        <w:numPr>
          <w:ilvl w:val="2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-420" w:leftChars="0" w:right="0" w:rightChars="0" w:firstLine="420" w:firstLineChars="0"/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输出结果：运算结果通过数据总线输出到目标位置。</w:t>
      </w:r>
    </w:p>
    <w:p w14:paraId="1BFDA72F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0" w:lineRule="atLeast"/>
        <w:ind w:left="0" w:right="0" w:firstLine="240" w:firstLineChars="100"/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shd w:val="clear" w:fill="FDFDF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sectPr>
      <w:headerReference r:id="rId4" w:type="first"/>
      <w:footerReference r:id="rId7" w:type="first"/>
      <w:footerReference r:id="rId5" w:type="default"/>
      <w:headerReference r:id="rId3" w:type="even"/>
      <w:footerReference r:id="rId6" w:type="even"/>
      <w:pgSz w:w="11906" w:h="16838"/>
      <w:pgMar w:top="1440" w:right="1800" w:bottom="1440" w:left="1800" w:header="851" w:footer="992" w:gutter="0"/>
      <w:pgNumType w:fmt="decimal" w:start="1" w:chapStyle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okman Old Style">
    <w:panose1 w:val="02050604050505020204"/>
    <w:charset w:val="00"/>
    <w:family w:val="roman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089D0D">
    <w:pPr>
      <w:pStyle w:val="8"/>
      <w:rPr>
        <w:rFonts w:hint="default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8B5C25">
                          <w:pPr>
                            <w:pStyle w:val="8"/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实验一 </w:t>
                          </w: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一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OH7cf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E4ftx9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68B5C25">
                    <w:pPr>
                      <w:pStyle w:val="8"/>
                    </w:pPr>
                    <w:r>
                      <w:rPr>
                        <w:rFonts w:hint="eastAsia"/>
                        <w:lang w:val="en-US" w:eastAsia="zh-CN"/>
                      </w:rPr>
                      <w:t xml:space="preserve">实验一 </w:t>
                    </w: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一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  <w:p w14:paraId="62684AAB">
    <w:pPr>
      <w:pStyle w:val="8"/>
      <w:rPr>
        <w:rFonts w:hint="default"/>
        <w:lang w:val="en-US"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CE0B96"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52B56"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948AAE"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6EF8F2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1FD82C"/>
    <w:multiLevelType w:val="singleLevel"/>
    <w:tmpl w:val="921FD82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4243F72"/>
    <w:multiLevelType w:val="singleLevel"/>
    <w:tmpl w:val="B4243F7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0702F7D"/>
    <w:multiLevelType w:val="multilevel"/>
    <w:tmpl w:val="E0702F7D"/>
    <w:lvl w:ilvl="0" w:tentative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-42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-42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-42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-42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-42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-42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-42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-420" w:firstLine="420"/>
      </w:pPr>
      <w:rPr>
        <w:rFonts w:hint="eastAsia"/>
      </w:rPr>
    </w:lvl>
  </w:abstractNum>
  <w:abstractNum w:abstractNumId="3">
    <w:nsid w:val="75243862"/>
    <w:multiLevelType w:val="multilevel"/>
    <w:tmpl w:val="75243862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2ODk2MDc5M2UyZTE4OTg4MjVjMTYwNGFlM2M2NDAifQ=="/>
  </w:docVars>
  <w:rsids>
    <w:rsidRoot w:val="417506B3"/>
    <w:rsid w:val="117520D7"/>
    <w:rsid w:val="1A9C1E3E"/>
    <w:rsid w:val="367D7A25"/>
    <w:rsid w:val="417506B3"/>
    <w:rsid w:val="55521827"/>
    <w:rsid w:val="74DC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6"/>
    <w:basedOn w:val="1"/>
    <w:next w:val="1"/>
    <w:qFormat/>
    <w:uiPriority w:val="0"/>
    <w:pPr>
      <w:keepNext/>
      <w:spacing w:line="440" w:lineRule="exact"/>
      <w:jc w:val="center"/>
      <w:outlineLvl w:val="5"/>
    </w:pPr>
    <w:rPr>
      <w:rFonts w:ascii="Bookman Old Style" w:hAnsi="Bookman Old Style"/>
      <w:b/>
      <w:bCs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semiHidden/>
    <w:uiPriority w:val="0"/>
    <w:pPr>
      <w:ind w:firstLine="420"/>
    </w:pPr>
  </w:style>
  <w:style w:type="paragraph" w:styleId="7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2201</Words>
  <Characters>2983</Characters>
  <Lines>0</Lines>
  <Paragraphs>0</Paragraphs>
  <TotalTime>11</TotalTime>
  <ScaleCrop>false</ScaleCrop>
  <LinksUpToDate>false</LinksUpToDate>
  <CharactersWithSpaces>3053</CharactersWithSpaces>
  <Application>WPS Office_12.1.0.17140_F1E327BC-269C-435d-A152-05C5408002CA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2024-10-15T16:48:00Z</dcterms:created>
  <dc:creator>谭美姿</dc:creator>
  <cp:lastModifiedBy>谭美姿</cp:lastModifiedBy>
  <dcterms:modified xsi:type="dcterms:W3CDTF">2024-10-16T05:13:50Z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2052-12.1.0.17140</vt:lpwstr>
  </property>
  <property fmtid="{D5CDD505-2E9C-101B-9397-08002B2CF9AE}" pid="3" name="ICV">
    <vt:lpwstr>6406900E6CF54B558E547E12066977C9_11</vt:lpwstr>
  </property>
</Properties>
</file>