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01D49C" w14:textId="609A6BDB" w:rsidR="00352D88" w:rsidRPr="003B1B1B" w:rsidRDefault="00352D88" w:rsidP="003B1B1B">
      <w:pPr>
        <w:jc w:val="both"/>
        <w:rPr>
          <w:b/>
          <w:bCs/>
        </w:rPr>
      </w:pPr>
      <w:r w:rsidRPr="003B1B1B">
        <w:rPr>
          <w:b/>
          <w:bCs/>
        </w:rPr>
        <w:t>Warfield</w:t>
      </w:r>
    </w:p>
    <w:p w14:paraId="0E90FF23" w14:textId="77777777" w:rsidR="003B1B1B" w:rsidRDefault="003B1B1B" w:rsidP="003B1B1B">
      <w:pPr>
        <w:jc w:val="both"/>
      </w:pPr>
    </w:p>
    <w:p w14:paraId="73D127E1" w14:textId="71B6D833" w:rsidR="00352D88" w:rsidRDefault="00352D88" w:rsidP="003B1B1B">
      <w:pPr>
        <w:jc w:val="both"/>
      </w:pPr>
      <w:r>
        <w:t>The account of John Farnham, woodward there, for the sixth year of the translation of Henry Beaufort', lord bishop of Winchester, and the eleventh year of the reign of King</w:t>
      </w:r>
      <w:r w:rsidR="003B1B1B">
        <w:t xml:space="preserve"> </w:t>
      </w:r>
      <w:r>
        <w:t>Henry the Fourth.</w:t>
      </w:r>
    </w:p>
    <w:p w14:paraId="3FDA54FD" w14:textId="77777777" w:rsidR="003B1B1B" w:rsidRDefault="003B1B1B" w:rsidP="003B1B1B">
      <w:pPr>
        <w:jc w:val="both"/>
        <w:rPr>
          <w:b/>
          <w:bCs/>
        </w:rPr>
      </w:pPr>
    </w:p>
    <w:p w14:paraId="39F3D77A" w14:textId="003D044B" w:rsidR="00352D88" w:rsidRPr="003B1B1B" w:rsidRDefault="00352D88" w:rsidP="003B1B1B">
      <w:pPr>
        <w:jc w:val="both"/>
        <w:rPr>
          <w:b/>
          <w:bCs/>
        </w:rPr>
      </w:pPr>
      <w:r w:rsidRPr="003B1B1B">
        <w:rPr>
          <w:b/>
          <w:bCs/>
        </w:rPr>
        <w:t>Arrears</w:t>
      </w:r>
    </w:p>
    <w:p w14:paraId="57D9C7E3" w14:textId="77777777" w:rsidR="003B1B1B" w:rsidRDefault="00352D88" w:rsidP="003B1B1B">
      <w:pPr>
        <w:jc w:val="both"/>
      </w:pPr>
      <w:r>
        <w:t xml:space="preserve">None because John Bowyer, woodward there, withdrew quit the preceding year. </w:t>
      </w:r>
    </w:p>
    <w:p w14:paraId="2A0FB19D" w14:textId="77777777" w:rsidR="003B1B1B" w:rsidRDefault="003B1B1B" w:rsidP="003B1B1B">
      <w:pPr>
        <w:jc w:val="both"/>
      </w:pPr>
    </w:p>
    <w:p w14:paraId="5A9E3D02" w14:textId="58D62329" w:rsidR="00352D88" w:rsidRPr="003B1B1B" w:rsidRDefault="00352D88" w:rsidP="003B1B1B">
      <w:pPr>
        <w:jc w:val="both"/>
        <w:rPr>
          <w:b/>
          <w:bCs/>
        </w:rPr>
      </w:pPr>
      <w:r w:rsidRPr="003B1B1B">
        <w:rPr>
          <w:b/>
          <w:bCs/>
        </w:rPr>
        <w:t>Rents of assize</w:t>
      </w:r>
    </w:p>
    <w:p w14:paraId="03975FD4" w14:textId="77F73250" w:rsidR="00352D88" w:rsidRDefault="00352D88" w:rsidP="003B1B1B">
      <w:pPr>
        <w:jc w:val="both"/>
      </w:pPr>
      <w:r>
        <w:t xml:space="preserve">And for £13 4s. </w:t>
      </w:r>
      <w:r w:rsidR="009D5D8F">
        <w:t>2.5</w:t>
      </w:r>
      <w:r>
        <w:t>d. for all rents of assize at Easter (23 March); £13 4s. 5</w:t>
      </w:r>
      <w:r w:rsidR="009D5D8F">
        <w:t>.5</w:t>
      </w:r>
      <w:r>
        <w:t>d. at</w:t>
      </w:r>
      <w:r w:rsidR="003B1B1B">
        <w:t xml:space="preserve"> </w:t>
      </w:r>
      <w:r>
        <w:t>Michaelmas (29 September). Total, £26 8s. 8d.</w:t>
      </w:r>
    </w:p>
    <w:p w14:paraId="07794980" w14:textId="77777777" w:rsidR="003B1B1B" w:rsidRDefault="003B1B1B" w:rsidP="003B1B1B">
      <w:pPr>
        <w:jc w:val="both"/>
        <w:rPr>
          <w:b/>
          <w:bCs/>
        </w:rPr>
      </w:pPr>
    </w:p>
    <w:p w14:paraId="61440348" w14:textId="371DA615" w:rsidR="00352D88" w:rsidRPr="003B1B1B" w:rsidRDefault="00352D88" w:rsidP="003B1B1B">
      <w:pPr>
        <w:jc w:val="both"/>
        <w:rPr>
          <w:b/>
          <w:bCs/>
        </w:rPr>
      </w:pPr>
      <w:r w:rsidRPr="003B1B1B">
        <w:rPr>
          <w:b/>
          <w:bCs/>
        </w:rPr>
        <w:t>Quittances of rent</w:t>
      </w:r>
    </w:p>
    <w:p w14:paraId="093ED500" w14:textId="77777777" w:rsidR="00352D88" w:rsidRDefault="00352D88" w:rsidP="003B1B1B">
      <w:pPr>
        <w:jc w:val="both"/>
      </w:pPr>
      <w:r>
        <w:t>In quittance of rent of 1 woodward for the year 2s. Total, 2s.</w:t>
      </w:r>
    </w:p>
    <w:p w14:paraId="543B3F1C" w14:textId="77777777" w:rsidR="003B1B1B" w:rsidRDefault="003B1B1B" w:rsidP="003B1B1B">
      <w:pPr>
        <w:jc w:val="both"/>
      </w:pPr>
    </w:p>
    <w:p w14:paraId="4F8CC353" w14:textId="662E299B" w:rsidR="003B1B1B" w:rsidRPr="003B1B1B" w:rsidRDefault="003B1B1B" w:rsidP="003B1B1B">
      <w:pPr>
        <w:jc w:val="both"/>
        <w:rPr>
          <w:b/>
          <w:bCs/>
        </w:rPr>
      </w:pPr>
      <w:r w:rsidRPr="003B1B1B">
        <w:rPr>
          <w:b/>
          <w:bCs/>
        </w:rPr>
        <w:t>Total of rents remaining clear</w:t>
      </w:r>
    </w:p>
    <w:p w14:paraId="4A7E0D6F" w14:textId="0B2CE433" w:rsidR="00352D88" w:rsidRDefault="00352D88" w:rsidP="003B1B1B">
      <w:pPr>
        <w:jc w:val="both"/>
      </w:pPr>
      <w:r>
        <w:t>Total of rents remaining clear, £26 6s. 8d.</w:t>
      </w:r>
    </w:p>
    <w:p w14:paraId="12380BE4" w14:textId="77777777" w:rsidR="003B1B1B" w:rsidRDefault="003B1B1B" w:rsidP="003B1B1B">
      <w:pPr>
        <w:jc w:val="both"/>
        <w:rPr>
          <w:b/>
          <w:bCs/>
        </w:rPr>
      </w:pPr>
    </w:p>
    <w:p w14:paraId="60D62A26" w14:textId="53056D1E" w:rsidR="00352D88" w:rsidRPr="003B1B1B" w:rsidRDefault="00352D88" w:rsidP="003B1B1B">
      <w:pPr>
        <w:jc w:val="both"/>
        <w:rPr>
          <w:b/>
          <w:bCs/>
        </w:rPr>
      </w:pPr>
      <w:r w:rsidRPr="003B1B1B">
        <w:rPr>
          <w:b/>
          <w:bCs/>
        </w:rPr>
        <w:t>Annual gifts</w:t>
      </w:r>
    </w:p>
    <w:p w14:paraId="131BD0F2" w14:textId="77777777" w:rsidR="00352D88" w:rsidRDefault="00352D88" w:rsidP="003B1B1B">
      <w:pPr>
        <w:jc w:val="both"/>
      </w:pPr>
      <w:r>
        <w:t>And for £1 12s. 6d. from annual gifts at Easter and Michaelmas; £1 4s. from the tenants of Warfield at the aforesaid terms of the year so that they may be excused from the election of the reeve of Wargrave as long as it pleases the lord and his successors even though they were accustomed to make election of a villein, and also that the issues of rents and services from the vill of Warfield may be collected by their woodward and carried to Wolvesey at the customary terms and there handed over as the account of a separate vill, and if they were distrained by the lord or his successors to make the aforesaid election and were elected themselves they should thereafter cease to pay the aforesaid £1 4s. Total, £2 16s. 6d.</w:t>
      </w:r>
    </w:p>
    <w:p w14:paraId="5CF1F266" w14:textId="77777777" w:rsidR="003B1B1B" w:rsidRDefault="003B1B1B" w:rsidP="003B1B1B">
      <w:pPr>
        <w:jc w:val="both"/>
        <w:rPr>
          <w:b/>
          <w:bCs/>
        </w:rPr>
      </w:pPr>
    </w:p>
    <w:p w14:paraId="2D2B7EED" w14:textId="776AF2CF" w:rsidR="00352D88" w:rsidRPr="003B1B1B" w:rsidRDefault="00352D88" w:rsidP="003B1B1B">
      <w:pPr>
        <w:jc w:val="both"/>
        <w:rPr>
          <w:b/>
          <w:bCs/>
        </w:rPr>
      </w:pPr>
      <w:r w:rsidRPr="003B1B1B">
        <w:rPr>
          <w:b/>
          <w:bCs/>
        </w:rPr>
        <w:t>Sale of stock</w:t>
      </w:r>
    </w:p>
    <w:p w14:paraId="78B1079C" w14:textId="77777777" w:rsidR="00352D88" w:rsidRDefault="00352D88" w:rsidP="003B1B1B">
      <w:pPr>
        <w:jc w:val="both"/>
      </w:pPr>
      <w:r>
        <w:t>And for 9s. from 1 ox from the heriot of Matilda Dommarch' sold as made clear elsewhere; 5s. from 1 bullock from the heriot of Alice Scot sold as made clear elsewhere. Total, 14s.</w:t>
      </w:r>
    </w:p>
    <w:p w14:paraId="4964FB3E" w14:textId="77777777" w:rsidR="003B1B1B" w:rsidRDefault="003B1B1B" w:rsidP="003B1B1B">
      <w:pPr>
        <w:jc w:val="both"/>
        <w:rPr>
          <w:b/>
          <w:bCs/>
        </w:rPr>
      </w:pPr>
    </w:p>
    <w:p w14:paraId="3A7DF0BF" w14:textId="48ED0EFE" w:rsidR="00352D88" w:rsidRPr="003B1B1B" w:rsidRDefault="00352D88" w:rsidP="003B1B1B">
      <w:pPr>
        <w:jc w:val="both"/>
        <w:rPr>
          <w:b/>
          <w:bCs/>
        </w:rPr>
      </w:pPr>
      <w:r w:rsidRPr="003B1B1B">
        <w:rPr>
          <w:b/>
          <w:bCs/>
        </w:rPr>
        <w:t>Issues of the manor</w:t>
      </w:r>
    </w:p>
    <w:p w14:paraId="15D802A5" w14:textId="7C585332" w:rsidR="00352D88" w:rsidRDefault="00352D88" w:rsidP="003B1B1B">
      <w:pPr>
        <w:jc w:val="both"/>
      </w:pPr>
      <w:r>
        <w:t xml:space="preserve">And for </w:t>
      </w:r>
      <w:r w:rsidR="003B1B1B">
        <w:t>1</w:t>
      </w:r>
      <w:r>
        <w:t>s. 9</w:t>
      </w:r>
      <w:r w:rsidR="003B1B1B">
        <w:t>d.</w:t>
      </w:r>
      <w:r>
        <w:t xml:space="preserve"> from the pannage of pigs at Martinmas; </w:t>
      </w:r>
      <w:r w:rsidR="008B48B4">
        <w:t>1s.</w:t>
      </w:r>
      <w:r>
        <w:t xml:space="preserve"> 4d. from 1 ploughshare</w:t>
      </w:r>
      <w:r w:rsidR="003B1B1B">
        <w:t xml:space="preserve"> </w:t>
      </w:r>
      <w:r>
        <w:t xml:space="preserve">from a rent sold as made clear elsewhere. Total, 3s. </w:t>
      </w:r>
      <w:r w:rsidR="006536A3">
        <w:t>1</w:t>
      </w:r>
      <w:r>
        <w:t>d.</w:t>
      </w:r>
    </w:p>
    <w:p w14:paraId="2DF929C0" w14:textId="77777777" w:rsidR="003B1B1B" w:rsidRDefault="003B1B1B" w:rsidP="003B1B1B">
      <w:pPr>
        <w:jc w:val="both"/>
        <w:rPr>
          <w:b/>
          <w:bCs/>
        </w:rPr>
      </w:pPr>
    </w:p>
    <w:p w14:paraId="1AEA3428" w14:textId="4207529D" w:rsidR="00352D88" w:rsidRPr="003B1B1B" w:rsidRDefault="00352D88" w:rsidP="003B1B1B">
      <w:pPr>
        <w:jc w:val="both"/>
        <w:rPr>
          <w:b/>
          <w:bCs/>
        </w:rPr>
      </w:pPr>
      <w:r w:rsidRPr="003B1B1B">
        <w:rPr>
          <w:b/>
          <w:bCs/>
        </w:rPr>
        <w:t>Entry and marriage fines</w:t>
      </w:r>
    </w:p>
    <w:p w14:paraId="454ABC1C" w14:textId="47768F8D" w:rsidR="00352D88" w:rsidRDefault="00352D88" w:rsidP="003B1B1B">
      <w:pPr>
        <w:jc w:val="both"/>
      </w:pPr>
      <w:r>
        <w:t>And for 9s. 5</w:t>
      </w:r>
      <w:r w:rsidR="009D5D8F">
        <w:t>.5</w:t>
      </w:r>
      <w:r>
        <w:t>d. from tithingpenny at the tourn of Martinmas; 9s. 5</w:t>
      </w:r>
      <w:r w:rsidR="009D5D8F">
        <w:t>.5</w:t>
      </w:r>
      <w:r>
        <w:t xml:space="preserve">d. from tithingpenny at the tourn of Hockday; 6d. from John Goossone to have </w:t>
      </w:r>
      <w:r w:rsidR="009D5D8F">
        <w:t>.5</w:t>
      </w:r>
      <w:r>
        <w:t xml:space="preserve"> acre of purpresture in the tithing of Newenham by surrender of Thomas atte Hulde; 5s. from John Body and Isabel his wife to have 1 cottage and 1</w:t>
      </w:r>
      <w:r w:rsidR="009D5D8F">
        <w:t>.5</w:t>
      </w:r>
      <w:r>
        <w:t xml:space="preserve"> acres of purpresture in the tithing of West End by surrender of Alice Scot; 8d. from John Dolewyn to have 3 roods of purpresture in the tithing of Upton by surrender of John Bone; 6s. 8d. from Alice Cook' to have 1 cottage and 5 acres of purpresture in the tithing of West End by</w:t>
      </w:r>
      <w:r w:rsidR="003B1B1B">
        <w:t xml:space="preserve"> </w:t>
      </w:r>
      <w:r>
        <w:t>surrender of William atte Grove; 6s. 8d. from John, son of Matilda Dommarch', to have</w:t>
      </w:r>
      <w:r w:rsidR="003B1B1B">
        <w:t xml:space="preserve"> </w:t>
      </w:r>
      <w:r>
        <w:t xml:space="preserve">1 cottage and 6 acres of purpresture in </w:t>
      </w:r>
      <w:r>
        <w:lastRenderedPageBreak/>
        <w:t>the tithings of Upton and Stanrugg' which</w:t>
      </w:r>
      <w:r w:rsidR="003B1B1B">
        <w:t xml:space="preserve"> </w:t>
      </w:r>
      <w:r>
        <w:t>belonged to the aforesaid Matilda his mother; 5s. from Thomas Webbe and Isabel his</w:t>
      </w:r>
      <w:r w:rsidR="003B1B1B">
        <w:t xml:space="preserve"> </w:t>
      </w:r>
      <w:r>
        <w:t>wife to have 1 cottage and 1</w:t>
      </w:r>
      <w:r w:rsidR="009D5D8F">
        <w:t>.5</w:t>
      </w:r>
      <w:r>
        <w:t xml:space="preserve"> acres of purpresture in the tithing of Newenham by surrender of Margaret Prentys; 6s. 8d. from Robert Carpent' to have 1 cottage and 4 acres of purpresture in the tithing of Newenham which belonged to Juliana Carpent, his mother; </w:t>
      </w:r>
      <w:r w:rsidR="008B48B4">
        <w:t>1s.</w:t>
      </w:r>
      <w:r>
        <w:t xml:space="preserve"> from Geoffrey Baker' and Alice his wife to have 1 acre of </w:t>
      </w:r>
      <w:r w:rsidR="003B1B1B">
        <w:t xml:space="preserve"> </w:t>
      </w:r>
      <w:r>
        <w:t>purpresture</w:t>
      </w:r>
      <w:r w:rsidR="003B1B1B">
        <w:t xml:space="preserve"> i</w:t>
      </w:r>
      <w:r>
        <w:t xml:space="preserve">n the tithing of Upton by surrender of Isabel atte Style; </w:t>
      </w:r>
      <w:r w:rsidR="008B48B4">
        <w:t>1s.</w:t>
      </w:r>
      <w:r>
        <w:t xml:space="preserve"> from Thomas Webbe of Bray to have 1 acre of purpresture in the tithing of Newenham by surrender of Richard de Waltham. Total, £2 12s. 1d.</w:t>
      </w:r>
    </w:p>
    <w:p w14:paraId="79E4C452" w14:textId="77777777" w:rsidR="003B1B1B" w:rsidRDefault="003B1B1B" w:rsidP="003B1B1B">
      <w:pPr>
        <w:jc w:val="both"/>
        <w:rPr>
          <w:b/>
          <w:bCs/>
        </w:rPr>
      </w:pPr>
    </w:p>
    <w:p w14:paraId="5F1F64AC" w14:textId="7A78731B" w:rsidR="00352D88" w:rsidRPr="003B1B1B" w:rsidRDefault="00352D88" w:rsidP="003B1B1B">
      <w:pPr>
        <w:jc w:val="both"/>
        <w:rPr>
          <w:b/>
          <w:bCs/>
        </w:rPr>
      </w:pPr>
      <w:r w:rsidRPr="003B1B1B">
        <w:rPr>
          <w:b/>
          <w:bCs/>
        </w:rPr>
        <w:t>Perquisites of court</w:t>
      </w:r>
    </w:p>
    <w:p w14:paraId="526606E8" w14:textId="65BD7059" w:rsidR="00352D88" w:rsidRDefault="00352D88" w:rsidP="003B1B1B">
      <w:pPr>
        <w:jc w:val="both"/>
      </w:pPr>
      <w:r>
        <w:t xml:space="preserve">And for 7s. 4d. from the perquisites of the tourn of Martinmas (11 November); 4s. 4d. from the perquisites of the courts held between the 2 tourns; 5s. 8d. from the perquisites of the tourn of Hockday (1 April); 4s. from the perquisites of the courts held after the tourn of Hockday. Total, £1 </w:t>
      </w:r>
      <w:r w:rsidR="000A6E0D">
        <w:t>1</w:t>
      </w:r>
      <w:r>
        <w:t>s. 4d.</w:t>
      </w:r>
    </w:p>
    <w:p w14:paraId="2D1471AD" w14:textId="77777777" w:rsidR="00580BD5" w:rsidRDefault="00580BD5" w:rsidP="003B1B1B">
      <w:pPr>
        <w:jc w:val="both"/>
        <w:rPr>
          <w:b/>
          <w:bCs/>
        </w:rPr>
      </w:pPr>
    </w:p>
    <w:p w14:paraId="2F23C5C1" w14:textId="1653EF6A" w:rsidR="00352D88" w:rsidRPr="00580BD5" w:rsidRDefault="00352D88" w:rsidP="003B1B1B">
      <w:pPr>
        <w:jc w:val="both"/>
        <w:rPr>
          <w:b/>
          <w:bCs/>
        </w:rPr>
      </w:pPr>
      <w:r w:rsidRPr="00580BD5">
        <w:rPr>
          <w:b/>
          <w:bCs/>
        </w:rPr>
        <w:t>Heriots in cash</w:t>
      </w:r>
    </w:p>
    <w:p w14:paraId="0A663DEE" w14:textId="18B949CB" w:rsidR="00352D88" w:rsidRDefault="00352D88" w:rsidP="003B1B1B">
      <w:pPr>
        <w:jc w:val="both"/>
      </w:pPr>
      <w:r>
        <w:t xml:space="preserve">And for 3d. from the heriot of Thomas atte Helde; 5d. from the heriot of John Bone; 3s. </w:t>
      </w:r>
      <w:r w:rsidR="009D5D8F">
        <w:t>.5</w:t>
      </w:r>
      <w:r>
        <w:t>d. from the heriot of William atte Grove; 9d. from the heriot of Margaret Prentys; 6d. from the heriot of Isabel atte Style; 2s. 4d. from the heriot of Juliana Carpent'; 6d. from the heriot of Richard de Waltham. Total, 7s. 9</w:t>
      </w:r>
      <w:r w:rsidR="009D5D8F">
        <w:t>.5</w:t>
      </w:r>
      <w:r>
        <w:t>d.</w:t>
      </w:r>
    </w:p>
    <w:p w14:paraId="629CFF3C" w14:textId="77777777" w:rsidR="00580BD5" w:rsidRDefault="00580BD5" w:rsidP="003B1B1B">
      <w:pPr>
        <w:jc w:val="both"/>
      </w:pPr>
    </w:p>
    <w:p w14:paraId="1175DBAA" w14:textId="7178B63D" w:rsidR="00580BD5" w:rsidRPr="00580BD5" w:rsidRDefault="00580BD5" w:rsidP="003B1B1B">
      <w:pPr>
        <w:jc w:val="both"/>
        <w:rPr>
          <w:b/>
          <w:bCs/>
        </w:rPr>
      </w:pPr>
      <w:r w:rsidRPr="00580BD5">
        <w:rPr>
          <w:b/>
          <w:bCs/>
        </w:rPr>
        <w:t>Total of all receipts</w:t>
      </w:r>
    </w:p>
    <w:p w14:paraId="0F628B83" w14:textId="0F0EA9F9" w:rsidR="00352D88" w:rsidRDefault="00352D88" w:rsidP="003B1B1B">
      <w:pPr>
        <w:jc w:val="both"/>
      </w:pPr>
      <w:r>
        <w:t>Total of all receipts, £34 1 s. 5</w:t>
      </w:r>
      <w:r w:rsidR="009D5D8F">
        <w:t>.5</w:t>
      </w:r>
      <w:r>
        <w:t>d.</w:t>
      </w:r>
    </w:p>
    <w:p w14:paraId="0449020E" w14:textId="77777777" w:rsidR="00580BD5" w:rsidRDefault="00580BD5" w:rsidP="003B1B1B">
      <w:pPr>
        <w:jc w:val="both"/>
        <w:rPr>
          <w:b/>
          <w:bCs/>
        </w:rPr>
      </w:pPr>
    </w:p>
    <w:p w14:paraId="528ECEF8" w14:textId="0459CE39" w:rsidR="00352D88" w:rsidRPr="00580BD5" w:rsidRDefault="00352D88" w:rsidP="003B1B1B">
      <w:pPr>
        <w:jc w:val="both"/>
        <w:rPr>
          <w:b/>
          <w:bCs/>
        </w:rPr>
      </w:pPr>
      <w:r w:rsidRPr="00580BD5">
        <w:rPr>
          <w:b/>
          <w:bCs/>
        </w:rPr>
        <w:t>Cash deliveries</w:t>
      </w:r>
    </w:p>
    <w:p w14:paraId="5D847AA8" w14:textId="593B2BFD" w:rsidR="00352D88" w:rsidRDefault="00352D88" w:rsidP="003B1B1B">
      <w:pPr>
        <w:jc w:val="both"/>
      </w:pPr>
      <w:r>
        <w:t xml:space="preserve">Delivered to John Arnald', receiver of Wolvesey, by 1 tally, £34 </w:t>
      </w:r>
      <w:r w:rsidR="008B48B4">
        <w:t>1s.</w:t>
      </w:r>
      <w:r>
        <w:t xml:space="preserve"> 5</w:t>
      </w:r>
      <w:r w:rsidR="009D5D8F">
        <w:t>.5</w:t>
      </w:r>
      <w:r>
        <w:t>d. Total</w:t>
      </w:r>
      <w:r w:rsidR="00580BD5">
        <w:t xml:space="preserve"> </w:t>
      </w:r>
      <w:r>
        <w:t xml:space="preserve">delivered, £34 </w:t>
      </w:r>
      <w:r w:rsidR="000A6E0D">
        <w:t>1</w:t>
      </w:r>
      <w:r>
        <w:t>s. 5</w:t>
      </w:r>
      <w:r w:rsidR="009D5D8F">
        <w:t>.5</w:t>
      </w:r>
      <w:r>
        <w:t>d. He is quit.</w:t>
      </w:r>
    </w:p>
    <w:p w14:paraId="375B8CBB" w14:textId="77777777" w:rsidR="00580BD5" w:rsidRDefault="00580BD5" w:rsidP="003B1B1B">
      <w:pPr>
        <w:jc w:val="both"/>
      </w:pPr>
    </w:p>
    <w:p w14:paraId="0ADED22B" w14:textId="149D52A5" w:rsidR="00580BD5" w:rsidRPr="00580BD5" w:rsidRDefault="00580BD5" w:rsidP="003B1B1B">
      <w:pPr>
        <w:jc w:val="both"/>
        <w:rPr>
          <w:b/>
          <w:bCs/>
        </w:rPr>
      </w:pPr>
      <w:r w:rsidRPr="00580BD5">
        <w:rPr>
          <w:b/>
          <w:bCs/>
        </w:rPr>
        <w:t>Stock</w:t>
      </w:r>
    </w:p>
    <w:p w14:paraId="3E625A25" w14:textId="77777777" w:rsidR="00352D88" w:rsidRDefault="00352D88" w:rsidP="003B1B1B">
      <w:pPr>
        <w:jc w:val="both"/>
      </w:pPr>
      <w:r>
        <w:t>Oxen: 1 from the heriot of Matilda Dommarche; sold within; none remain.</w:t>
      </w:r>
    </w:p>
    <w:p w14:paraId="5E29127C" w14:textId="77777777" w:rsidR="00352D88" w:rsidRDefault="00352D88" w:rsidP="003B1B1B">
      <w:pPr>
        <w:jc w:val="both"/>
      </w:pPr>
      <w:r>
        <w:t>Bullocks: 1 from the heriot of Alice Scot; sold within; none remain.</w:t>
      </w:r>
    </w:p>
    <w:p w14:paraId="26B98FB0" w14:textId="77777777" w:rsidR="000A6E0D" w:rsidRDefault="00352D88" w:rsidP="003B1B1B">
      <w:pPr>
        <w:jc w:val="both"/>
      </w:pPr>
      <w:r>
        <w:t>Ploughshares: 1 for the rent of John, son of John Coterell'; sold within; none remain.</w:t>
      </w:r>
    </w:p>
    <w:p w14:paraId="23CCBD20" w14:textId="34B63AB2" w:rsidR="00ED4629" w:rsidRDefault="00ED4629" w:rsidP="003B1B1B">
      <w:pPr>
        <w:jc w:val="both"/>
      </w:pPr>
    </w:p>
    <w:sectPr w:rsidR="00ED4629" w:rsidSect="00A928C7">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entury">
    <w:panose1 w:val="02040604050505020304"/>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1"/>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2D88"/>
    <w:rsid w:val="000A6E0D"/>
    <w:rsid w:val="002F1675"/>
    <w:rsid w:val="00352D88"/>
    <w:rsid w:val="003B1B1B"/>
    <w:rsid w:val="005449E3"/>
    <w:rsid w:val="00580BD5"/>
    <w:rsid w:val="005D5FED"/>
    <w:rsid w:val="006536A3"/>
    <w:rsid w:val="008B48B4"/>
    <w:rsid w:val="00911BBC"/>
    <w:rsid w:val="009D5D8F"/>
    <w:rsid w:val="00A928C7"/>
    <w:rsid w:val="00ED4629"/>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decimalSymbol w:val="."/>
  <w:listSeparator w:val=","/>
  <w14:docId w14:val="3F6337C7"/>
  <w15:chartTrackingRefBased/>
  <w15:docId w15:val="{E63E7329-C944-3442-B316-46A9B2594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52D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52D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52D8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52D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52D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52D88"/>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52D88"/>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52D88"/>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52D88"/>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unhideWhenUsed/>
    <w:rsid w:val="005449E3"/>
    <w:pPr>
      <w:tabs>
        <w:tab w:val="left" w:pos="567"/>
        <w:tab w:val="left" w:pos="1134"/>
        <w:tab w:val="left" w:pos="1701"/>
        <w:tab w:val="left" w:pos="5670"/>
        <w:tab w:val="right" w:pos="9072"/>
      </w:tabs>
      <w:spacing w:after="100"/>
    </w:pPr>
    <w:rPr>
      <w:rFonts w:ascii="Century" w:eastAsia="Times New Roman" w:hAnsi="Century" w:cs="Times New Roman"/>
      <w:b/>
      <w:color w:val="000000" w:themeColor="text1"/>
      <w:lang w:val="en-GB"/>
    </w:rPr>
  </w:style>
  <w:style w:type="paragraph" w:styleId="TOC3">
    <w:name w:val="toc 3"/>
    <w:basedOn w:val="Normal"/>
    <w:next w:val="Normal"/>
    <w:autoRedefine/>
    <w:uiPriority w:val="39"/>
    <w:semiHidden/>
    <w:unhideWhenUsed/>
    <w:rsid w:val="00A928C7"/>
    <w:pPr>
      <w:spacing w:after="100"/>
      <w:ind w:left="480"/>
    </w:pPr>
    <w:rPr>
      <w:rFonts w:ascii="Palatino Linotype" w:hAnsi="Palatino Linotype"/>
    </w:rPr>
  </w:style>
  <w:style w:type="paragraph" w:styleId="TOC2">
    <w:name w:val="toc 2"/>
    <w:basedOn w:val="Normal"/>
    <w:next w:val="Normal"/>
    <w:autoRedefine/>
    <w:uiPriority w:val="39"/>
    <w:semiHidden/>
    <w:unhideWhenUsed/>
    <w:rsid w:val="00A928C7"/>
    <w:pPr>
      <w:spacing w:after="100"/>
      <w:ind w:left="240"/>
    </w:pPr>
    <w:rPr>
      <w:rFonts w:ascii="Palatino Linotype" w:hAnsi="Palatino Linotype"/>
      <w:color w:val="000000" w:themeColor="text1"/>
    </w:rPr>
  </w:style>
  <w:style w:type="character" w:customStyle="1" w:styleId="Heading1Char">
    <w:name w:val="Heading 1 Char"/>
    <w:basedOn w:val="DefaultParagraphFont"/>
    <w:link w:val="Heading1"/>
    <w:uiPriority w:val="9"/>
    <w:rsid w:val="00352D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52D8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52D8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52D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52D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52D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52D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52D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52D88"/>
    <w:rPr>
      <w:rFonts w:eastAsiaTheme="majorEastAsia" w:cstheme="majorBidi"/>
      <w:color w:val="272727" w:themeColor="text1" w:themeTint="D8"/>
    </w:rPr>
  </w:style>
  <w:style w:type="paragraph" w:styleId="Title">
    <w:name w:val="Title"/>
    <w:basedOn w:val="Normal"/>
    <w:next w:val="Normal"/>
    <w:link w:val="TitleChar"/>
    <w:uiPriority w:val="10"/>
    <w:qFormat/>
    <w:rsid w:val="00352D88"/>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52D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52D88"/>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52D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52D8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52D88"/>
    <w:rPr>
      <w:i/>
      <w:iCs/>
      <w:color w:val="404040" w:themeColor="text1" w:themeTint="BF"/>
    </w:rPr>
  </w:style>
  <w:style w:type="paragraph" w:styleId="ListParagraph">
    <w:name w:val="List Paragraph"/>
    <w:basedOn w:val="Normal"/>
    <w:uiPriority w:val="34"/>
    <w:qFormat/>
    <w:rsid w:val="00352D88"/>
    <w:pPr>
      <w:ind w:left="720"/>
      <w:contextualSpacing/>
    </w:pPr>
  </w:style>
  <w:style w:type="character" w:styleId="IntenseEmphasis">
    <w:name w:val="Intense Emphasis"/>
    <w:basedOn w:val="DefaultParagraphFont"/>
    <w:uiPriority w:val="21"/>
    <w:qFormat/>
    <w:rsid w:val="00352D88"/>
    <w:rPr>
      <w:i/>
      <w:iCs/>
      <w:color w:val="0F4761" w:themeColor="accent1" w:themeShade="BF"/>
    </w:rPr>
  </w:style>
  <w:style w:type="paragraph" w:styleId="IntenseQuote">
    <w:name w:val="Intense Quote"/>
    <w:basedOn w:val="Normal"/>
    <w:next w:val="Normal"/>
    <w:link w:val="IntenseQuoteChar"/>
    <w:uiPriority w:val="30"/>
    <w:qFormat/>
    <w:rsid w:val="00352D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52D88"/>
    <w:rPr>
      <w:i/>
      <w:iCs/>
      <w:color w:val="0F4761" w:themeColor="accent1" w:themeShade="BF"/>
    </w:rPr>
  </w:style>
  <w:style w:type="character" w:styleId="IntenseReference">
    <w:name w:val="Intense Reference"/>
    <w:basedOn w:val="DefaultParagraphFont"/>
    <w:uiPriority w:val="32"/>
    <w:qFormat/>
    <w:rsid w:val="00352D8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622</Words>
  <Characters>3550</Characters>
  <Application>Microsoft Office Word</Application>
  <DocSecurity>0</DocSecurity>
  <Lines>29</Lines>
  <Paragraphs>8</Paragraphs>
  <ScaleCrop>false</ScaleCrop>
  <Company/>
  <LinksUpToDate>false</LinksUpToDate>
  <CharactersWithSpaces>4164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Victoria Gierok</dc:creator>
  <cp:keywords/>
  <dc:description/>
  <cp:lastModifiedBy>Victoria Gierok</cp:lastModifiedBy>
  <cp:revision>7</cp:revision>
  <dcterms:created xsi:type="dcterms:W3CDTF">2024-08-16T13:53:00Z</dcterms:created>
  <dcterms:modified xsi:type="dcterms:W3CDTF">2024-08-29T15:26:00Z</dcterms:modified>
</cp:coreProperties>
</file>