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4D" w:rsidRDefault="00927F4D" w:rsidP="0021788F">
      <w:pPr>
        <w:spacing w:line="360" w:lineRule="auto"/>
        <w:jc w:val="center"/>
        <w:rPr>
          <w:rFonts w:ascii="Arial" w:hAnsi="Arial" w:cs="Arial"/>
          <w:b/>
        </w:rPr>
      </w:pPr>
      <w:r>
        <w:rPr>
          <w:rFonts w:ascii="Arial" w:hAnsi="Arial" w:cs="Arial"/>
          <w:b/>
        </w:rPr>
        <w:t>Term Project</w:t>
      </w:r>
      <w:bookmarkStart w:id="0" w:name="_GoBack"/>
      <w:bookmarkEnd w:id="0"/>
    </w:p>
    <w:p w:rsidR="006E4C59" w:rsidRDefault="00563349" w:rsidP="0021788F">
      <w:pPr>
        <w:spacing w:line="360" w:lineRule="auto"/>
        <w:jc w:val="center"/>
        <w:rPr>
          <w:rFonts w:ascii="Arial" w:hAnsi="Arial" w:cs="Arial"/>
          <w:b/>
        </w:rPr>
      </w:pPr>
      <w:r w:rsidRPr="0021788F">
        <w:rPr>
          <w:rFonts w:ascii="Arial" w:hAnsi="Arial" w:cs="Arial"/>
          <w:b/>
        </w:rPr>
        <w:t>Improved significant SPNs selection for</w:t>
      </w:r>
      <w:r w:rsidR="006A6491" w:rsidRPr="0021788F">
        <w:rPr>
          <w:rFonts w:ascii="Arial" w:hAnsi="Arial" w:cs="Arial"/>
          <w:b/>
        </w:rPr>
        <w:t xml:space="preserve"> Polygenic Risk Score Calculation</w:t>
      </w:r>
      <w:r w:rsidRPr="0021788F">
        <w:rPr>
          <w:rFonts w:ascii="Arial" w:hAnsi="Arial" w:cs="Arial"/>
          <w:b/>
        </w:rPr>
        <w:t xml:space="preserve"> from GWAS summary statistics data</w:t>
      </w:r>
    </w:p>
    <w:p w:rsidR="0021788F" w:rsidRDefault="0021788F" w:rsidP="0021788F">
      <w:pPr>
        <w:spacing w:line="360" w:lineRule="auto"/>
        <w:jc w:val="center"/>
        <w:rPr>
          <w:rFonts w:ascii="Arial" w:hAnsi="Arial" w:cs="Arial"/>
          <w:b/>
        </w:rPr>
      </w:pPr>
      <w:r>
        <w:rPr>
          <w:rFonts w:ascii="Arial" w:hAnsi="Arial" w:cs="Arial"/>
          <w:b/>
        </w:rPr>
        <w:t xml:space="preserve">By </w:t>
      </w:r>
    </w:p>
    <w:p w:rsidR="0021788F" w:rsidRPr="0021788F" w:rsidRDefault="0021788F" w:rsidP="0021788F">
      <w:pPr>
        <w:spacing w:line="360" w:lineRule="auto"/>
        <w:jc w:val="center"/>
        <w:rPr>
          <w:rFonts w:ascii="Arial" w:hAnsi="Arial" w:cs="Arial"/>
          <w:b/>
        </w:rPr>
      </w:pPr>
      <w:r>
        <w:rPr>
          <w:rFonts w:ascii="Arial" w:hAnsi="Arial" w:cs="Arial"/>
          <w:b/>
        </w:rPr>
        <w:t>James Kambere and Purushottam Panta</w:t>
      </w:r>
    </w:p>
    <w:p w:rsidR="004B2E0B" w:rsidRPr="0021788F" w:rsidRDefault="004B2E0B" w:rsidP="0021788F">
      <w:pPr>
        <w:spacing w:line="360" w:lineRule="auto"/>
        <w:rPr>
          <w:rFonts w:ascii="Arial" w:hAnsi="Arial" w:cs="Arial"/>
          <w:b/>
        </w:rPr>
      </w:pPr>
      <w:r w:rsidRPr="0021788F">
        <w:rPr>
          <w:rFonts w:ascii="Arial" w:hAnsi="Arial" w:cs="Arial"/>
          <w:b/>
        </w:rPr>
        <w:t>Introduction</w:t>
      </w:r>
    </w:p>
    <w:p w:rsidR="002358FF" w:rsidRDefault="006A6491" w:rsidP="002358FF">
      <w:pPr>
        <w:spacing w:line="360" w:lineRule="auto"/>
        <w:jc w:val="both"/>
        <w:rPr>
          <w:rFonts w:ascii="Arial" w:hAnsi="Arial" w:cs="Arial"/>
        </w:rPr>
      </w:pPr>
      <w:r w:rsidRPr="0021788F">
        <w:rPr>
          <w:rFonts w:ascii="Arial" w:hAnsi="Arial" w:cs="Arial"/>
          <w:b/>
        </w:rPr>
        <w:tab/>
      </w:r>
      <w:r w:rsidRPr="0021788F">
        <w:rPr>
          <w:rFonts w:ascii="Arial" w:hAnsi="Arial" w:cs="Arial"/>
        </w:rPr>
        <w:t>Polygenic Risk Score</w:t>
      </w:r>
      <w:r w:rsidR="001A2EB7" w:rsidRPr="0021788F">
        <w:rPr>
          <w:rFonts w:ascii="Arial" w:hAnsi="Arial" w:cs="Arial"/>
        </w:rPr>
        <w:t xml:space="preserve"> (PRS)</w:t>
      </w:r>
      <w:r w:rsidRPr="0021788F">
        <w:rPr>
          <w:rFonts w:ascii="Arial" w:hAnsi="Arial" w:cs="Arial"/>
        </w:rPr>
        <w:t xml:space="preserve"> is</w:t>
      </w:r>
      <w:r w:rsidR="001A2EB7" w:rsidRPr="0021788F">
        <w:rPr>
          <w:rFonts w:ascii="Arial" w:hAnsi="Arial" w:cs="Arial"/>
        </w:rPr>
        <w:t xml:space="preserve"> a number that provide an estimation on an individual’s likelihood </w:t>
      </w:r>
      <w:r w:rsidR="006E4C59" w:rsidRPr="0021788F">
        <w:rPr>
          <w:rFonts w:ascii="Arial" w:hAnsi="Arial" w:cs="Arial"/>
        </w:rPr>
        <w:t xml:space="preserve">of developing a particular heritable disease based on the number </w:t>
      </w:r>
      <w:r w:rsidR="0021788F">
        <w:rPr>
          <w:rFonts w:ascii="Arial" w:hAnsi="Arial" w:cs="Arial"/>
        </w:rPr>
        <w:t xml:space="preserve">of </w:t>
      </w:r>
      <w:r w:rsidR="006E4C59" w:rsidRPr="0021788F">
        <w:rPr>
          <w:rFonts w:ascii="Arial" w:hAnsi="Arial" w:cs="Arial"/>
        </w:rPr>
        <w:t xml:space="preserve">genetic variants that </w:t>
      </w:r>
      <w:r w:rsidR="0021788F">
        <w:rPr>
          <w:rFonts w:ascii="Arial" w:hAnsi="Arial" w:cs="Arial"/>
        </w:rPr>
        <w:t>they have</w:t>
      </w:r>
      <w:r w:rsidR="006E4C59" w:rsidRPr="0021788F">
        <w:rPr>
          <w:rFonts w:ascii="Arial" w:hAnsi="Arial" w:cs="Arial"/>
        </w:rPr>
        <w:t>. Polygenic Risk Scores were first used in predicting human genetic liability to a trait in 2009. Polygenic Risk Score have shown a great impact in predicting individual’s risks in developing heritable diseas</w:t>
      </w:r>
      <w:r w:rsidR="00A86B67" w:rsidRPr="0021788F">
        <w:rPr>
          <w:rFonts w:ascii="Arial" w:hAnsi="Arial" w:cs="Arial"/>
        </w:rPr>
        <w:t>es since its inception in 2009.</w:t>
      </w:r>
      <w:r w:rsidR="002358FF">
        <w:rPr>
          <w:rFonts w:ascii="Arial" w:hAnsi="Arial" w:cs="Arial"/>
        </w:rPr>
        <w:t xml:space="preserve"> PRSs are playing an important role in precision medicine. PRS value</w:t>
      </w:r>
      <w:r w:rsidR="009C7685">
        <w:rPr>
          <w:rFonts w:ascii="Arial" w:hAnsi="Arial" w:cs="Arial"/>
        </w:rPr>
        <w:t>s</w:t>
      </w:r>
      <w:r w:rsidR="002358FF">
        <w:rPr>
          <w:rFonts w:ascii="Arial" w:hAnsi="Arial" w:cs="Arial"/>
        </w:rPr>
        <w:t xml:space="preserve"> determines how risk an individual is to a particular trait. This enables medical personnel to i</w:t>
      </w:r>
      <w:r w:rsidR="002358FF" w:rsidRPr="002358FF">
        <w:rPr>
          <w:rFonts w:ascii="Arial" w:hAnsi="Arial" w:cs="Arial"/>
        </w:rPr>
        <w:t>dentify and provide proper medical care</w:t>
      </w:r>
      <w:r w:rsidR="009C7685">
        <w:rPr>
          <w:rFonts w:ascii="Arial" w:hAnsi="Arial" w:cs="Arial"/>
        </w:rPr>
        <w:t xml:space="preserve"> to such</w:t>
      </w:r>
      <w:r w:rsidR="002358FF" w:rsidRPr="002358FF">
        <w:rPr>
          <w:rFonts w:ascii="Arial" w:hAnsi="Arial" w:cs="Arial"/>
        </w:rPr>
        <w:t xml:space="preserve"> </w:t>
      </w:r>
      <w:r w:rsidR="002358FF">
        <w:rPr>
          <w:rFonts w:ascii="Arial" w:hAnsi="Arial" w:cs="Arial"/>
        </w:rPr>
        <w:t xml:space="preserve">individuals. </w:t>
      </w:r>
    </w:p>
    <w:p w:rsidR="006E4C59" w:rsidRPr="0021788F" w:rsidRDefault="00227AF3" w:rsidP="0021788F">
      <w:pPr>
        <w:spacing w:line="360" w:lineRule="auto"/>
        <w:jc w:val="both"/>
        <w:rPr>
          <w:rFonts w:ascii="Arial" w:hAnsi="Arial" w:cs="Arial"/>
        </w:rPr>
      </w:pPr>
      <w:r w:rsidRPr="0021788F">
        <w:rPr>
          <w:rFonts w:ascii="Arial" w:hAnsi="Arial" w:cs="Arial"/>
        </w:rPr>
        <w:tab/>
      </w:r>
      <w:r w:rsidR="002358FF" w:rsidRPr="0021788F">
        <w:rPr>
          <w:rFonts w:ascii="Arial" w:hAnsi="Arial" w:cs="Arial"/>
        </w:rPr>
        <w:t xml:space="preserve">PRSs are calculated from </w:t>
      </w:r>
      <w:r w:rsidR="009C7685">
        <w:rPr>
          <w:rFonts w:ascii="Arial" w:hAnsi="Arial" w:cs="Arial"/>
        </w:rPr>
        <w:t xml:space="preserve">Genomic Wide Association Study (GWAS) </w:t>
      </w:r>
      <w:r w:rsidR="002358FF" w:rsidRPr="0021788F">
        <w:rPr>
          <w:rFonts w:ascii="Arial" w:hAnsi="Arial" w:cs="Arial"/>
        </w:rPr>
        <w:t>summary statistics data, the</w:t>
      </w:r>
      <w:r w:rsidR="009C7685">
        <w:rPr>
          <w:rFonts w:ascii="Arial" w:hAnsi="Arial" w:cs="Arial"/>
        </w:rPr>
        <w:t xml:space="preserve"> rapid</w:t>
      </w:r>
      <w:r w:rsidR="002358FF" w:rsidRPr="0021788F">
        <w:rPr>
          <w:rFonts w:ascii="Arial" w:hAnsi="Arial" w:cs="Arial"/>
        </w:rPr>
        <w:t xml:space="preserve"> increase in GWAS’s sample size is leading more accurate </w:t>
      </w:r>
      <w:r w:rsidR="009C7685">
        <w:rPr>
          <w:rFonts w:ascii="Arial" w:hAnsi="Arial" w:cs="Arial"/>
        </w:rPr>
        <w:t>and useful PRSs for</w:t>
      </w:r>
      <w:r w:rsidR="002358FF" w:rsidRPr="0021788F">
        <w:rPr>
          <w:rFonts w:ascii="Arial" w:hAnsi="Arial" w:cs="Arial"/>
        </w:rPr>
        <w:t xml:space="preserve"> complex heritable diseases</w:t>
      </w:r>
      <w:r w:rsidR="002358FF">
        <w:rPr>
          <w:rFonts w:ascii="Arial" w:hAnsi="Arial" w:cs="Arial"/>
        </w:rPr>
        <w:t xml:space="preserve">. </w:t>
      </w:r>
      <w:r w:rsidR="00A86B67" w:rsidRPr="0021788F">
        <w:rPr>
          <w:rFonts w:ascii="Arial" w:hAnsi="Arial" w:cs="Arial"/>
        </w:rPr>
        <w:t xml:space="preserve">GWAS identifies genetic variants most of which are single nucleotide polymorphisms (SPNs) that are significantly associated with a variety of traits. These variants usually have small effect </w:t>
      </w:r>
      <w:r w:rsidR="00FF68DB" w:rsidRPr="0021788F">
        <w:rPr>
          <w:rFonts w:ascii="Arial" w:hAnsi="Arial" w:cs="Arial"/>
        </w:rPr>
        <w:t xml:space="preserve">on the trait hence they have a limited predictive power. To improve the predictive power of the variants to trait statically correct methods of aggregating the effects of the variants were proposed. PRSs is one of the proposed variants effect aggregation method. </w:t>
      </w:r>
    </w:p>
    <w:p w:rsidR="007946A7" w:rsidRPr="0021788F" w:rsidRDefault="00FF68DB" w:rsidP="0021788F">
      <w:pPr>
        <w:spacing w:line="360" w:lineRule="auto"/>
        <w:jc w:val="both"/>
        <w:rPr>
          <w:rFonts w:ascii="Arial" w:hAnsi="Arial" w:cs="Arial"/>
        </w:rPr>
      </w:pPr>
      <w:r w:rsidRPr="0021788F">
        <w:rPr>
          <w:rFonts w:ascii="Arial" w:hAnsi="Arial" w:cs="Arial"/>
        </w:rPr>
        <w:tab/>
        <w:t>Polygenic Risk Scores are calculated as weighted sum of ri</w:t>
      </w:r>
      <w:r w:rsidR="004B2E0B" w:rsidRPr="0021788F">
        <w:rPr>
          <w:rFonts w:ascii="Arial" w:hAnsi="Arial" w:cs="Arial"/>
        </w:rPr>
        <w:t xml:space="preserve">sk alleles among a set of SPNs that an individual have. The weights are the </w:t>
      </w:r>
      <w:r w:rsidR="0023162E">
        <w:rPr>
          <w:rFonts w:ascii="Arial" w:hAnsi="Arial" w:cs="Arial"/>
        </w:rPr>
        <w:t xml:space="preserve">risk allele effect sizes from </w:t>
      </w:r>
      <w:r w:rsidR="004B2E0B" w:rsidRPr="0021788F">
        <w:rPr>
          <w:rFonts w:ascii="Arial" w:hAnsi="Arial" w:cs="Arial"/>
        </w:rPr>
        <w:t>GWAS</w:t>
      </w:r>
      <w:r w:rsidR="0023162E">
        <w:rPr>
          <w:rFonts w:ascii="Arial" w:hAnsi="Arial" w:cs="Arial"/>
        </w:rPr>
        <w:t xml:space="preserve"> summary statistics data</w:t>
      </w:r>
      <w:r w:rsidR="004B2E0B" w:rsidRPr="0021788F">
        <w:rPr>
          <w:rFonts w:ascii="Arial" w:hAnsi="Arial" w:cs="Arial"/>
        </w:rPr>
        <w:t>. There are several techniques and procedure that are used in calculation of PRSs. PLINK implement</w:t>
      </w:r>
      <w:r w:rsidR="00BC37F6" w:rsidRPr="0021788F">
        <w:rPr>
          <w:rFonts w:ascii="Arial" w:hAnsi="Arial" w:cs="Arial"/>
        </w:rPr>
        <w:t>ed</w:t>
      </w:r>
      <w:r w:rsidR="004B2E0B" w:rsidRPr="0021788F">
        <w:rPr>
          <w:rFonts w:ascii="Arial" w:hAnsi="Arial" w:cs="Arial"/>
        </w:rPr>
        <w:t xml:space="preserve"> PRS calculation algorithm that is widely used</w:t>
      </w:r>
      <w:r w:rsidR="00BC37F6" w:rsidRPr="0021788F">
        <w:rPr>
          <w:rFonts w:ascii="Arial" w:hAnsi="Arial" w:cs="Arial"/>
        </w:rPr>
        <w:t xml:space="preserve"> by many researchers. PLINK’s PRS calculation algorithm improvements have been suggested and implemented by other researchers</w:t>
      </w:r>
      <w:r w:rsidR="006D1B2B">
        <w:rPr>
          <w:rFonts w:ascii="Arial" w:hAnsi="Arial" w:cs="Arial"/>
        </w:rPr>
        <w:t xml:space="preserve"> such as PRSice – 2, Ldpred – 2 and many others</w:t>
      </w:r>
      <w:r w:rsidR="00BC37F6" w:rsidRPr="0021788F">
        <w:rPr>
          <w:rFonts w:ascii="Arial" w:hAnsi="Arial" w:cs="Arial"/>
        </w:rPr>
        <w:t xml:space="preserve">. </w:t>
      </w:r>
      <w:r w:rsidR="00771453" w:rsidRPr="0021788F">
        <w:rPr>
          <w:rFonts w:ascii="Arial" w:hAnsi="Arial" w:cs="Arial"/>
        </w:rPr>
        <w:t xml:space="preserve">The </w:t>
      </w:r>
      <w:r w:rsidR="002561F4" w:rsidRPr="0021788F">
        <w:rPr>
          <w:rFonts w:ascii="Arial" w:hAnsi="Arial" w:cs="Arial"/>
        </w:rPr>
        <w:t>PRS,</w:t>
      </w:r>
      <w:r w:rsidR="002561F4" w:rsidRPr="00334233">
        <w:rPr>
          <w:rFonts w:ascii="Arial" w:hAnsi="Arial" w:cs="Arial"/>
          <w:i/>
        </w:rPr>
        <w:t xml:space="preserve"> S</w:t>
      </w:r>
      <w:r w:rsidR="002561F4" w:rsidRPr="0021788F">
        <w:rPr>
          <w:rFonts w:ascii="Arial" w:hAnsi="Arial" w:cs="Arial"/>
        </w:rPr>
        <w:t xml:space="preserve"> is given by:</w:t>
      </w:r>
    </w:p>
    <w:p w:rsidR="00416634" w:rsidRPr="001B7CDC" w:rsidRDefault="002561F4" w:rsidP="0021788F">
      <w:pPr>
        <w:spacing w:line="360" w:lineRule="auto"/>
        <w:jc w:val="both"/>
        <w:rPr>
          <w:rFonts w:ascii="Arial" w:hAnsi="Arial" w:cs="Arial"/>
          <w:b/>
          <w:sz w:val="32"/>
          <w:szCs w:val="32"/>
        </w:rPr>
      </w:pPr>
      <m:oMathPara>
        <m:oMath>
          <m:r>
            <m:rPr>
              <m:sty m:val="p"/>
            </m:rPr>
            <w:rPr>
              <w:rFonts w:ascii="Cambria Math" w:hAnsi="Cambria Math" w:cs="Arial"/>
              <w:sz w:val="32"/>
              <w:szCs w:val="32"/>
            </w:rPr>
            <m:t xml:space="preserve"> </m:t>
          </m:r>
          <m:r>
            <m:rPr>
              <m:sty m:val="b"/>
            </m:rPr>
            <w:rPr>
              <w:rFonts w:ascii="Cambria Math" w:hAnsi="Cambria Math" w:cs="Arial"/>
              <w:sz w:val="32"/>
              <w:szCs w:val="32"/>
            </w:rPr>
            <m:t>S</m:t>
          </m:r>
          <m:r>
            <m:rPr>
              <m:sty m:val="bi"/>
            </m:rPr>
            <w:rPr>
              <w:rFonts w:ascii="Cambria Math" w:eastAsia="Cambria Math" w:hAnsi="Cambria Math" w:cs="Arial"/>
              <w:sz w:val="32"/>
              <w:szCs w:val="32"/>
            </w:rPr>
            <m:t>=</m:t>
          </m:r>
          <m:nary>
            <m:naryPr>
              <m:chr m:val="∑"/>
              <m:grow m:val="1"/>
              <m:ctrlPr>
                <w:rPr>
                  <w:rFonts w:ascii="Cambria Math" w:hAnsi="Cambria Math" w:cs="Arial"/>
                  <w:b/>
                  <w:sz w:val="32"/>
                  <w:szCs w:val="32"/>
                </w:rPr>
              </m:ctrlPr>
            </m:naryPr>
            <m:sub>
              <m:r>
                <m:rPr>
                  <m:sty m:val="bi"/>
                </m:rPr>
                <w:rPr>
                  <w:rFonts w:ascii="Cambria Math" w:eastAsia="Cambria Math" w:hAnsi="Cambria Math" w:cs="Arial"/>
                  <w:sz w:val="32"/>
                  <w:szCs w:val="32"/>
                </w:rPr>
                <m:t>l=1</m:t>
              </m:r>
            </m:sub>
            <m:sup>
              <m:r>
                <m:rPr>
                  <m:sty m:val="bi"/>
                </m:rPr>
                <w:rPr>
                  <w:rFonts w:ascii="Cambria Math" w:eastAsia="Cambria Math" w:hAnsi="Cambria Math" w:cs="Arial"/>
                  <w:sz w:val="32"/>
                  <w:szCs w:val="32"/>
                </w:rPr>
                <m:t>n</m:t>
              </m:r>
            </m:sup>
            <m:e>
              <m:r>
                <m:rPr>
                  <m:sty m:val="bi"/>
                </m:rPr>
                <w:rPr>
                  <w:rFonts w:ascii="Cambria Math" w:hAnsi="Cambria Math" w:cs="Arial"/>
                  <w:sz w:val="32"/>
                  <w:szCs w:val="32"/>
                </w:rPr>
                <m:t>βₗxₗ</m:t>
              </m:r>
            </m:e>
          </m:nary>
        </m:oMath>
      </m:oMathPara>
    </w:p>
    <w:p w:rsidR="00416634" w:rsidRPr="0021788F" w:rsidRDefault="002561F4" w:rsidP="0021788F">
      <w:pPr>
        <w:spacing w:line="360" w:lineRule="auto"/>
        <w:rPr>
          <w:rFonts w:ascii="Arial" w:hAnsi="Arial" w:cs="Arial"/>
          <w:b/>
          <w:i/>
        </w:rPr>
      </w:pPr>
      <w:r w:rsidRPr="0021788F">
        <w:rPr>
          <w:rFonts w:ascii="Arial" w:hAnsi="Arial" w:cs="Arial"/>
        </w:rPr>
        <w:lastRenderedPageBreak/>
        <w:t xml:space="preserve">Where β is the weight of the SNP </w:t>
      </w:r>
      <w:r w:rsidRPr="0021788F">
        <w:rPr>
          <w:rFonts w:ascii="Arial" w:hAnsi="Arial" w:cs="Arial"/>
          <w:i/>
        </w:rPr>
        <w:t>l</w:t>
      </w:r>
      <w:r w:rsidRPr="0021788F">
        <w:rPr>
          <w:rFonts w:ascii="Arial" w:hAnsi="Arial" w:cs="Arial"/>
        </w:rPr>
        <w:t xml:space="preserve">, either an odds ratio or a beta coefficient and </w:t>
      </w:r>
      <w:r w:rsidRPr="0021788F">
        <w:rPr>
          <w:rFonts w:ascii="Arial" w:hAnsi="Arial" w:cs="Arial"/>
          <w:i/>
        </w:rPr>
        <w:t>x</w:t>
      </w:r>
      <w:r w:rsidRPr="0021788F">
        <w:rPr>
          <w:rFonts w:ascii="Arial" w:hAnsi="Arial" w:cs="Arial"/>
        </w:rPr>
        <w:t xml:space="preserve"> is the number of risk alleles </w:t>
      </w:r>
      <w:r w:rsidR="00144A46" w:rsidRPr="0021788F">
        <w:rPr>
          <w:rFonts w:ascii="Arial" w:hAnsi="Arial" w:cs="Arial"/>
        </w:rPr>
        <w:t xml:space="preserve">an individual have for SNPs </w:t>
      </w:r>
      <w:r w:rsidR="00144A46" w:rsidRPr="0021788F">
        <w:rPr>
          <w:rFonts w:ascii="Arial" w:hAnsi="Arial" w:cs="Arial"/>
          <w:i/>
        </w:rPr>
        <w:t>l.</w:t>
      </w:r>
      <w:r w:rsidR="00144A46" w:rsidRPr="0021788F">
        <w:rPr>
          <w:rFonts w:ascii="Arial" w:hAnsi="Arial" w:cs="Arial"/>
          <w:b/>
        </w:rPr>
        <w:t xml:space="preserve"> </w:t>
      </w:r>
    </w:p>
    <w:p w:rsidR="004B2E0B" w:rsidRPr="0021788F" w:rsidRDefault="00974453" w:rsidP="0021788F">
      <w:pPr>
        <w:spacing w:line="360" w:lineRule="auto"/>
        <w:jc w:val="both"/>
        <w:rPr>
          <w:rFonts w:ascii="Arial" w:hAnsi="Arial" w:cs="Arial"/>
          <w:b/>
        </w:rPr>
      </w:pPr>
      <w:r>
        <w:rPr>
          <w:rFonts w:ascii="Arial" w:hAnsi="Arial" w:cs="Arial"/>
          <w:b/>
        </w:rPr>
        <w:t>Problem S</w:t>
      </w:r>
      <w:r w:rsidR="004B2E0B" w:rsidRPr="0021788F">
        <w:rPr>
          <w:rFonts w:ascii="Arial" w:hAnsi="Arial" w:cs="Arial"/>
          <w:b/>
        </w:rPr>
        <w:t xml:space="preserve">tatement. </w:t>
      </w:r>
    </w:p>
    <w:p w:rsidR="00BC37F6" w:rsidRPr="0021788F" w:rsidRDefault="00BC37F6" w:rsidP="0021788F">
      <w:pPr>
        <w:spacing w:line="360" w:lineRule="auto"/>
        <w:jc w:val="both"/>
        <w:rPr>
          <w:rFonts w:ascii="Arial" w:hAnsi="Arial" w:cs="Arial"/>
        </w:rPr>
      </w:pPr>
      <w:r w:rsidRPr="0021788F">
        <w:rPr>
          <w:rFonts w:ascii="Arial" w:hAnsi="Arial" w:cs="Arial"/>
          <w:b/>
        </w:rPr>
        <w:tab/>
      </w:r>
      <w:r w:rsidR="00985CD8">
        <w:rPr>
          <w:rFonts w:ascii="Arial" w:hAnsi="Arial" w:cs="Arial"/>
        </w:rPr>
        <w:t xml:space="preserve">In order to calculation PRS, two files are required. These two files are GWAS summary statistics data and individual level genotype and phenotype data. The actual PRS calculation has four of steps. The first step is quality control (QC). Both </w:t>
      </w:r>
      <w:r w:rsidR="00D0483F" w:rsidRPr="0021788F">
        <w:rPr>
          <w:rFonts w:ascii="Arial" w:hAnsi="Arial" w:cs="Arial"/>
        </w:rPr>
        <w:t>GWAS summary statistics data and the target individual’s data</w:t>
      </w:r>
      <w:r w:rsidR="00985CD8">
        <w:rPr>
          <w:rFonts w:ascii="Arial" w:hAnsi="Arial" w:cs="Arial"/>
        </w:rPr>
        <w:t xml:space="preserve"> undergoes QC steps that aims at removing variable and values that may led to generation of false positive results</w:t>
      </w:r>
      <w:r w:rsidR="00D0483F" w:rsidRPr="0021788F">
        <w:rPr>
          <w:rFonts w:ascii="Arial" w:hAnsi="Arial" w:cs="Arial"/>
        </w:rPr>
        <w:t>. There are several QC methods</w:t>
      </w:r>
      <w:r w:rsidR="00985CD8">
        <w:rPr>
          <w:rFonts w:ascii="Arial" w:hAnsi="Arial" w:cs="Arial"/>
        </w:rPr>
        <w:t xml:space="preserve"> implemented in various bioinformatics software</w:t>
      </w:r>
      <w:r w:rsidR="00D0483F" w:rsidRPr="0021788F">
        <w:rPr>
          <w:rFonts w:ascii="Arial" w:hAnsi="Arial" w:cs="Arial"/>
        </w:rPr>
        <w:t>. PLINK has a robust and easy to use QC algorithm.</w:t>
      </w:r>
      <w:r w:rsidR="00493E07">
        <w:rPr>
          <w:rFonts w:ascii="Arial" w:hAnsi="Arial" w:cs="Arial"/>
        </w:rPr>
        <w:t xml:space="preserve"> If one is using a one SNP at a time based GWAS, Linkage Disequilibrium has to be accounted for</w:t>
      </w:r>
      <w:r w:rsidR="00704B2C">
        <w:rPr>
          <w:rFonts w:ascii="Arial" w:hAnsi="Arial" w:cs="Arial"/>
        </w:rPr>
        <w:t xml:space="preserve"> (Crumping)</w:t>
      </w:r>
      <w:r w:rsidR="00493E07">
        <w:rPr>
          <w:rFonts w:ascii="Arial" w:hAnsi="Arial" w:cs="Arial"/>
        </w:rPr>
        <w:t xml:space="preserve">. The </w:t>
      </w:r>
      <w:r w:rsidR="00704B2C">
        <w:rPr>
          <w:rFonts w:ascii="Arial" w:hAnsi="Arial" w:cs="Arial"/>
        </w:rPr>
        <w:t xml:space="preserve">most commonly used crumping mechanism involves the use of correlation coefficient as measure. All SNPs with a correlation coefficient of greater than a given value (mostly 0.02) are retained. </w:t>
      </w:r>
      <w:r w:rsidR="00D0483F" w:rsidRPr="0021788F">
        <w:rPr>
          <w:rFonts w:ascii="Arial" w:hAnsi="Arial" w:cs="Arial"/>
        </w:rPr>
        <w:t>The second step involves scaring down (shrinking</w:t>
      </w:r>
      <w:r w:rsidR="00944F15" w:rsidRPr="0021788F">
        <w:rPr>
          <w:rFonts w:ascii="Arial" w:hAnsi="Arial" w:cs="Arial"/>
        </w:rPr>
        <w:t xml:space="preserve"> or pruning</w:t>
      </w:r>
      <w:r w:rsidR="00D0483F" w:rsidRPr="0021788F">
        <w:rPr>
          <w:rFonts w:ascii="Arial" w:hAnsi="Arial" w:cs="Arial"/>
        </w:rPr>
        <w:t>) the effect size of the alleles. This step involves selection of significant SNPs from a given GWAS summary statistics data.</w:t>
      </w:r>
      <w:r w:rsidR="00704B2C">
        <w:rPr>
          <w:rFonts w:ascii="Arial" w:hAnsi="Arial" w:cs="Arial"/>
        </w:rPr>
        <w:t xml:space="preserve"> </w:t>
      </w:r>
      <w:r w:rsidR="00944F15" w:rsidRPr="0021788F">
        <w:rPr>
          <w:rFonts w:ascii="Arial" w:hAnsi="Arial" w:cs="Arial"/>
        </w:rPr>
        <w:t xml:space="preserve">This step is followed by the actual calculation of PRS from the selected significant alleles. The last step in PRS calculation is the analysis of the obtained results. </w:t>
      </w:r>
    </w:p>
    <w:p w:rsidR="00263BDB" w:rsidRPr="0021788F" w:rsidRDefault="00263BDB" w:rsidP="0021788F">
      <w:pPr>
        <w:spacing w:line="360" w:lineRule="auto"/>
        <w:jc w:val="both"/>
        <w:rPr>
          <w:rFonts w:ascii="Arial" w:hAnsi="Arial" w:cs="Arial"/>
        </w:rPr>
      </w:pPr>
      <w:r w:rsidRPr="0021788F">
        <w:rPr>
          <w:rFonts w:ascii="Arial" w:hAnsi="Arial" w:cs="Arial"/>
        </w:rPr>
        <w:tab/>
        <w:t xml:space="preserve">Pruning is the most important step in calculation of PRS. Several pruning techniques </w:t>
      </w:r>
      <w:r w:rsidR="00F018A7" w:rsidRPr="0021788F">
        <w:rPr>
          <w:rFonts w:ascii="Arial" w:hAnsi="Arial" w:cs="Arial"/>
        </w:rPr>
        <w:t xml:space="preserve">have been developed and used in </w:t>
      </w:r>
      <w:r w:rsidR="00704B2C">
        <w:rPr>
          <w:rFonts w:ascii="Arial" w:hAnsi="Arial" w:cs="Arial"/>
        </w:rPr>
        <w:t>different</w:t>
      </w:r>
      <w:r w:rsidR="00F018A7" w:rsidRPr="0021788F">
        <w:rPr>
          <w:rFonts w:ascii="Arial" w:hAnsi="Arial" w:cs="Arial"/>
        </w:rPr>
        <w:t xml:space="preserve"> PRS calculation software. </w:t>
      </w:r>
      <w:r w:rsidR="00414631" w:rsidRPr="0021788F">
        <w:rPr>
          <w:rFonts w:ascii="Arial" w:hAnsi="Arial" w:cs="Arial"/>
        </w:rPr>
        <w:t xml:space="preserve">Standard PRS calculation tools such as </w:t>
      </w:r>
      <w:r w:rsidR="00F018A7" w:rsidRPr="0021788F">
        <w:rPr>
          <w:rFonts w:ascii="Arial" w:hAnsi="Arial" w:cs="Arial"/>
        </w:rPr>
        <w:t>PLINK uses</w:t>
      </w:r>
      <w:r w:rsidR="00704B2C">
        <w:rPr>
          <w:rFonts w:ascii="Arial" w:hAnsi="Arial" w:cs="Arial"/>
        </w:rPr>
        <w:t xml:space="preserve"> a combination of</w:t>
      </w:r>
      <w:r w:rsidR="00F018A7" w:rsidRPr="0021788F">
        <w:rPr>
          <w:rFonts w:ascii="Arial" w:hAnsi="Arial" w:cs="Arial"/>
        </w:rPr>
        <w:t xml:space="preserve"> </w:t>
      </w:r>
      <w:r w:rsidR="008D705E" w:rsidRPr="0021788F">
        <w:rPr>
          <w:rFonts w:ascii="Arial" w:hAnsi="Arial" w:cs="Arial"/>
        </w:rPr>
        <w:t>Linkage Disequilibrium</w:t>
      </w:r>
      <w:r w:rsidR="00E34BFA" w:rsidRPr="0021788F">
        <w:rPr>
          <w:rFonts w:ascii="Arial" w:hAnsi="Arial" w:cs="Arial"/>
        </w:rPr>
        <w:t xml:space="preserve"> (LD)</w:t>
      </w:r>
      <w:r w:rsidR="00704B2C">
        <w:rPr>
          <w:rFonts w:ascii="Arial" w:hAnsi="Arial" w:cs="Arial"/>
        </w:rPr>
        <w:t xml:space="preserve"> crumping</w:t>
      </w:r>
      <w:r w:rsidR="008D705E" w:rsidRPr="0021788F">
        <w:rPr>
          <w:rFonts w:ascii="Arial" w:hAnsi="Arial" w:cs="Arial"/>
        </w:rPr>
        <w:t xml:space="preserve"> and p – value threshold</w:t>
      </w:r>
      <w:r w:rsidR="00414631" w:rsidRPr="0021788F">
        <w:rPr>
          <w:rFonts w:ascii="Arial" w:hAnsi="Arial" w:cs="Arial"/>
        </w:rPr>
        <w:t xml:space="preserve"> in selecting significant alleles</w:t>
      </w:r>
      <w:r w:rsidR="008D705E" w:rsidRPr="0021788F">
        <w:rPr>
          <w:rFonts w:ascii="Arial" w:hAnsi="Arial" w:cs="Arial"/>
        </w:rPr>
        <w:t>. T</w:t>
      </w:r>
      <w:r w:rsidR="00414631" w:rsidRPr="0021788F">
        <w:rPr>
          <w:rFonts w:ascii="Arial" w:hAnsi="Arial" w:cs="Arial"/>
        </w:rPr>
        <w:t>his</w:t>
      </w:r>
      <w:r w:rsidR="008D705E" w:rsidRPr="0021788F">
        <w:rPr>
          <w:rFonts w:ascii="Arial" w:hAnsi="Arial" w:cs="Arial"/>
        </w:rPr>
        <w:t xml:space="preserve"> p – value threshold is based on Bonferronis </w:t>
      </w:r>
      <w:r w:rsidR="00414631" w:rsidRPr="0021788F">
        <w:rPr>
          <w:rFonts w:ascii="Arial" w:hAnsi="Arial" w:cs="Arial"/>
        </w:rPr>
        <w:t xml:space="preserve">adjustment. Bonferroni adjustment suggest that a p – value </w:t>
      </w:r>
      <w:r w:rsidR="00497146" w:rsidRPr="0021788F">
        <w:rPr>
          <w:rFonts w:ascii="Arial" w:hAnsi="Arial" w:cs="Arial"/>
        </w:rPr>
        <w:t xml:space="preserve">is significant if: </w:t>
      </w:r>
    </w:p>
    <w:p w:rsidR="00497146" w:rsidRPr="001B7CDC" w:rsidRDefault="001B7CDC" w:rsidP="0021788F">
      <w:pPr>
        <w:spacing w:line="360" w:lineRule="auto"/>
        <w:jc w:val="both"/>
        <w:rPr>
          <w:rFonts w:ascii="Arial" w:hAnsi="Arial" w:cs="Arial"/>
          <w:b/>
          <w:sz w:val="36"/>
          <w:szCs w:val="36"/>
        </w:rPr>
      </w:pPr>
      <m:oMathPara>
        <m:oMath>
          <m:r>
            <m:rPr>
              <m:sty m:val="bi"/>
            </m:rPr>
            <w:rPr>
              <w:rFonts w:ascii="Cambria Math" w:hAnsi="Cambria Math" w:cs="Arial"/>
              <w:sz w:val="36"/>
              <w:szCs w:val="36"/>
            </w:rPr>
            <m:t xml:space="preserve">p≤ </m:t>
          </m:r>
          <m:f>
            <m:fPr>
              <m:ctrlPr>
                <w:rPr>
                  <w:rFonts w:ascii="Cambria Math" w:hAnsi="Cambria Math" w:cs="Arial"/>
                  <w:b/>
                  <w:i/>
                  <w:sz w:val="36"/>
                  <w:szCs w:val="36"/>
                </w:rPr>
              </m:ctrlPr>
            </m:fPr>
            <m:num>
              <m:r>
                <m:rPr>
                  <m:sty m:val="bi"/>
                </m:rPr>
                <w:rPr>
                  <w:rFonts w:ascii="Cambria Math" w:hAnsi="Cambria Math" w:cs="Arial"/>
                  <w:sz w:val="36"/>
                  <w:szCs w:val="36"/>
                </w:rPr>
                <m:t>α</m:t>
              </m:r>
            </m:num>
            <m:den>
              <m:r>
                <m:rPr>
                  <m:sty m:val="bi"/>
                </m:rPr>
                <w:rPr>
                  <w:rFonts w:ascii="Cambria Math" w:hAnsi="Cambria Math" w:cs="Arial"/>
                  <w:sz w:val="36"/>
                  <w:szCs w:val="36"/>
                </w:rPr>
                <m:t>n</m:t>
              </m:r>
            </m:den>
          </m:f>
        </m:oMath>
      </m:oMathPara>
    </w:p>
    <w:p w:rsidR="00944F15" w:rsidRPr="0021788F" w:rsidRDefault="00B01448" w:rsidP="0021788F">
      <w:pPr>
        <w:spacing w:line="360" w:lineRule="auto"/>
        <w:jc w:val="both"/>
        <w:rPr>
          <w:rFonts w:ascii="Arial" w:eastAsiaTheme="minorEastAsia" w:hAnsi="Arial" w:cs="Arial"/>
        </w:rPr>
      </w:pPr>
      <w:r w:rsidRPr="0021788F">
        <w:rPr>
          <w:rFonts w:ascii="Arial" w:hAnsi="Arial" w:cs="Arial"/>
        </w:rPr>
        <w:t xml:space="preserve">Where </w:t>
      </w:r>
      <w:r w:rsidRPr="0021788F">
        <w:rPr>
          <w:rFonts w:ascii="Arial" w:hAnsi="Arial" w:cs="Arial"/>
          <w:b/>
          <w:i/>
        </w:rPr>
        <w:t>n</w:t>
      </w:r>
      <w:r w:rsidRPr="0021788F">
        <w:rPr>
          <w:rFonts w:ascii="Arial" w:hAnsi="Arial" w:cs="Arial"/>
        </w:rPr>
        <w:t xml:space="preserve"> is the number of SNPs </w:t>
      </w:r>
      <w:r w:rsidR="00ED6043">
        <w:rPr>
          <w:rFonts w:ascii="Arial" w:hAnsi="Arial" w:cs="Arial"/>
        </w:rPr>
        <w:t xml:space="preserve">in GWAS summary statistics data </w:t>
      </w:r>
      <w:r w:rsidRPr="0021788F">
        <w:rPr>
          <w:rFonts w:ascii="Arial" w:hAnsi="Arial" w:cs="Arial"/>
        </w:rPr>
        <w:t xml:space="preserve">and </w:t>
      </w:r>
      <m:oMath>
        <m:r>
          <w:rPr>
            <w:rFonts w:ascii="Cambria Math" w:hAnsi="Cambria Math" w:cs="Arial"/>
          </w:rPr>
          <m:t>α</m:t>
        </m:r>
      </m:oMath>
      <w:r w:rsidRPr="0021788F">
        <w:rPr>
          <w:rFonts w:ascii="Arial" w:hAnsi="Arial" w:cs="Arial"/>
        </w:rPr>
        <w:t xml:space="preserve"> is the given level of significant which is mostly 0.05. </w:t>
      </w:r>
      <w:r w:rsidR="00E34BFA" w:rsidRPr="0021788F">
        <w:rPr>
          <w:rFonts w:ascii="Arial" w:hAnsi="Arial" w:cs="Arial"/>
        </w:rPr>
        <w:t xml:space="preserve">In this case, every SPNs with LD </w:t>
      </w:r>
      <w:r w:rsidR="00ED6043">
        <w:rPr>
          <w:rFonts w:ascii="Arial" w:hAnsi="Arial" w:cs="Arial"/>
        </w:rPr>
        <w:t xml:space="preserve">correlation coefficient, </w:t>
      </w:r>
      <m:oMath>
        <m:sSup>
          <m:sSupPr>
            <m:ctrlPr>
              <w:rPr>
                <w:rFonts w:ascii="Cambria Math" w:hAnsi="Cambria Math" w:cs="Arial"/>
                <w:b/>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 xml:space="preserve"> &lt;0.02</m:t>
        </m:r>
        <m:r>
          <w:rPr>
            <w:rFonts w:ascii="Cambria Math" w:hAnsi="Cambria Math" w:cs="Arial"/>
          </w:rPr>
          <m:t xml:space="preserve"> </m:t>
        </m:r>
      </m:oMath>
      <w:r w:rsidR="00753BC9" w:rsidRPr="0021788F">
        <w:rPr>
          <w:rFonts w:ascii="Arial" w:eastAsiaTheme="minorEastAsia" w:hAnsi="Arial" w:cs="Arial"/>
        </w:rPr>
        <w:t xml:space="preserve">and p – value that meets the bonferroni adjustment are selected as significant alleles. </w:t>
      </w:r>
    </w:p>
    <w:p w:rsidR="00753BC9" w:rsidRPr="0021788F" w:rsidRDefault="00753BC9" w:rsidP="0021788F">
      <w:pPr>
        <w:spacing w:line="360" w:lineRule="auto"/>
        <w:jc w:val="both"/>
        <w:rPr>
          <w:rFonts w:ascii="Arial" w:eastAsiaTheme="minorEastAsia" w:hAnsi="Arial" w:cs="Arial"/>
        </w:rPr>
      </w:pPr>
      <w:r w:rsidRPr="0021788F">
        <w:rPr>
          <w:rFonts w:ascii="Arial" w:eastAsiaTheme="minorEastAsia" w:hAnsi="Arial" w:cs="Arial"/>
        </w:rPr>
        <w:tab/>
        <w:t xml:space="preserve">The problem with the above stated </w:t>
      </w:r>
      <w:r w:rsidR="00ED6043">
        <w:rPr>
          <w:rFonts w:ascii="Arial" w:eastAsiaTheme="minorEastAsia" w:hAnsi="Arial" w:cs="Arial"/>
        </w:rPr>
        <w:t xml:space="preserve">pruning </w:t>
      </w:r>
      <w:r w:rsidRPr="0021788F">
        <w:rPr>
          <w:rFonts w:ascii="Arial" w:eastAsiaTheme="minorEastAsia" w:hAnsi="Arial" w:cs="Arial"/>
        </w:rPr>
        <w:t>method is that there is no statistic</w:t>
      </w:r>
      <w:r w:rsidR="00ED6043">
        <w:rPr>
          <w:rFonts w:ascii="Arial" w:eastAsiaTheme="minorEastAsia" w:hAnsi="Arial" w:cs="Arial"/>
        </w:rPr>
        <w:t>s</w:t>
      </w:r>
      <w:r w:rsidR="00202090" w:rsidRPr="0021788F">
        <w:rPr>
          <w:rFonts w:ascii="Arial" w:eastAsiaTheme="minorEastAsia" w:hAnsi="Arial" w:cs="Arial"/>
        </w:rPr>
        <w:t xml:space="preserve"> that quantifies the significant extent of LD. Using a static p – value threshold as proposed in bonferroni adjustment leads to increase in type II error as the experimental wise error rate remains unchanged despite the numerous comparisons made. </w:t>
      </w:r>
      <w:r w:rsidR="00ED6043">
        <w:rPr>
          <w:rFonts w:ascii="Arial" w:eastAsiaTheme="minorEastAsia" w:hAnsi="Arial" w:cs="Arial"/>
        </w:rPr>
        <w:t>S</w:t>
      </w:r>
      <w:r w:rsidR="00202090" w:rsidRPr="0021788F">
        <w:rPr>
          <w:rFonts w:ascii="Arial" w:eastAsiaTheme="minorEastAsia" w:hAnsi="Arial" w:cs="Arial"/>
        </w:rPr>
        <w:t xml:space="preserve">electing significant SPNs </w:t>
      </w:r>
      <w:r w:rsidR="00ED6043">
        <w:rPr>
          <w:rFonts w:ascii="Arial" w:eastAsiaTheme="minorEastAsia" w:hAnsi="Arial" w:cs="Arial"/>
        </w:rPr>
        <w:t xml:space="preserve">this way </w:t>
      </w:r>
      <w:r w:rsidR="00202090" w:rsidRPr="0021788F">
        <w:rPr>
          <w:rFonts w:ascii="Arial" w:eastAsiaTheme="minorEastAsia" w:hAnsi="Arial" w:cs="Arial"/>
        </w:rPr>
        <w:t xml:space="preserve">may </w:t>
      </w:r>
      <w:r w:rsidR="00202090" w:rsidRPr="0021788F">
        <w:rPr>
          <w:rFonts w:ascii="Arial" w:eastAsiaTheme="minorEastAsia" w:hAnsi="Arial" w:cs="Arial"/>
        </w:rPr>
        <w:lastRenderedPageBreak/>
        <w:t xml:space="preserve">end up leaving important alleles that are heavily associated with the trait. It is so difficult to avoid bias in determining the static p – value threshold. </w:t>
      </w:r>
    </w:p>
    <w:p w:rsidR="00C27486" w:rsidRDefault="00416634" w:rsidP="0021788F">
      <w:pPr>
        <w:spacing w:line="360" w:lineRule="auto"/>
        <w:jc w:val="both"/>
        <w:rPr>
          <w:rFonts w:ascii="Arial" w:eastAsiaTheme="minorEastAsia" w:hAnsi="Arial" w:cs="Arial"/>
        </w:rPr>
      </w:pPr>
      <w:r w:rsidRPr="0021788F">
        <w:rPr>
          <w:rFonts w:ascii="Arial" w:eastAsiaTheme="minorEastAsia" w:hAnsi="Arial" w:cs="Arial"/>
        </w:rPr>
        <w:tab/>
      </w:r>
    </w:p>
    <w:p w:rsidR="00C27486" w:rsidRPr="00C27486" w:rsidRDefault="00C27486" w:rsidP="00C27486">
      <w:pPr>
        <w:spacing w:line="360" w:lineRule="auto"/>
        <w:jc w:val="both"/>
        <w:rPr>
          <w:rFonts w:ascii="Arial" w:eastAsiaTheme="minorEastAsia" w:hAnsi="Arial" w:cs="Arial"/>
          <w:b/>
        </w:rPr>
      </w:pPr>
      <w:r w:rsidRPr="00C27486">
        <w:rPr>
          <w:rFonts w:ascii="Arial" w:eastAsiaTheme="minorEastAsia" w:hAnsi="Arial" w:cs="Arial"/>
          <w:b/>
        </w:rPr>
        <w:t>Proposed Solution</w:t>
      </w:r>
    </w:p>
    <w:p w:rsidR="00416634" w:rsidRDefault="00416634" w:rsidP="00C27486">
      <w:pPr>
        <w:spacing w:line="360" w:lineRule="auto"/>
        <w:ind w:firstLine="720"/>
        <w:jc w:val="both"/>
        <w:rPr>
          <w:rFonts w:ascii="Arial" w:hAnsi="Arial" w:cs="Arial"/>
        </w:rPr>
      </w:pPr>
      <w:r w:rsidRPr="0021788F">
        <w:rPr>
          <w:rFonts w:ascii="Arial" w:eastAsiaTheme="minorEastAsia" w:hAnsi="Arial" w:cs="Arial"/>
        </w:rPr>
        <w:t xml:space="preserve">In this project, we are proposing </w:t>
      </w:r>
      <w:r w:rsidR="001B7CDC">
        <w:rPr>
          <w:rFonts w:ascii="Arial" w:eastAsiaTheme="minorEastAsia" w:hAnsi="Arial" w:cs="Arial"/>
        </w:rPr>
        <w:t>to solve the above stated problems by introducing a new simple method for</w:t>
      </w:r>
      <w:r w:rsidRPr="0021788F">
        <w:rPr>
          <w:rFonts w:ascii="Arial" w:eastAsiaTheme="minorEastAsia" w:hAnsi="Arial" w:cs="Arial"/>
        </w:rPr>
        <w:t xml:space="preserve"> determining significant SPNs from a given GWAS statistic file. Since s</w:t>
      </w:r>
      <w:r w:rsidRPr="0021788F">
        <w:rPr>
          <w:rFonts w:ascii="Arial" w:hAnsi="Arial" w:cs="Arial"/>
        </w:rPr>
        <w:t>tudies have shown that inclusion of more alleles in calculation of PRS improves the predictive power of the score, our m</w:t>
      </w:r>
      <w:r w:rsidR="00C30019" w:rsidRPr="0021788F">
        <w:rPr>
          <w:rFonts w:ascii="Arial" w:hAnsi="Arial" w:cs="Arial"/>
        </w:rPr>
        <w:t xml:space="preserve">ethod will be a success if it will get </w:t>
      </w:r>
      <w:r w:rsidRPr="0021788F">
        <w:rPr>
          <w:rFonts w:ascii="Arial" w:hAnsi="Arial" w:cs="Arial"/>
        </w:rPr>
        <w:t xml:space="preserve">more alleles included into the calculation of </w:t>
      </w:r>
      <w:r w:rsidR="00C30019" w:rsidRPr="0021788F">
        <w:rPr>
          <w:rFonts w:ascii="Arial" w:hAnsi="Arial" w:cs="Arial"/>
        </w:rPr>
        <w:t xml:space="preserve">PRS. The </w:t>
      </w:r>
      <w:r w:rsidR="00C30019" w:rsidRPr="001B7CDC">
        <w:rPr>
          <w:rFonts w:ascii="Arial" w:hAnsi="Arial" w:cs="Arial"/>
          <w:b/>
        </w:rPr>
        <w:t>improved bonforreni adjustment</w:t>
      </w:r>
      <w:r w:rsidR="00C30019" w:rsidRPr="0021788F">
        <w:rPr>
          <w:rFonts w:ascii="Arial" w:hAnsi="Arial" w:cs="Arial"/>
        </w:rPr>
        <w:t xml:space="preserve"> state that, for any order collection of p – values, if: </w:t>
      </w:r>
    </w:p>
    <w:p w:rsidR="00C27486" w:rsidRPr="00C27486" w:rsidRDefault="00C27486" w:rsidP="0021788F">
      <w:pPr>
        <w:spacing w:line="360" w:lineRule="auto"/>
        <w:jc w:val="both"/>
        <w:rPr>
          <w:rFonts w:ascii="Arial Narrow" w:hAnsi="Arial Narrow" w:cs="Arial"/>
          <w:sz w:val="48"/>
          <w:szCs w:val="48"/>
          <w:vertAlign w:val="subscript"/>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27486">
        <w:rPr>
          <w:rFonts w:ascii="Arial Narrow" w:hAnsi="Arial Narrow" w:cs="Arial"/>
          <w:i/>
          <w:sz w:val="48"/>
          <w:szCs w:val="48"/>
        </w:rPr>
        <w:t>p</w:t>
      </w:r>
      <w:r w:rsidRPr="00C27486">
        <w:rPr>
          <w:rFonts w:ascii="Arial Narrow" w:hAnsi="Arial Narrow" w:cs="Arial"/>
          <w:i/>
          <w:sz w:val="48"/>
          <w:szCs w:val="48"/>
          <w:vertAlign w:val="subscript"/>
        </w:rPr>
        <w:t>i</w:t>
      </w:r>
      <w:r w:rsidRPr="00C27486">
        <w:rPr>
          <w:rFonts w:ascii="Arial Narrow" w:hAnsi="Arial Narrow" w:cs="Arial"/>
          <w:sz w:val="48"/>
          <w:szCs w:val="48"/>
          <w:vertAlign w:val="subscript"/>
        </w:rPr>
        <w:t xml:space="preserve">  </w:t>
      </w:r>
      <w:r w:rsidRPr="00C27486">
        <w:rPr>
          <w:rFonts w:ascii="Arial Narrow" w:hAnsi="Arial Narrow" w:cs="Arial"/>
          <w:sz w:val="48"/>
          <w:szCs w:val="48"/>
        </w:rPr>
        <w:t xml:space="preserve">≤  </w:t>
      </w:r>
      <m:oMath>
        <m:f>
          <m:fPr>
            <m:ctrlPr>
              <w:rPr>
                <w:rFonts w:ascii="Cambria Math" w:hAnsi="Cambria Math" w:cs="Arial"/>
                <w:b/>
                <w:i/>
                <w:sz w:val="48"/>
                <w:szCs w:val="48"/>
              </w:rPr>
            </m:ctrlPr>
          </m:fPr>
          <m:num>
            <m:r>
              <m:rPr>
                <m:sty m:val="bi"/>
              </m:rPr>
              <w:rPr>
                <w:rFonts w:ascii="Cambria Math" w:hAnsi="Cambria Math" w:cs="Arial"/>
                <w:sz w:val="48"/>
                <w:szCs w:val="48"/>
              </w:rPr>
              <m:t>i</m:t>
            </m:r>
            <m:r>
              <m:rPr>
                <m:sty m:val="bi"/>
              </m:rPr>
              <w:rPr>
                <w:rFonts w:ascii="Cambria Math" w:hAnsi="Cambria Math" w:cs="Arial"/>
                <w:sz w:val="48"/>
                <w:szCs w:val="48"/>
              </w:rPr>
              <m:t>α</m:t>
            </m:r>
          </m:num>
          <m:den>
            <m:r>
              <m:rPr>
                <m:sty m:val="bi"/>
              </m:rPr>
              <w:rPr>
                <w:rFonts w:ascii="Cambria Math" w:hAnsi="Cambria Math" w:cs="Arial"/>
                <w:sz w:val="48"/>
                <w:szCs w:val="48"/>
              </w:rPr>
              <m:t>n</m:t>
            </m:r>
          </m:den>
        </m:f>
      </m:oMath>
    </w:p>
    <w:p w:rsidR="002C51CF" w:rsidRPr="0021788F" w:rsidRDefault="00A60B53" w:rsidP="0021788F">
      <w:pPr>
        <w:spacing w:line="360" w:lineRule="auto"/>
        <w:jc w:val="both"/>
        <w:rPr>
          <w:rFonts w:ascii="Arial" w:hAnsi="Arial" w:cs="Arial"/>
        </w:rPr>
      </w:pPr>
      <w:r w:rsidRPr="0021788F">
        <w:rPr>
          <w:rFonts w:ascii="Arial" w:hAnsi="Arial" w:cs="Arial"/>
        </w:rPr>
        <w:t xml:space="preserve">Where </w:t>
      </w:r>
      <w:r w:rsidR="001B7CDC" w:rsidRPr="001B7CDC">
        <w:rPr>
          <w:rFonts w:ascii="Arial" w:hAnsi="Arial" w:cs="Arial"/>
          <w:b/>
          <w:i/>
        </w:rPr>
        <w:t>i</w:t>
      </w:r>
      <w:r w:rsidRPr="0021788F">
        <w:rPr>
          <w:rFonts w:ascii="Arial" w:hAnsi="Arial" w:cs="Arial"/>
          <w:i/>
        </w:rPr>
        <w:t xml:space="preserve"> </w:t>
      </w:r>
      <w:r w:rsidRPr="0021788F">
        <w:rPr>
          <w:rFonts w:ascii="Arial" w:hAnsi="Arial" w:cs="Arial"/>
        </w:rPr>
        <w:t xml:space="preserve">is the position of a p – value in the ordered list </w:t>
      </w:r>
      <w:r w:rsidR="00C27486">
        <w:rPr>
          <w:rFonts w:ascii="Arial" w:hAnsi="Arial" w:cs="Arial"/>
        </w:rPr>
        <w:t xml:space="preserve">of p – values </w:t>
      </w:r>
      <w:r w:rsidRPr="0021788F">
        <w:rPr>
          <w:rFonts w:ascii="Arial" w:hAnsi="Arial" w:cs="Arial"/>
        </w:rPr>
        <w:t xml:space="preserve">and </w:t>
      </w:r>
      <m:oMath>
        <m:r>
          <m:rPr>
            <m:sty m:val="bi"/>
          </m:rPr>
          <w:rPr>
            <w:rFonts w:ascii="Cambria Math" w:hAnsi="Cambria Math" w:cs="Arial"/>
          </w:rPr>
          <m:t>i</m:t>
        </m:r>
      </m:oMath>
      <w:r w:rsidRPr="0021788F">
        <w:rPr>
          <w:rFonts w:ascii="Arial" w:hAnsi="Arial" w:cs="Arial"/>
          <w:b/>
        </w:rPr>
        <w:t xml:space="preserve"> &gt; 0</w:t>
      </w:r>
      <w:r w:rsidRPr="0021788F">
        <w:rPr>
          <w:rFonts w:ascii="Arial" w:hAnsi="Arial" w:cs="Arial"/>
        </w:rPr>
        <w:t xml:space="preserve">, </w:t>
      </w:r>
      <w:r w:rsidRPr="0021788F">
        <w:rPr>
          <w:rFonts w:ascii="Arial" w:hAnsi="Arial" w:cs="Arial"/>
          <w:b/>
          <w:i/>
        </w:rPr>
        <w:t xml:space="preserve">n </w:t>
      </w:r>
      <w:r w:rsidRPr="0021788F">
        <w:rPr>
          <w:rFonts w:ascii="Arial" w:hAnsi="Arial" w:cs="Arial"/>
        </w:rPr>
        <w:t xml:space="preserve">is the number of SNPs and </w:t>
      </w:r>
      <m:oMath>
        <m:r>
          <m:rPr>
            <m:sty m:val="bi"/>
          </m:rPr>
          <w:rPr>
            <w:rFonts w:ascii="Cambria Math" w:hAnsi="Cambria Math" w:cs="Arial"/>
          </w:rPr>
          <m:t>α</m:t>
        </m:r>
      </m:oMath>
      <w:r w:rsidRPr="0021788F">
        <w:rPr>
          <w:rFonts w:ascii="Arial" w:hAnsi="Arial" w:cs="Arial"/>
        </w:rPr>
        <w:t xml:space="preserve"> is a given level of significance, mostly 0.05. In this case we are a voiding the use of a static p – value threshold as each and every p – value</w:t>
      </w:r>
      <w:r w:rsidR="00C56E77">
        <w:rPr>
          <w:rFonts w:ascii="Arial" w:hAnsi="Arial" w:cs="Arial"/>
        </w:rPr>
        <w:t xml:space="preserve"> within the ordered list</w:t>
      </w:r>
      <w:r w:rsidRPr="0021788F">
        <w:rPr>
          <w:rFonts w:ascii="Arial" w:hAnsi="Arial" w:cs="Arial"/>
        </w:rPr>
        <w:t xml:space="preserve"> will be compared to a different threshold. This method reduces bias by subjecting each p – value </w:t>
      </w:r>
      <w:r w:rsidR="00771453" w:rsidRPr="0021788F">
        <w:rPr>
          <w:rFonts w:ascii="Arial" w:hAnsi="Arial" w:cs="Arial"/>
        </w:rPr>
        <w:t xml:space="preserve">to its corresponding comparison </w:t>
      </w:r>
      <w:r w:rsidR="00C56E77">
        <w:rPr>
          <w:rFonts w:ascii="Arial" w:hAnsi="Arial" w:cs="Arial"/>
        </w:rPr>
        <w:t>value. It</w:t>
      </w:r>
      <w:r w:rsidR="00771453" w:rsidRPr="0021788F">
        <w:rPr>
          <w:rFonts w:ascii="Arial" w:hAnsi="Arial" w:cs="Arial"/>
        </w:rPr>
        <w:t xml:space="preserve"> is statistically proven that it reduces type II error in multiple comparisons of p – values. </w:t>
      </w:r>
      <w:r w:rsidR="00144A46" w:rsidRPr="0021788F">
        <w:rPr>
          <w:rFonts w:ascii="Arial" w:hAnsi="Arial" w:cs="Arial"/>
        </w:rPr>
        <w:t xml:space="preserve">When applied to independent tests, this method has </w:t>
      </w:r>
      <w:r w:rsidR="00A5048A" w:rsidRPr="0021788F">
        <w:rPr>
          <w:rFonts w:ascii="Arial" w:hAnsi="Arial" w:cs="Arial"/>
        </w:rPr>
        <w:t xml:space="preserve">been proven to have a </w:t>
      </w:r>
      <w:r w:rsidR="00C56E77">
        <w:rPr>
          <w:rFonts w:ascii="Arial" w:hAnsi="Arial" w:cs="Arial"/>
        </w:rPr>
        <w:t xml:space="preserve">reduced </w:t>
      </w:r>
      <w:r w:rsidR="00A5048A" w:rsidRPr="0021788F">
        <w:rPr>
          <w:rFonts w:ascii="Arial" w:hAnsi="Arial" w:cs="Arial"/>
        </w:rPr>
        <w:t>type I error probability of equal to alpha.</w:t>
      </w:r>
    </w:p>
    <w:p w:rsidR="002C51CF" w:rsidRPr="0021788F" w:rsidRDefault="00C56E77" w:rsidP="0021788F">
      <w:pPr>
        <w:spacing w:line="360" w:lineRule="auto"/>
        <w:jc w:val="both"/>
        <w:rPr>
          <w:rFonts w:ascii="Arial" w:hAnsi="Arial" w:cs="Arial"/>
          <w:b/>
        </w:rPr>
      </w:pPr>
      <w:r>
        <w:rPr>
          <w:rFonts w:ascii="Arial" w:hAnsi="Arial" w:cs="Arial"/>
          <w:b/>
        </w:rPr>
        <w:t>Method</w:t>
      </w:r>
    </w:p>
    <w:p w:rsidR="002C51CF" w:rsidRPr="0021788F" w:rsidRDefault="002C51CF" w:rsidP="0021788F">
      <w:pPr>
        <w:spacing w:line="360" w:lineRule="auto"/>
        <w:jc w:val="both"/>
        <w:rPr>
          <w:rFonts w:ascii="Arial" w:hAnsi="Arial" w:cs="Arial"/>
        </w:rPr>
      </w:pPr>
      <w:r w:rsidRPr="0021788F">
        <w:rPr>
          <w:rFonts w:ascii="Arial" w:hAnsi="Arial" w:cs="Arial"/>
          <w:b/>
        </w:rPr>
        <w:tab/>
      </w:r>
      <w:r w:rsidR="00C56E77">
        <w:rPr>
          <w:rFonts w:ascii="Arial" w:hAnsi="Arial" w:cs="Arial"/>
        </w:rPr>
        <w:t>In this project, we have implemented the</w:t>
      </w:r>
      <w:r w:rsidRPr="0021788F">
        <w:rPr>
          <w:rFonts w:ascii="Arial" w:hAnsi="Arial" w:cs="Arial"/>
        </w:rPr>
        <w:t xml:space="preserve"> improved bonferroni adjustment algorithm</w:t>
      </w:r>
      <w:r w:rsidR="002D2ECB" w:rsidRPr="0021788F">
        <w:rPr>
          <w:rFonts w:ascii="Arial" w:hAnsi="Arial" w:cs="Arial"/>
        </w:rPr>
        <w:t xml:space="preserve"> </w:t>
      </w:r>
      <w:r w:rsidR="00AC4164">
        <w:rPr>
          <w:rFonts w:ascii="Arial" w:hAnsi="Arial" w:cs="Arial"/>
        </w:rPr>
        <w:t xml:space="preserve">in </w:t>
      </w:r>
      <w:r w:rsidRPr="0021788F">
        <w:rPr>
          <w:rFonts w:ascii="Arial" w:hAnsi="Arial" w:cs="Arial"/>
        </w:rPr>
        <w:t xml:space="preserve">R. </w:t>
      </w:r>
      <w:r w:rsidR="00AC4164">
        <w:rPr>
          <w:rFonts w:ascii="Arial" w:hAnsi="Arial" w:cs="Arial"/>
        </w:rPr>
        <w:t xml:space="preserve">To read the large zipped GWAS summary statistics dataset, </w:t>
      </w:r>
      <w:r w:rsidR="00BA75A0">
        <w:rPr>
          <w:rFonts w:ascii="Arial" w:hAnsi="Arial" w:cs="Arial"/>
        </w:rPr>
        <w:t xml:space="preserve">we </w:t>
      </w:r>
      <w:r w:rsidR="00AC4164">
        <w:rPr>
          <w:rFonts w:ascii="Arial" w:hAnsi="Arial" w:cs="Arial"/>
        </w:rPr>
        <w:t xml:space="preserve">installed and used an r package called </w:t>
      </w:r>
      <w:r w:rsidR="00AC4164" w:rsidRPr="009E161E">
        <w:rPr>
          <w:rFonts w:ascii="Arial" w:hAnsi="Arial" w:cs="Arial"/>
          <w:b/>
          <w:i/>
        </w:rPr>
        <w:t>R.utils</w:t>
      </w:r>
      <w:r w:rsidR="00AC4164">
        <w:rPr>
          <w:rFonts w:ascii="Arial" w:hAnsi="Arial" w:cs="Arial"/>
          <w:b/>
        </w:rPr>
        <w:t>.</w:t>
      </w:r>
      <w:r w:rsidR="00AC4164">
        <w:rPr>
          <w:rFonts w:ascii="Arial" w:hAnsi="Arial" w:cs="Arial"/>
        </w:rPr>
        <w:t xml:space="preserve"> </w:t>
      </w:r>
      <w:r w:rsidRPr="0021788F">
        <w:rPr>
          <w:rFonts w:ascii="Arial" w:hAnsi="Arial" w:cs="Arial"/>
        </w:rPr>
        <w:t>Some QC steps are implement</w:t>
      </w:r>
      <w:r w:rsidR="00BA75A0">
        <w:rPr>
          <w:rFonts w:ascii="Arial" w:hAnsi="Arial" w:cs="Arial"/>
        </w:rPr>
        <w:t>ed</w:t>
      </w:r>
      <w:r w:rsidRPr="0021788F">
        <w:rPr>
          <w:rFonts w:ascii="Arial" w:hAnsi="Arial" w:cs="Arial"/>
        </w:rPr>
        <w:t xml:space="preserve"> to check the quality of the </w:t>
      </w:r>
      <w:r w:rsidR="002D2ECB" w:rsidRPr="0021788F">
        <w:rPr>
          <w:rFonts w:ascii="Arial" w:hAnsi="Arial" w:cs="Arial"/>
        </w:rPr>
        <w:t xml:space="preserve">GWAS </w:t>
      </w:r>
      <w:r w:rsidRPr="0021788F">
        <w:rPr>
          <w:rFonts w:ascii="Arial" w:hAnsi="Arial" w:cs="Arial"/>
        </w:rPr>
        <w:t>summary</w:t>
      </w:r>
      <w:r w:rsidR="002D2ECB" w:rsidRPr="0021788F">
        <w:rPr>
          <w:rFonts w:ascii="Arial" w:hAnsi="Arial" w:cs="Arial"/>
        </w:rPr>
        <w:t xml:space="preserve"> statistics data </w:t>
      </w:r>
      <w:r w:rsidR="00C56E77">
        <w:rPr>
          <w:rFonts w:ascii="Arial" w:hAnsi="Arial" w:cs="Arial"/>
        </w:rPr>
        <w:t>and the target individual’s data.</w:t>
      </w:r>
      <w:r w:rsidR="00BA75A0">
        <w:rPr>
          <w:rFonts w:ascii="Arial" w:hAnsi="Arial" w:cs="Arial"/>
        </w:rPr>
        <w:t xml:space="preserve"> Firstly we removed SNPs with a Minor Allele Frequency (MAF)</w:t>
      </w:r>
      <w:r w:rsidR="00C56E77">
        <w:rPr>
          <w:rFonts w:ascii="Arial" w:hAnsi="Arial" w:cs="Arial"/>
        </w:rPr>
        <w:t xml:space="preserve"> </w:t>
      </w:r>
      <w:r w:rsidR="00BA75A0">
        <w:rPr>
          <w:rFonts w:ascii="Arial" w:hAnsi="Arial" w:cs="Arial"/>
        </w:rPr>
        <w:t>with a value of less than 0.01 and Imputation Information S</w:t>
      </w:r>
      <w:r w:rsidR="00BA75A0" w:rsidRPr="00BA75A0">
        <w:rPr>
          <w:rFonts w:ascii="Arial" w:hAnsi="Arial" w:cs="Arial"/>
        </w:rPr>
        <w:t>core</w:t>
      </w:r>
      <w:r w:rsidR="00BA75A0">
        <w:rPr>
          <w:rFonts w:ascii="Arial" w:hAnsi="Arial" w:cs="Arial"/>
        </w:rPr>
        <w:t xml:space="preserve"> of less than 0.8</w:t>
      </w:r>
      <w:r w:rsidR="009E161E">
        <w:rPr>
          <w:rFonts w:ascii="Arial" w:hAnsi="Arial" w:cs="Arial"/>
        </w:rPr>
        <w:t xml:space="preserve"> in R</w:t>
      </w:r>
      <w:r w:rsidR="00BA75A0">
        <w:rPr>
          <w:rFonts w:ascii="Arial" w:hAnsi="Arial" w:cs="Arial"/>
        </w:rPr>
        <w:t>.</w:t>
      </w:r>
      <w:r w:rsidR="009E161E">
        <w:rPr>
          <w:rFonts w:ascii="Arial" w:hAnsi="Arial" w:cs="Arial"/>
        </w:rPr>
        <w:t xml:space="preserve"> Duplicate SNPs were then removed from the resulting dataset using an r function called </w:t>
      </w:r>
      <w:r w:rsidR="009E161E" w:rsidRPr="009E161E">
        <w:rPr>
          <w:rFonts w:ascii="Arial" w:hAnsi="Arial" w:cs="Arial"/>
          <w:b/>
          <w:i/>
        </w:rPr>
        <w:t>duplicated ()</w:t>
      </w:r>
      <w:r w:rsidR="009E161E">
        <w:rPr>
          <w:rFonts w:ascii="Arial" w:hAnsi="Arial" w:cs="Arial"/>
          <w:b/>
          <w:i/>
        </w:rPr>
        <w:t>.</w:t>
      </w:r>
      <w:r w:rsidR="00BA75A0">
        <w:rPr>
          <w:rFonts w:ascii="Arial" w:hAnsi="Arial" w:cs="Arial"/>
        </w:rPr>
        <w:t xml:space="preserve"> </w:t>
      </w:r>
      <w:r w:rsidR="009E161E">
        <w:rPr>
          <w:rFonts w:ascii="Arial" w:hAnsi="Arial" w:cs="Arial"/>
        </w:rPr>
        <w:t xml:space="preserve">To read .bed, .fam and .bim target individual phenotype files, we installed and used r package called </w:t>
      </w:r>
      <w:r w:rsidR="009E161E" w:rsidRPr="009E161E">
        <w:rPr>
          <w:rFonts w:ascii="Arial" w:hAnsi="Arial" w:cs="Arial"/>
          <w:b/>
          <w:i/>
        </w:rPr>
        <w:t>BEDMatrix</w:t>
      </w:r>
      <w:r w:rsidR="009E161E">
        <w:rPr>
          <w:rFonts w:ascii="Arial" w:hAnsi="Arial" w:cs="Arial"/>
        </w:rPr>
        <w:t xml:space="preserve">. BEDMatrix created a matrix of individuals ID, SNPs, Effect Alleles and the number of risk alleles for each SNPs. </w:t>
      </w:r>
      <w:r w:rsidR="00AC4164">
        <w:rPr>
          <w:rFonts w:ascii="Arial" w:hAnsi="Arial" w:cs="Arial"/>
        </w:rPr>
        <w:t>We installed</w:t>
      </w:r>
      <w:r w:rsidR="00BA75A0">
        <w:rPr>
          <w:rFonts w:ascii="Arial" w:hAnsi="Arial" w:cs="Arial"/>
        </w:rPr>
        <w:t xml:space="preserve"> and used</w:t>
      </w:r>
      <w:r w:rsidR="00AC4164">
        <w:rPr>
          <w:rFonts w:ascii="Arial" w:hAnsi="Arial" w:cs="Arial"/>
        </w:rPr>
        <w:t xml:space="preserve"> </w:t>
      </w:r>
      <w:r w:rsidR="00AC4164" w:rsidRPr="009E161E">
        <w:rPr>
          <w:rFonts w:ascii="Arial" w:hAnsi="Arial" w:cs="Arial"/>
          <w:b/>
          <w:i/>
        </w:rPr>
        <w:t>LDlinkR</w:t>
      </w:r>
      <w:r w:rsidR="00BA75A0">
        <w:rPr>
          <w:rFonts w:ascii="Arial" w:hAnsi="Arial" w:cs="Arial"/>
          <w:b/>
        </w:rPr>
        <w:t xml:space="preserve">, </w:t>
      </w:r>
      <w:r w:rsidR="00BA75A0">
        <w:rPr>
          <w:rFonts w:ascii="Arial" w:hAnsi="Arial" w:cs="Arial"/>
        </w:rPr>
        <w:t xml:space="preserve">an </w:t>
      </w:r>
      <w:r w:rsidR="00AC4164" w:rsidRPr="00AC4164">
        <w:rPr>
          <w:rFonts w:ascii="Arial" w:hAnsi="Arial" w:cs="Arial"/>
        </w:rPr>
        <w:t>r</w:t>
      </w:r>
      <w:r w:rsidR="00AC4164">
        <w:rPr>
          <w:rFonts w:ascii="Arial" w:hAnsi="Arial" w:cs="Arial"/>
          <w:b/>
        </w:rPr>
        <w:t xml:space="preserve"> </w:t>
      </w:r>
      <w:r w:rsidR="00AC4164">
        <w:rPr>
          <w:rFonts w:ascii="Arial" w:hAnsi="Arial" w:cs="Arial"/>
        </w:rPr>
        <w:t xml:space="preserve">package </w:t>
      </w:r>
      <w:r w:rsidR="00CF3265">
        <w:rPr>
          <w:rFonts w:ascii="Arial" w:hAnsi="Arial" w:cs="Arial"/>
        </w:rPr>
        <w:t xml:space="preserve">for SNPs crumping. Firstly we implemented a crumping (LD) algorithm and crumped the GWAS summary statics dataset with it. For testing purpose and limitation in computation power, we only </w:t>
      </w:r>
      <w:r w:rsidR="00CF3265">
        <w:rPr>
          <w:rFonts w:ascii="Arial" w:hAnsi="Arial" w:cs="Arial"/>
        </w:rPr>
        <w:lastRenderedPageBreak/>
        <w:t>limited our input to 5000 SNPs.</w:t>
      </w:r>
      <w:r w:rsidR="001C43A7">
        <w:rPr>
          <w:rFonts w:ascii="Arial" w:hAnsi="Arial" w:cs="Arial"/>
        </w:rPr>
        <w:t xml:space="preserve"> Both the </w:t>
      </w:r>
      <w:r w:rsidR="00087AAE">
        <w:rPr>
          <w:rFonts w:ascii="Arial" w:hAnsi="Arial" w:cs="Arial"/>
        </w:rPr>
        <w:t xml:space="preserve">old </w:t>
      </w:r>
      <w:r w:rsidR="001C43A7">
        <w:rPr>
          <w:rFonts w:ascii="Arial" w:hAnsi="Arial" w:cs="Arial"/>
        </w:rPr>
        <w:t xml:space="preserve">(PLINK model) </w:t>
      </w:r>
      <w:r w:rsidR="001C43A7">
        <w:rPr>
          <w:rFonts w:ascii="Arial" w:hAnsi="Arial" w:cs="Arial"/>
        </w:rPr>
        <w:t xml:space="preserve">and the improved </w:t>
      </w:r>
      <w:r w:rsidR="00087AAE">
        <w:rPr>
          <w:rFonts w:ascii="Arial" w:hAnsi="Arial" w:cs="Arial"/>
        </w:rPr>
        <w:t>p – value threshold</w:t>
      </w:r>
      <w:r w:rsidR="001C43A7">
        <w:rPr>
          <w:rFonts w:ascii="Arial" w:hAnsi="Arial" w:cs="Arial"/>
        </w:rPr>
        <w:t xml:space="preserve"> techniques were implement. </w:t>
      </w:r>
      <w:r w:rsidR="00087AAE">
        <w:rPr>
          <w:rFonts w:ascii="Arial" w:hAnsi="Arial" w:cs="Arial"/>
        </w:rPr>
        <w:t>The data set obtained after crumping was</w:t>
      </w:r>
      <w:r w:rsidR="001C43A7">
        <w:rPr>
          <w:rFonts w:ascii="Arial" w:hAnsi="Arial" w:cs="Arial"/>
        </w:rPr>
        <w:t xml:space="preserve"> then supplied to these two techniques independently.</w:t>
      </w:r>
      <w:r w:rsidR="00087AAE">
        <w:rPr>
          <w:rFonts w:ascii="Arial" w:hAnsi="Arial" w:cs="Arial"/>
        </w:rPr>
        <w:t xml:space="preserve"> </w:t>
      </w:r>
      <w:r w:rsidR="00CF3265">
        <w:rPr>
          <w:rFonts w:ascii="Arial" w:hAnsi="Arial" w:cs="Arial"/>
        </w:rPr>
        <w:t>W</w:t>
      </w:r>
      <w:r w:rsidR="002D2ECB" w:rsidRPr="0021788F">
        <w:rPr>
          <w:rFonts w:ascii="Arial" w:hAnsi="Arial" w:cs="Arial"/>
        </w:rPr>
        <w:t>e compared the performance of the algorithm on two</w:t>
      </w:r>
      <w:r w:rsidR="001C43A7">
        <w:rPr>
          <w:rFonts w:ascii="Arial" w:hAnsi="Arial" w:cs="Arial"/>
        </w:rPr>
        <w:t xml:space="preserve"> levels. The first comparison was</w:t>
      </w:r>
      <w:r w:rsidR="002D2ECB" w:rsidRPr="0021788F">
        <w:rPr>
          <w:rFonts w:ascii="Arial" w:hAnsi="Arial" w:cs="Arial"/>
        </w:rPr>
        <w:t xml:space="preserve"> made on the number of SNPs selected as significant on both </w:t>
      </w:r>
      <w:r w:rsidR="001C43A7">
        <w:rPr>
          <w:rFonts w:ascii="Arial" w:hAnsi="Arial" w:cs="Arial"/>
        </w:rPr>
        <w:t xml:space="preserve">old and improved </w:t>
      </w:r>
      <w:r w:rsidR="002D2ECB" w:rsidRPr="0021788F">
        <w:rPr>
          <w:rFonts w:ascii="Arial" w:hAnsi="Arial" w:cs="Arial"/>
        </w:rPr>
        <w:t>algo</w:t>
      </w:r>
      <w:r w:rsidR="001C43A7">
        <w:rPr>
          <w:rFonts w:ascii="Arial" w:hAnsi="Arial" w:cs="Arial"/>
        </w:rPr>
        <w:t>rithms. The second comparison was made</w:t>
      </w:r>
      <w:r w:rsidR="002D2ECB" w:rsidRPr="0021788F">
        <w:rPr>
          <w:rFonts w:ascii="Arial" w:hAnsi="Arial" w:cs="Arial"/>
        </w:rPr>
        <w:t xml:space="preserve"> on the PRS score obtained.</w:t>
      </w:r>
      <w:r w:rsidR="001C43A7">
        <w:rPr>
          <w:rFonts w:ascii="Arial" w:hAnsi="Arial" w:cs="Arial"/>
        </w:rPr>
        <w:t xml:space="preserve"> We merged the pruned GWAS summary statistics data and the BEDmatrix file of the phenotype information obtained in our earlier steps into a single file using the SNPs in R.</w:t>
      </w:r>
      <w:r w:rsidR="00706751">
        <w:rPr>
          <w:rFonts w:ascii="Arial" w:hAnsi="Arial" w:cs="Arial"/>
        </w:rPr>
        <w:t xml:space="preserve"> The weight scores were</w:t>
      </w:r>
      <w:r w:rsidR="001C43A7">
        <w:rPr>
          <w:rFonts w:ascii="Arial" w:hAnsi="Arial" w:cs="Arial"/>
        </w:rPr>
        <w:t xml:space="preserve"> calculated as the sum of the effect alleles an individual </w:t>
      </w:r>
      <w:r w:rsidR="00706751">
        <w:rPr>
          <w:rFonts w:ascii="Arial" w:hAnsi="Arial" w:cs="Arial"/>
        </w:rPr>
        <w:t xml:space="preserve">had </w:t>
      </w:r>
      <w:r w:rsidR="001C43A7">
        <w:rPr>
          <w:rFonts w:ascii="Arial" w:hAnsi="Arial" w:cs="Arial"/>
        </w:rPr>
        <w:t xml:space="preserve">multiplied by the beta value as weight. </w:t>
      </w:r>
      <w:r w:rsidR="00706751">
        <w:rPr>
          <w:rFonts w:ascii="Arial" w:hAnsi="Arial" w:cs="Arial"/>
        </w:rPr>
        <w:t xml:space="preserve">Due to big volume </w:t>
      </w:r>
      <w:r w:rsidR="002561F4" w:rsidRPr="0021788F">
        <w:rPr>
          <w:rFonts w:ascii="Arial" w:hAnsi="Arial" w:cs="Arial"/>
        </w:rPr>
        <w:t>of the</w:t>
      </w:r>
      <w:r w:rsidR="00706751">
        <w:rPr>
          <w:rFonts w:ascii="Arial" w:hAnsi="Arial" w:cs="Arial"/>
        </w:rPr>
        <w:t xml:space="preserve"> GWAS summary</w:t>
      </w:r>
      <w:r w:rsidR="002561F4" w:rsidRPr="0021788F">
        <w:rPr>
          <w:rFonts w:ascii="Arial" w:hAnsi="Arial" w:cs="Arial"/>
        </w:rPr>
        <w:t xml:space="preserve"> statistics data, our local computers took more minutes to process the data. We selected R because it is so fast in data manipulation in comparison with python. </w:t>
      </w:r>
      <w:r w:rsidR="00706751">
        <w:rPr>
          <w:rFonts w:ascii="Arial" w:hAnsi="Arial" w:cs="Arial"/>
        </w:rPr>
        <w:t xml:space="preserve">We did not perform analysis of the scores obtained due to time factor.  </w:t>
      </w:r>
    </w:p>
    <w:p w:rsidR="002D2ECB" w:rsidRDefault="002D2ECB" w:rsidP="0021788F">
      <w:pPr>
        <w:spacing w:line="360" w:lineRule="auto"/>
        <w:jc w:val="both"/>
        <w:rPr>
          <w:rFonts w:ascii="Arial" w:hAnsi="Arial" w:cs="Arial"/>
          <w:b/>
        </w:rPr>
      </w:pPr>
      <w:r w:rsidRPr="0021788F">
        <w:rPr>
          <w:rFonts w:ascii="Arial" w:hAnsi="Arial" w:cs="Arial"/>
          <w:b/>
        </w:rPr>
        <w:t>Data</w:t>
      </w:r>
    </w:p>
    <w:p w:rsidR="002D2ECB" w:rsidRDefault="00706751" w:rsidP="0021788F">
      <w:pPr>
        <w:spacing w:line="360" w:lineRule="auto"/>
        <w:jc w:val="both"/>
        <w:rPr>
          <w:rFonts w:ascii="Arial" w:hAnsi="Arial" w:cs="Arial"/>
        </w:rPr>
      </w:pPr>
      <w:r>
        <w:rPr>
          <w:rFonts w:ascii="Arial" w:hAnsi="Arial" w:cs="Arial"/>
          <w:b/>
        </w:rPr>
        <w:tab/>
      </w:r>
      <w:r>
        <w:rPr>
          <w:rFonts w:ascii="Arial" w:hAnsi="Arial" w:cs="Arial"/>
        </w:rPr>
        <w:t xml:space="preserve">In this project, we used simulated GWAS summary statistics data set obtained from the link: </w:t>
      </w:r>
      <w:hyperlink r:id="rId7" w:history="1">
        <w:r w:rsidRPr="00723ED3">
          <w:rPr>
            <w:rStyle w:val="Hyperlink"/>
            <w:rFonts w:ascii="Arial" w:hAnsi="Arial" w:cs="Arial"/>
          </w:rPr>
          <w:t>https://drive.google.com/file/d/1RWjk49QNZj9zvJHc9X_wyZ51fdy6xQjv/view</w:t>
        </w:r>
      </w:hyperlink>
      <w:r>
        <w:rPr>
          <w:rFonts w:ascii="Arial" w:hAnsi="Arial" w:cs="Arial"/>
        </w:rPr>
        <w:t>. This is a file of simulated variants associated with height and body mass index. This simulated data is widely used in many PRS calculation tutorial sites. Our GWAS summary data file had</w:t>
      </w:r>
      <w:r w:rsidR="007028CB" w:rsidRPr="0021788F">
        <w:rPr>
          <w:rFonts w:ascii="Arial" w:hAnsi="Arial" w:cs="Arial"/>
        </w:rPr>
        <w:t xml:space="preserve"> 529504 SNPs in total. </w:t>
      </w:r>
    </w:p>
    <w:p w:rsidR="009210D2" w:rsidRPr="0021788F" w:rsidRDefault="009210D2" w:rsidP="0021788F">
      <w:pPr>
        <w:spacing w:line="360" w:lineRule="auto"/>
        <w:jc w:val="both"/>
        <w:rPr>
          <w:rFonts w:ascii="Arial" w:hAnsi="Arial" w:cs="Arial"/>
        </w:rPr>
      </w:pPr>
    </w:p>
    <w:p w:rsidR="007028CB" w:rsidRPr="0021788F" w:rsidRDefault="007028CB" w:rsidP="0021788F">
      <w:pPr>
        <w:spacing w:line="360" w:lineRule="auto"/>
        <w:jc w:val="both"/>
        <w:rPr>
          <w:rFonts w:ascii="Arial" w:hAnsi="Arial" w:cs="Arial"/>
        </w:rPr>
      </w:pPr>
      <w:r w:rsidRPr="0021788F">
        <w:rPr>
          <w:rFonts w:ascii="Arial" w:hAnsi="Arial" w:cs="Arial"/>
          <w:noProof/>
        </w:rPr>
        <w:drawing>
          <wp:inline distT="0" distB="0" distL="0" distR="0">
            <wp:extent cx="6354445" cy="2216150"/>
            <wp:effectExtent l="0" t="0" r="8255" b="0"/>
            <wp:docPr id="1" name="Picture 1" descr="C:\Users\AGILE SYSTEMS\OneDrive - LUANAR\UKY\BMI633\termproject\te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LE SYSTEMS\OneDrive - LUANAR\UKY\BMI633\termproject\ter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2185" cy="2229312"/>
                    </a:xfrm>
                    <a:prstGeom prst="rect">
                      <a:avLst/>
                    </a:prstGeom>
                    <a:noFill/>
                    <a:ln>
                      <a:noFill/>
                    </a:ln>
                  </pic:spPr>
                </pic:pic>
              </a:graphicData>
            </a:graphic>
          </wp:inline>
        </w:drawing>
      </w:r>
    </w:p>
    <w:p w:rsidR="002741E8" w:rsidRDefault="002741E8" w:rsidP="0021788F">
      <w:pPr>
        <w:spacing w:line="360" w:lineRule="auto"/>
        <w:jc w:val="both"/>
        <w:rPr>
          <w:rFonts w:ascii="Arial" w:hAnsi="Arial" w:cs="Arial"/>
        </w:rPr>
      </w:pPr>
      <w:r w:rsidRPr="0021788F">
        <w:rPr>
          <w:rFonts w:ascii="Arial" w:hAnsi="Arial" w:cs="Arial"/>
        </w:rPr>
        <w:t xml:space="preserve">In this file the effect allele are the ones under A1. </w:t>
      </w:r>
      <w:r w:rsidR="009210D2">
        <w:rPr>
          <w:rFonts w:ascii="Arial" w:hAnsi="Arial" w:cs="Arial"/>
        </w:rPr>
        <w:t>The p – values are under the column P and the SNPs are under SNP. After undergoing some QC procedures, the file remained with</w:t>
      </w:r>
      <w:r w:rsidR="00266D5E" w:rsidRPr="0021788F">
        <w:rPr>
          <w:rFonts w:ascii="Arial" w:hAnsi="Arial" w:cs="Arial"/>
        </w:rPr>
        <w:t xml:space="preserve"> 529493 SNPs. </w:t>
      </w:r>
      <w:r w:rsidR="009210D2">
        <w:rPr>
          <w:rFonts w:ascii="Arial" w:hAnsi="Arial" w:cs="Arial"/>
        </w:rPr>
        <w:t xml:space="preserve">Out of these SNPs, only </w:t>
      </w:r>
      <w:r w:rsidR="009210D2" w:rsidRPr="00F732E8">
        <w:rPr>
          <w:rFonts w:ascii="Arial" w:hAnsi="Arial" w:cs="Arial"/>
          <w:b/>
        </w:rPr>
        <w:t>5000</w:t>
      </w:r>
      <w:r w:rsidR="009210D2">
        <w:rPr>
          <w:rFonts w:ascii="Arial" w:hAnsi="Arial" w:cs="Arial"/>
        </w:rPr>
        <w:t xml:space="preserve"> well subjected to crumping procedure. </w:t>
      </w:r>
      <w:r w:rsidR="009210D2" w:rsidRPr="00F732E8">
        <w:rPr>
          <w:rFonts w:ascii="Arial" w:hAnsi="Arial" w:cs="Arial"/>
          <w:b/>
        </w:rPr>
        <w:t>2004</w:t>
      </w:r>
      <w:r w:rsidR="009210D2">
        <w:rPr>
          <w:rFonts w:ascii="Arial" w:hAnsi="Arial" w:cs="Arial"/>
        </w:rPr>
        <w:t xml:space="preserve"> SNPs were retained.  </w:t>
      </w:r>
      <w:r w:rsidR="008210C9" w:rsidRPr="0021788F">
        <w:rPr>
          <w:rFonts w:ascii="Arial" w:hAnsi="Arial" w:cs="Arial"/>
        </w:rPr>
        <w:t xml:space="preserve">The significant SNPs were selected from this list of </w:t>
      </w:r>
      <w:r w:rsidR="009210D2">
        <w:rPr>
          <w:rFonts w:ascii="Arial" w:hAnsi="Arial" w:cs="Arial"/>
        </w:rPr>
        <w:t>2004</w:t>
      </w:r>
      <w:r w:rsidR="008210C9" w:rsidRPr="0021788F">
        <w:rPr>
          <w:rFonts w:ascii="Arial" w:hAnsi="Arial" w:cs="Arial"/>
        </w:rPr>
        <w:t xml:space="preserve"> SNPs. </w:t>
      </w:r>
    </w:p>
    <w:p w:rsidR="009210D2" w:rsidRDefault="009210D2" w:rsidP="0021788F">
      <w:pPr>
        <w:spacing w:line="360" w:lineRule="auto"/>
        <w:jc w:val="both"/>
        <w:rPr>
          <w:rFonts w:ascii="Arial" w:hAnsi="Arial" w:cs="Arial"/>
        </w:rPr>
      </w:pPr>
    </w:p>
    <w:p w:rsidR="009210D2" w:rsidRDefault="009210D2" w:rsidP="0021788F">
      <w:pPr>
        <w:spacing w:line="360" w:lineRule="auto"/>
        <w:jc w:val="both"/>
        <w:rPr>
          <w:rFonts w:ascii="Arial" w:hAnsi="Arial" w:cs="Arial"/>
        </w:rPr>
      </w:pPr>
      <w:r w:rsidRPr="009210D2">
        <w:rPr>
          <w:rFonts w:ascii="Arial" w:hAnsi="Arial" w:cs="Arial"/>
          <w:noProof/>
        </w:rPr>
        <w:drawing>
          <wp:inline distT="0" distB="0" distL="0" distR="0">
            <wp:extent cx="5943600" cy="1154512"/>
            <wp:effectExtent l="0" t="0" r="0" b="7620"/>
            <wp:docPr id="2" name="Picture 2" descr="C:\Users\AGILE SYSTEMS\OneDrive - LUANAR\UKY\BMI633\termproject\crum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LE SYSTEMS\OneDrive - LUANAR\UKY\BMI633\termproject\crump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54512"/>
                    </a:xfrm>
                    <a:prstGeom prst="rect">
                      <a:avLst/>
                    </a:prstGeom>
                    <a:noFill/>
                    <a:ln>
                      <a:noFill/>
                    </a:ln>
                  </pic:spPr>
                </pic:pic>
              </a:graphicData>
            </a:graphic>
          </wp:inline>
        </w:drawing>
      </w:r>
    </w:p>
    <w:p w:rsidR="009210D2" w:rsidRDefault="009210D2" w:rsidP="0021788F">
      <w:pPr>
        <w:spacing w:line="360" w:lineRule="auto"/>
        <w:jc w:val="both"/>
        <w:rPr>
          <w:rFonts w:ascii="Arial" w:hAnsi="Arial" w:cs="Arial"/>
          <w:i/>
        </w:rPr>
      </w:pPr>
      <w:r w:rsidRPr="009210D2">
        <w:rPr>
          <w:rFonts w:ascii="Arial" w:hAnsi="Arial" w:cs="Arial"/>
          <w:i/>
        </w:rPr>
        <w:t>List of crumped SNPs</w:t>
      </w:r>
    </w:p>
    <w:p w:rsidR="00B3646D" w:rsidRDefault="00B3646D" w:rsidP="0021788F">
      <w:pPr>
        <w:spacing w:line="360" w:lineRule="auto"/>
        <w:jc w:val="both"/>
        <w:rPr>
          <w:rFonts w:ascii="Arial" w:hAnsi="Arial" w:cs="Arial"/>
        </w:rPr>
      </w:pPr>
      <w:r>
        <w:rPr>
          <w:rFonts w:ascii="Arial" w:hAnsi="Arial" w:cs="Arial"/>
        </w:rPr>
        <w:tab/>
        <w:t>Similarly we obtained our simulated target individual phenotype data from the same website (</w:t>
      </w:r>
      <w:hyperlink r:id="rId10" w:history="1">
        <w:r w:rsidRPr="00723ED3">
          <w:rPr>
            <w:rStyle w:val="Hyperlink"/>
            <w:rFonts w:ascii="Arial" w:hAnsi="Arial" w:cs="Arial"/>
          </w:rPr>
          <w:t>https://drive.google.com/file/d/1uhJR_3sn7RA8U5iYQbcmTp6vFdQiF4F2/view</w:t>
        </w:r>
      </w:hyperlink>
      <w:r>
        <w:rPr>
          <w:rFonts w:ascii="Arial" w:hAnsi="Arial" w:cs="Arial"/>
        </w:rPr>
        <w:t xml:space="preserve">). This a file contained 1000 genomes. Some QC techniques were applied to the file. SNPs with N/A values were removed. We tested our PRS calculation by selecting only two individuals from the BEDmatrix file. </w:t>
      </w:r>
    </w:p>
    <w:p w:rsidR="00B3646D" w:rsidRDefault="00B3646D" w:rsidP="0021788F">
      <w:pPr>
        <w:spacing w:line="360" w:lineRule="auto"/>
        <w:jc w:val="both"/>
        <w:rPr>
          <w:rFonts w:ascii="Arial" w:hAnsi="Arial" w:cs="Arial"/>
        </w:rPr>
      </w:pPr>
      <w:r w:rsidRPr="00B3646D">
        <w:rPr>
          <w:rFonts w:ascii="Arial" w:hAnsi="Arial" w:cs="Arial"/>
          <w:noProof/>
        </w:rPr>
        <w:drawing>
          <wp:inline distT="0" distB="0" distL="0" distR="0">
            <wp:extent cx="2863850" cy="1454150"/>
            <wp:effectExtent l="0" t="0" r="0" b="0"/>
            <wp:docPr id="3" name="Picture 3" descr="C:\Users\AGILE SYSTEMS\OneDrive - LUANAR\UKY\BMI633\termproject\geno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ILE SYSTEMS\OneDrive - LUANAR\UKY\BMI633\termproject\genom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850" cy="1454150"/>
                    </a:xfrm>
                    <a:prstGeom prst="rect">
                      <a:avLst/>
                    </a:prstGeom>
                    <a:noFill/>
                    <a:ln>
                      <a:noFill/>
                    </a:ln>
                  </pic:spPr>
                </pic:pic>
              </a:graphicData>
            </a:graphic>
          </wp:inline>
        </w:drawing>
      </w:r>
    </w:p>
    <w:p w:rsidR="00B3646D" w:rsidRPr="00B3646D" w:rsidRDefault="00B3646D" w:rsidP="0021788F">
      <w:pPr>
        <w:spacing w:line="360" w:lineRule="auto"/>
        <w:jc w:val="both"/>
        <w:rPr>
          <w:rFonts w:ascii="Arial" w:hAnsi="Arial" w:cs="Arial"/>
          <w:i/>
        </w:rPr>
      </w:pPr>
      <w:r>
        <w:rPr>
          <w:rFonts w:ascii="Arial" w:hAnsi="Arial" w:cs="Arial"/>
        </w:rPr>
        <w:t xml:space="preserve"> </w:t>
      </w:r>
      <w:r w:rsidRPr="00B3646D">
        <w:rPr>
          <w:rFonts w:ascii="Arial" w:hAnsi="Arial" w:cs="Arial"/>
          <w:i/>
        </w:rPr>
        <w:t>List of individual effect allele counts</w:t>
      </w:r>
    </w:p>
    <w:p w:rsidR="00A5048A" w:rsidRPr="0021788F" w:rsidRDefault="00A5048A" w:rsidP="0021788F">
      <w:pPr>
        <w:spacing w:line="360" w:lineRule="auto"/>
        <w:jc w:val="both"/>
        <w:rPr>
          <w:rFonts w:ascii="Arial" w:hAnsi="Arial" w:cs="Arial"/>
          <w:b/>
        </w:rPr>
      </w:pPr>
      <w:r w:rsidRPr="0021788F">
        <w:rPr>
          <w:rFonts w:ascii="Arial" w:hAnsi="Arial" w:cs="Arial"/>
          <w:b/>
        </w:rPr>
        <w:t>Results Obtained</w:t>
      </w:r>
    </w:p>
    <w:p w:rsidR="00A5048A" w:rsidRDefault="00A5048A" w:rsidP="0021788F">
      <w:pPr>
        <w:spacing w:line="360" w:lineRule="auto"/>
        <w:jc w:val="both"/>
        <w:rPr>
          <w:rFonts w:ascii="Arial" w:hAnsi="Arial" w:cs="Arial"/>
        </w:rPr>
      </w:pPr>
      <w:r w:rsidRPr="0021788F">
        <w:rPr>
          <w:rFonts w:ascii="Arial" w:hAnsi="Arial" w:cs="Arial"/>
          <w:b/>
        </w:rPr>
        <w:tab/>
      </w:r>
      <w:r w:rsidRPr="0021788F">
        <w:rPr>
          <w:rFonts w:ascii="Arial" w:hAnsi="Arial" w:cs="Arial"/>
        </w:rPr>
        <w:t>After performing QC on th</w:t>
      </w:r>
      <w:r w:rsidR="00A42E1C">
        <w:rPr>
          <w:rFonts w:ascii="Arial" w:hAnsi="Arial" w:cs="Arial"/>
        </w:rPr>
        <w:t xml:space="preserve">e GWAS summary statistics data and the target individual phenotype dataset, LD crumping and p – value threshold, static p – value threshold method produced only 19 significant SNPs. Improved bonifferoni adjustment produced 46 significant SNPs. </w:t>
      </w:r>
      <w:r w:rsidR="00F732E8">
        <w:rPr>
          <w:rFonts w:ascii="Arial" w:hAnsi="Arial" w:cs="Arial"/>
        </w:rPr>
        <w:t xml:space="preserve">From these obtained results we can broadly claim that our </w:t>
      </w:r>
      <w:r w:rsidRPr="0021788F">
        <w:rPr>
          <w:rFonts w:ascii="Arial" w:hAnsi="Arial" w:cs="Arial"/>
        </w:rPr>
        <w:t xml:space="preserve">pruning through improved bonferroni adjustment algorithm </w:t>
      </w:r>
      <w:r w:rsidRPr="00A42E1C">
        <w:rPr>
          <w:rFonts w:ascii="Arial" w:hAnsi="Arial" w:cs="Arial"/>
          <w:b/>
        </w:rPr>
        <w:t>produced more significant</w:t>
      </w:r>
      <w:r w:rsidRPr="0021788F">
        <w:rPr>
          <w:rFonts w:ascii="Arial" w:hAnsi="Arial" w:cs="Arial"/>
        </w:rPr>
        <w:t xml:space="preserve"> SNPs than static p – value threshold</w:t>
      </w:r>
      <w:r w:rsidR="00F732E8">
        <w:rPr>
          <w:rFonts w:ascii="Arial" w:hAnsi="Arial" w:cs="Arial"/>
        </w:rPr>
        <w:t xml:space="preserve"> algorithm</w:t>
      </w:r>
      <w:r w:rsidRPr="0021788F">
        <w:rPr>
          <w:rFonts w:ascii="Arial" w:hAnsi="Arial" w:cs="Arial"/>
        </w:rPr>
        <w:t>. For proving sake, we also compared the number of SPNs obtained through improved bonferroni adjustment</w:t>
      </w:r>
      <w:r w:rsidR="002761A1" w:rsidRPr="0021788F">
        <w:rPr>
          <w:rFonts w:ascii="Arial" w:hAnsi="Arial" w:cs="Arial"/>
        </w:rPr>
        <w:t xml:space="preserve"> and those obtained by the use of only static bonferroni adjustment value</w:t>
      </w:r>
      <w:r w:rsidR="00F732E8">
        <w:rPr>
          <w:rFonts w:ascii="Arial" w:hAnsi="Arial" w:cs="Arial"/>
        </w:rPr>
        <w:t xml:space="preserve"> without crumping</w:t>
      </w:r>
      <w:r w:rsidR="002761A1" w:rsidRPr="0021788F">
        <w:rPr>
          <w:rFonts w:ascii="Arial" w:hAnsi="Arial" w:cs="Arial"/>
        </w:rPr>
        <w:t>.</w:t>
      </w:r>
      <w:r w:rsidR="00F732E8">
        <w:rPr>
          <w:rFonts w:ascii="Arial" w:hAnsi="Arial" w:cs="Arial"/>
        </w:rPr>
        <w:t xml:space="preserve"> Similarly improved boniferroni algorithm produced more significant SNPs that the static p – value threshold</w:t>
      </w:r>
      <w:r w:rsidR="002761A1" w:rsidRPr="0021788F">
        <w:rPr>
          <w:rFonts w:ascii="Arial" w:hAnsi="Arial" w:cs="Arial"/>
        </w:rPr>
        <w:t xml:space="preserve">. </w:t>
      </w:r>
      <w:r w:rsidR="00927F4D">
        <w:rPr>
          <w:rFonts w:ascii="Arial" w:hAnsi="Arial" w:cs="Arial"/>
        </w:rPr>
        <w:t>The PRS scores or our method are also a bit higher than those obtained using the static p – value threshold.</w:t>
      </w:r>
    </w:p>
    <w:p w:rsidR="00AB5331" w:rsidRDefault="00AB5331" w:rsidP="0021788F">
      <w:pPr>
        <w:spacing w:line="360" w:lineRule="auto"/>
        <w:jc w:val="both"/>
        <w:rPr>
          <w:rFonts w:ascii="Arial" w:hAnsi="Arial" w:cs="Arial"/>
        </w:rPr>
      </w:pPr>
      <w:r w:rsidRPr="00AB5331">
        <w:rPr>
          <w:rFonts w:ascii="Arial" w:hAnsi="Arial" w:cs="Arial"/>
          <w:noProof/>
        </w:rPr>
        <w:lastRenderedPageBreak/>
        <w:drawing>
          <wp:inline distT="0" distB="0" distL="0" distR="0">
            <wp:extent cx="3479800" cy="1898650"/>
            <wp:effectExtent l="0" t="0" r="6350" b="6350"/>
            <wp:docPr id="4" name="Picture 4" descr="C:\Users\AGILE SYSTEMS\OneDrive - LUANAR\UKY\BMI633\termproject\g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ILE SYSTEMS\OneDrive - LUANAR\UKY\BMI633\termproject\gg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822" cy="1898662"/>
                    </a:xfrm>
                    <a:prstGeom prst="rect">
                      <a:avLst/>
                    </a:prstGeom>
                    <a:noFill/>
                    <a:ln>
                      <a:noFill/>
                    </a:ln>
                  </pic:spPr>
                </pic:pic>
              </a:graphicData>
            </a:graphic>
          </wp:inline>
        </w:drawing>
      </w:r>
    </w:p>
    <w:p w:rsidR="00AB5331" w:rsidRDefault="00AB5331" w:rsidP="0021788F">
      <w:pPr>
        <w:spacing w:line="360" w:lineRule="auto"/>
        <w:jc w:val="both"/>
        <w:rPr>
          <w:rFonts w:ascii="Arial" w:hAnsi="Arial" w:cs="Arial"/>
          <w:i/>
        </w:rPr>
      </w:pPr>
      <w:r>
        <w:rPr>
          <w:rFonts w:ascii="Arial" w:hAnsi="Arial" w:cs="Arial"/>
          <w:i/>
        </w:rPr>
        <w:t>A bar plot of number of SNPs obtained by both static p – value threshold and improved bonferroni method.</w:t>
      </w:r>
    </w:p>
    <w:p w:rsidR="005C35F4" w:rsidRPr="0021788F" w:rsidRDefault="005C35F4" w:rsidP="0021788F">
      <w:pPr>
        <w:spacing w:line="360" w:lineRule="auto"/>
        <w:jc w:val="both"/>
        <w:rPr>
          <w:rFonts w:ascii="Arial" w:hAnsi="Arial" w:cs="Arial"/>
          <w:b/>
        </w:rPr>
      </w:pPr>
      <w:r w:rsidRPr="0021788F">
        <w:rPr>
          <w:rFonts w:ascii="Arial" w:hAnsi="Arial" w:cs="Arial"/>
          <w:b/>
        </w:rPr>
        <w:t>Future work</w:t>
      </w:r>
    </w:p>
    <w:p w:rsidR="005C35F4" w:rsidRPr="0021788F" w:rsidRDefault="005C35F4" w:rsidP="0021788F">
      <w:pPr>
        <w:spacing w:line="360" w:lineRule="auto"/>
        <w:jc w:val="both"/>
        <w:rPr>
          <w:rFonts w:ascii="Arial" w:hAnsi="Arial" w:cs="Arial"/>
        </w:rPr>
      </w:pPr>
      <w:r w:rsidRPr="0021788F">
        <w:rPr>
          <w:rFonts w:ascii="Arial" w:hAnsi="Arial" w:cs="Arial"/>
          <w:b/>
        </w:rPr>
        <w:tab/>
      </w:r>
      <w:r w:rsidRPr="0021788F">
        <w:rPr>
          <w:rFonts w:ascii="Arial" w:hAnsi="Arial" w:cs="Arial"/>
        </w:rPr>
        <w:t>We would like to apply the procedure to real world data on super computer and analysis the performance. In this case, we will have a real world summary statistics data and real phen</w:t>
      </w:r>
      <w:r w:rsidR="00F350A4">
        <w:rPr>
          <w:rFonts w:ascii="Arial" w:hAnsi="Arial" w:cs="Arial"/>
        </w:rPr>
        <w:t>otype data (target individuals)</w:t>
      </w:r>
      <w:r w:rsidRPr="0021788F">
        <w:rPr>
          <w:rFonts w:ascii="Arial" w:hAnsi="Arial" w:cs="Arial"/>
        </w:rPr>
        <w:t xml:space="preserve">. We </w:t>
      </w:r>
      <w:r w:rsidR="00F350A4">
        <w:rPr>
          <w:rFonts w:ascii="Arial" w:hAnsi="Arial" w:cs="Arial"/>
        </w:rPr>
        <w:t>are also</w:t>
      </w:r>
      <w:r w:rsidRPr="0021788F">
        <w:rPr>
          <w:rFonts w:ascii="Arial" w:hAnsi="Arial" w:cs="Arial"/>
        </w:rPr>
        <w:t xml:space="preserve"> planning to take this observation further by performing analysis of the results obtained. </w:t>
      </w:r>
      <w:r w:rsidR="007028CB" w:rsidRPr="0021788F">
        <w:rPr>
          <w:rFonts w:ascii="Arial" w:hAnsi="Arial" w:cs="Arial"/>
        </w:rPr>
        <w:t>We will implement regression analysis of the results in R. Plots will be used in visualizing the significance of the results.</w:t>
      </w:r>
    </w:p>
    <w:p w:rsidR="005C35F4" w:rsidRPr="0021788F" w:rsidRDefault="005C35F4" w:rsidP="0021788F">
      <w:pPr>
        <w:spacing w:line="360" w:lineRule="auto"/>
        <w:jc w:val="both"/>
        <w:rPr>
          <w:rFonts w:ascii="Arial" w:hAnsi="Arial" w:cs="Arial"/>
          <w:b/>
        </w:rPr>
      </w:pPr>
      <w:r w:rsidRPr="0021788F">
        <w:rPr>
          <w:rFonts w:ascii="Arial" w:hAnsi="Arial" w:cs="Arial"/>
          <w:b/>
        </w:rPr>
        <w:t xml:space="preserve">Conclusions </w:t>
      </w:r>
    </w:p>
    <w:p w:rsidR="00550621" w:rsidRPr="0021788F" w:rsidRDefault="00550621" w:rsidP="0021788F">
      <w:pPr>
        <w:spacing w:line="360" w:lineRule="auto"/>
        <w:jc w:val="both"/>
        <w:rPr>
          <w:rFonts w:ascii="Arial" w:hAnsi="Arial" w:cs="Arial"/>
        </w:rPr>
      </w:pPr>
      <w:r w:rsidRPr="0021788F">
        <w:rPr>
          <w:rFonts w:ascii="Arial" w:hAnsi="Arial" w:cs="Arial"/>
          <w:b/>
        </w:rPr>
        <w:tab/>
      </w:r>
      <w:r w:rsidRPr="0021788F">
        <w:rPr>
          <w:rFonts w:ascii="Arial" w:hAnsi="Arial" w:cs="Arial"/>
        </w:rPr>
        <w:t>Pol</w:t>
      </w:r>
      <w:r w:rsidR="00927F4D">
        <w:rPr>
          <w:rFonts w:ascii="Arial" w:hAnsi="Arial" w:cs="Arial"/>
        </w:rPr>
        <w:t xml:space="preserve">ygenic Risk Score are </w:t>
      </w:r>
      <w:r w:rsidR="00927F4D" w:rsidRPr="0021788F">
        <w:rPr>
          <w:rFonts w:ascii="Arial" w:hAnsi="Arial" w:cs="Arial"/>
        </w:rPr>
        <w:t>being</w:t>
      </w:r>
      <w:r w:rsidRPr="0021788F">
        <w:rPr>
          <w:rFonts w:ascii="Arial" w:hAnsi="Arial" w:cs="Arial"/>
        </w:rPr>
        <w:t xml:space="preserve"> used in predicting human reliability to complex traits. They are playing an important role in medical researches aimed at finding best ways of treating heritable diseases. Several studies aiming at improving the significant of the PRS have been done. Most the proposed techniques usually use external </w:t>
      </w:r>
      <w:r w:rsidR="003B2904" w:rsidRPr="0021788F">
        <w:rPr>
          <w:rFonts w:ascii="Arial" w:hAnsi="Arial" w:cs="Arial"/>
        </w:rPr>
        <w:t>information panels. Our proposed method entirely depends on widely available data, the GWAS summary statistics data</w:t>
      </w:r>
      <w:r w:rsidR="00927F4D">
        <w:rPr>
          <w:rFonts w:ascii="Arial" w:hAnsi="Arial" w:cs="Arial"/>
        </w:rPr>
        <w:t xml:space="preserve"> and phenotype file</w:t>
      </w:r>
      <w:r w:rsidR="003B2904" w:rsidRPr="0021788F">
        <w:rPr>
          <w:rFonts w:ascii="Arial" w:hAnsi="Arial" w:cs="Arial"/>
        </w:rPr>
        <w:t>.</w:t>
      </w:r>
      <w:r w:rsidR="00927F4D">
        <w:rPr>
          <w:rFonts w:ascii="Arial" w:hAnsi="Arial" w:cs="Arial"/>
        </w:rPr>
        <w:t xml:space="preserve"> Our improved p – value threshold has the ability to select more significant SNPs from a crumped GWAS summary statistics data. With standard and proper adjustments, this method can work efficiently with large datasets.</w:t>
      </w:r>
      <w:r w:rsidR="003B2904" w:rsidRPr="0021788F">
        <w:rPr>
          <w:rFonts w:ascii="Arial" w:hAnsi="Arial" w:cs="Arial"/>
        </w:rPr>
        <w:t xml:space="preserve"> </w:t>
      </w:r>
    </w:p>
    <w:p w:rsidR="00927F4D" w:rsidRDefault="00927F4D" w:rsidP="0021788F">
      <w:pPr>
        <w:spacing w:line="360" w:lineRule="auto"/>
        <w:jc w:val="both"/>
        <w:rPr>
          <w:rFonts w:ascii="Arial" w:hAnsi="Arial" w:cs="Arial"/>
        </w:rPr>
      </w:pPr>
    </w:p>
    <w:p w:rsidR="00927F4D" w:rsidRDefault="00927F4D" w:rsidP="0021788F">
      <w:pPr>
        <w:spacing w:line="360" w:lineRule="auto"/>
        <w:jc w:val="both"/>
        <w:rPr>
          <w:rFonts w:ascii="Arial" w:hAnsi="Arial" w:cs="Arial"/>
        </w:rPr>
      </w:pPr>
    </w:p>
    <w:p w:rsidR="00927F4D" w:rsidRDefault="00927F4D" w:rsidP="0021788F">
      <w:pPr>
        <w:spacing w:line="360" w:lineRule="auto"/>
        <w:jc w:val="both"/>
        <w:rPr>
          <w:rFonts w:ascii="Arial" w:hAnsi="Arial" w:cs="Arial"/>
        </w:rPr>
      </w:pPr>
    </w:p>
    <w:p w:rsidR="00927F4D" w:rsidRDefault="00927F4D" w:rsidP="0021788F">
      <w:pPr>
        <w:spacing w:line="360" w:lineRule="auto"/>
        <w:jc w:val="both"/>
        <w:rPr>
          <w:rFonts w:ascii="Arial" w:hAnsi="Arial" w:cs="Arial"/>
        </w:rPr>
      </w:pPr>
    </w:p>
    <w:p w:rsidR="00927F4D" w:rsidRDefault="00927F4D" w:rsidP="0021788F">
      <w:pPr>
        <w:spacing w:line="360" w:lineRule="auto"/>
        <w:jc w:val="both"/>
        <w:rPr>
          <w:rFonts w:ascii="Arial" w:hAnsi="Arial" w:cs="Arial"/>
        </w:rPr>
      </w:pPr>
    </w:p>
    <w:p w:rsidR="00563349" w:rsidRPr="0021788F" w:rsidRDefault="00563349" w:rsidP="0021788F">
      <w:pPr>
        <w:spacing w:line="360" w:lineRule="auto"/>
        <w:jc w:val="both"/>
        <w:rPr>
          <w:rFonts w:ascii="Arial" w:hAnsi="Arial" w:cs="Arial"/>
          <w:b/>
        </w:rPr>
      </w:pPr>
      <w:r w:rsidRPr="0021788F">
        <w:rPr>
          <w:rFonts w:ascii="Arial" w:hAnsi="Arial" w:cs="Arial"/>
          <w:b/>
        </w:rPr>
        <w:lastRenderedPageBreak/>
        <w:t>Reference</w:t>
      </w:r>
    </w:p>
    <w:p w:rsidR="00563349" w:rsidRPr="0021788F" w:rsidRDefault="00563349" w:rsidP="0021788F">
      <w:pPr>
        <w:pStyle w:val="ListParagraph"/>
        <w:numPr>
          <w:ilvl w:val="0"/>
          <w:numId w:val="1"/>
        </w:numPr>
        <w:spacing w:line="360" w:lineRule="auto"/>
        <w:jc w:val="both"/>
        <w:rPr>
          <w:rFonts w:ascii="Arial" w:hAnsi="Arial" w:cs="Arial"/>
        </w:rPr>
      </w:pPr>
      <w:r w:rsidRPr="0021788F">
        <w:rPr>
          <w:rFonts w:ascii="Arial" w:hAnsi="Arial" w:cs="Arial"/>
        </w:rPr>
        <w:t xml:space="preserve">Choi, S.W., Mak, T.SH. &amp; O’Reilly, P.F. Tutorial: a guide to performing polygenic risk score analyses. Nat Protoc 15, 2759–2772 (2020). </w:t>
      </w:r>
      <w:hyperlink r:id="rId13" w:history="1">
        <w:r w:rsidRPr="0021788F">
          <w:rPr>
            <w:rStyle w:val="Hyperlink"/>
            <w:rFonts w:ascii="Arial" w:hAnsi="Arial" w:cs="Arial"/>
          </w:rPr>
          <w:t>https://doi.org/10.1038/s41596-020-0353-1</w:t>
        </w:r>
      </w:hyperlink>
    </w:p>
    <w:p w:rsidR="00563349" w:rsidRPr="0021788F" w:rsidRDefault="00E337C4" w:rsidP="0021788F">
      <w:pPr>
        <w:pStyle w:val="ListParagraph"/>
        <w:numPr>
          <w:ilvl w:val="0"/>
          <w:numId w:val="1"/>
        </w:numPr>
        <w:spacing w:line="360" w:lineRule="auto"/>
        <w:jc w:val="both"/>
        <w:rPr>
          <w:rFonts w:ascii="Arial" w:hAnsi="Arial" w:cs="Arial"/>
        </w:rPr>
      </w:pPr>
      <w:r w:rsidRPr="0021788F">
        <w:rPr>
          <w:rFonts w:ascii="Arial" w:hAnsi="Arial" w:cs="Arial"/>
        </w:rPr>
        <w:t xml:space="preserve">Biometrika, Volume 73, Issue 3, December 1986, Pages 751–754, </w:t>
      </w:r>
      <w:hyperlink r:id="rId14" w:history="1">
        <w:r w:rsidRPr="0021788F">
          <w:rPr>
            <w:rStyle w:val="Hyperlink"/>
            <w:rFonts w:ascii="Arial" w:hAnsi="Arial" w:cs="Arial"/>
          </w:rPr>
          <w:t>https://doi.org/10.1093/biomet/73.3.751</w:t>
        </w:r>
      </w:hyperlink>
      <w:r w:rsidRPr="0021788F">
        <w:rPr>
          <w:rFonts w:ascii="Arial" w:hAnsi="Arial" w:cs="Arial"/>
        </w:rPr>
        <w:t xml:space="preserve"> (Improved Bonferroni adjustment)</w:t>
      </w:r>
    </w:p>
    <w:p w:rsidR="00E337C4" w:rsidRPr="0021788F" w:rsidRDefault="00E337C4" w:rsidP="0021788F">
      <w:pPr>
        <w:pStyle w:val="ListParagraph"/>
        <w:numPr>
          <w:ilvl w:val="0"/>
          <w:numId w:val="1"/>
        </w:numPr>
        <w:spacing w:line="360" w:lineRule="auto"/>
        <w:jc w:val="both"/>
        <w:rPr>
          <w:rFonts w:ascii="Arial" w:hAnsi="Arial" w:cs="Arial"/>
        </w:rPr>
      </w:pPr>
      <w:r w:rsidRPr="0021788F">
        <w:rPr>
          <w:rFonts w:ascii="Arial" w:hAnsi="Arial" w:cs="Arial"/>
        </w:rPr>
        <w:t xml:space="preserve">Truong, B., Zhou, X., Shin, J. et al. Efficient polygenic risk scores for biobank scale data by exploiting phenotypes from inferred relatives. Nat Commun 11, 3074 (2020). </w:t>
      </w:r>
      <w:hyperlink r:id="rId15" w:history="1">
        <w:r w:rsidRPr="0021788F">
          <w:rPr>
            <w:rStyle w:val="Hyperlink"/>
            <w:rFonts w:ascii="Arial" w:hAnsi="Arial" w:cs="Arial"/>
          </w:rPr>
          <w:t>https://doi.org/10.1038/s41467-020-16829-x</w:t>
        </w:r>
      </w:hyperlink>
    </w:p>
    <w:p w:rsidR="00E337C4" w:rsidRPr="0021788F" w:rsidRDefault="00E337C4" w:rsidP="0021788F">
      <w:pPr>
        <w:pStyle w:val="ListParagraph"/>
        <w:numPr>
          <w:ilvl w:val="0"/>
          <w:numId w:val="1"/>
        </w:numPr>
        <w:spacing w:line="360" w:lineRule="auto"/>
        <w:jc w:val="both"/>
        <w:rPr>
          <w:rFonts w:ascii="Arial" w:hAnsi="Arial" w:cs="Arial"/>
        </w:rPr>
      </w:pPr>
      <w:r w:rsidRPr="0021788F">
        <w:rPr>
          <w:rFonts w:ascii="Arial" w:hAnsi="Arial" w:cs="Arial"/>
        </w:rPr>
        <w:t xml:space="preserve">Zhao, Z., Yi, Y., Song, J. et al. PUMAS: fine-tuning polygenic risk scores with GWAS summary statistics. Genome Biol 22, 257 (2021). </w:t>
      </w:r>
      <w:hyperlink r:id="rId16" w:history="1">
        <w:r w:rsidRPr="0021788F">
          <w:rPr>
            <w:rStyle w:val="Hyperlink"/>
            <w:rFonts w:ascii="Arial" w:hAnsi="Arial" w:cs="Arial"/>
          </w:rPr>
          <w:t>https://doi.org/10.1186/s13059-021-02479-9</w:t>
        </w:r>
      </w:hyperlink>
    </w:p>
    <w:p w:rsidR="00E337C4" w:rsidRPr="0021788F" w:rsidRDefault="00550621" w:rsidP="0021788F">
      <w:pPr>
        <w:pStyle w:val="ListParagraph"/>
        <w:numPr>
          <w:ilvl w:val="0"/>
          <w:numId w:val="1"/>
        </w:numPr>
        <w:spacing w:line="360" w:lineRule="auto"/>
        <w:jc w:val="both"/>
        <w:rPr>
          <w:rFonts w:ascii="Arial" w:hAnsi="Arial" w:cs="Arial"/>
        </w:rPr>
      </w:pPr>
      <w:r w:rsidRPr="0021788F">
        <w:rPr>
          <w:rFonts w:ascii="Arial" w:hAnsi="Arial" w:cs="Arial"/>
        </w:rPr>
        <w:t xml:space="preserve">So, </w:t>
      </w:r>
      <w:r w:rsidR="00AC4164" w:rsidRPr="0021788F">
        <w:rPr>
          <w:rFonts w:ascii="Arial" w:hAnsi="Arial" w:cs="Arial"/>
        </w:rPr>
        <w:t>HC.</w:t>
      </w:r>
      <w:r w:rsidRPr="0021788F">
        <w:rPr>
          <w:rFonts w:ascii="Arial" w:hAnsi="Arial" w:cs="Arial"/>
        </w:rPr>
        <w:t xml:space="preserve"> Sham, P. Improving polygenic risk prediction from summary statistics by an empirical Bayes approach. Sci Rep 7, 41262 (2017). </w:t>
      </w:r>
      <w:hyperlink r:id="rId17" w:history="1">
        <w:r w:rsidRPr="0021788F">
          <w:rPr>
            <w:rStyle w:val="Hyperlink"/>
            <w:rFonts w:ascii="Arial" w:hAnsi="Arial" w:cs="Arial"/>
          </w:rPr>
          <w:t>https://doi.org/10.1038/srep41262</w:t>
        </w:r>
      </w:hyperlink>
    </w:p>
    <w:p w:rsidR="00550621" w:rsidRPr="0021788F" w:rsidRDefault="00550621" w:rsidP="0021788F">
      <w:pPr>
        <w:pStyle w:val="ListParagraph"/>
        <w:spacing w:line="360" w:lineRule="auto"/>
        <w:jc w:val="both"/>
        <w:rPr>
          <w:rFonts w:ascii="Arial" w:hAnsi="Arial" w:cs="Arial"/>
        </w:rPr>
      </w:pPr>
    </w:p>
    <w:p w:rsidR="005C35F4" w:rsidRPr="0021788F" w:rsidRDefault="005C35F4" w:rsidP="0021788F">
      <w:pPr>
        <w:spacing w:line="360" w:lineRule="auto"/>
        <w:jc w:val="both"/>
        <w:rPr>
          <w:rFonts w:ascii="Arial" w:hAnsi="Arial" w:cs="Arial"/>
          <w:b/>
        </w:rPr>
      </w:pPr>
      <w:r w:rsidRPr="0021788F">
        <w:rPr>
          <w:rFonts w:ascii="Arial" w:hAnsi="Arial" w:cs="Arial"/>
          <w:b/>
        </w:rPr>
        <w:tab/>
      </w:r>
    </w:p>
    <w:p w:rsidR="002561F4" w:rsidRPr="0021788F" w:rsidRDefault="002561F4" w:rsidP="0021788F">
      <w:pPr>
        <w:spacing w:line="360" w:lineRule="auto"/>
        <w:jc w:val="both"/>
        <w:rPr>
          <w:rFonts w:ascii="Arial" w:hAnsi="Arial" w:cs="Arial"/>
        </w:rPr>
      </w:pPr>
    </w:p>
    <w:p w:rsidR="00C30019" w:rsidRPr="0021788F" w:rsidRDefault="00C30019" w:rsidP="0021788F">
      <w:pPr>
        <w:spacing w:line="360" w:lineRule="auto"/>
        <w:jc w:val="both"/>
        <w:rPr>
          <w:rFonts w:ascii="Arial" w:hAnsi="Arial" w:cs="Arial"/>
        </w:rPr>
      </w:pPr>
    </w:p>
    <w:p w:rsidR="00C30019" w:rsidRPr="0021788F" w:rsidRDefault="00C30019" w:rsidP="0021788F">
      <w:pPr>
        <w:spacing w:line="360" w:lineRule="auto"/>
        <w:jc w:val="both"/>
        <w:rPr>
          <w:rFonts w:ascii="Arial" w:hAnsi="Arial" w:cs="Arial"/>
        </w:rPr>
      </w:pPr>
    </w:p>
    <w:p w:rsidR="00416634" w:rsidRPr="0021788F" w:rsidRDefault="00416634" w:rsidP="0021788F">
      <w:pPr>
        <w:spacing w:line="360" w:lineRule="auto"/>
        <w:jc w:val="both"/>
        <w:rPr>
          <w:rFonts w:ascii="Arial" w:hAnsi="Arial" w:cs="Arial"/>
        </w:rPr>
      </w:pPr>
    </w:p>
    <w:p w:rsidR="006E4C59" w:rsidRPr="0021788F" w:rsidRDefault="006E4C59" w:rsidP="0021788F">
      <w:pPr>
        <w:spacing w:line="360" w:lineRule="auto"/>
        <w:rPr>
          <w:rFonts w:ascii="Arial" w:hAnsi="Arial" w:cs="Arial"/>
        </w:rPr>
      </w:pPr>
      <w:r w:rsidRPr="0021788F">
        <w:rPr>
          <w:rFonts w:ascii="Arial" w:hAnsi="Arial" w:cs="Arial"/>
        </w:rPr>
        <w:tab/>
      </w:r>
    </w:p>
    <w:sectPr w:rsidR="006E4C59" w:rsidRPr="00217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419" w:rsidRDefault="00685419" w:rsidP="002D2ECB">
      <w:pPr>
        <w:spacing w:after="0" w:line="240" w:lineRule="auto"/>
      </w:pPr>
      <w:r>
        <w:separator/>
      </w:r>
    </w:p>
  </w:endnote>
  <w:endnote w:type="continuationSeparator" w:id="0">
    <w:p w:rsidR="00685419" w:rsidRDefault="00685419" w:rsidP="002D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419" w:rsidRDefault="00685419" w:rsidP="002D2ECB">
      <w:pPr>
        <w:spacing w:after="0" w:line="240" w:lineRule="auto"/>
      </w:pPr>
      <w:r>
        <w:separator/>
      </w:r>
    </w:p>
  </w:footnote>
  <w:footnote w:type="continuationSeparator" w:id="0">
    <w:p w:rsidR="00685419" w:rsidRDefault="00685419" w:rsidP="002D2E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388"/>
    <w:multiLevelType w:val="hybridMultilevel"/>
    <w:tmpl w:val="197A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91"/>
    <w:rsid w:val="00087AAE"/>
    <w:rsid w:val="00144A46"/>
    <w:rsid w:val="001A2EB7"/>
    <w:rsid w:val="001B7CDC"/>
    <w:rsid w:val="001C43A7"/>
    <w:rsid w:val="00202090"/>
    <w:rsid w:val="0021788F"/>
    <w:rsid w:val="00227AF3"/>
    <w:rsid w:val="0023162E"/>
    <w:rsid w:val="002358FF"/>
    <w:rsid w:val="002561F4"/>
    <w:rsid w:val="00263BDB"/>
    <w:rsid w:val="00266D5E"/>
    <w:rsid w:val="002741E8"/>
    <w:rsid w:val="002761A1"/>
    <w:rsid w:val="002C51CF"/>
    <w:rsid w:val="002D2ECB"/>
    <w:rsid w:val="00334233"/>
    <w:rsid w:val="003B2904"/>
    <w:rsid w:val="00414631"/>
    <w:rsid w:val="00416634"/>
    <w:rsid w:val="00493E07"/>
    <w:rsid w:val="00497146"/>
    <w:rsid w:val="004B2E0B"/>
    <w:rsid w:val="00550621"/>
    <w:rsid w:val="00563349"/>
    <w:rsid w:val="00580F26"/>
    <w:rsid w:val="005C35F4"/>
    <w:rsid w:val="00685419"/>
    <w:rsid w:val="006A6491"/>
    <w:rsid w:val="006D1B2B"/>
    <w:rsid w:val="006E4C13"/>
    <w:rsid w:val="006E4C59"/>
    <w:rsid w:val="007028CB"/>
    <w:rsid w:val="00704B2C"/>
    <w:rsid w:val="00706751"/>
    <w:rsid w:val="007324F7"/>
    <w:rsid w:val="00753BC9"/>
    <w:rsid w:val="00771453"/>
    <w:rsid w:val="00777BD5"/>
    <w:rsid w:val="007946A7"/>
    <w:rsid w:val="008210C9"/>
    <w:rsid w:val="008503BE"/>
    <w:rsid w:val="008C0F62"/>
    <w:rsid w:val="008D705E"/>
    <w:rsid w:val="009210D2"/>
    <w:rsid w:val="00927F4D"/>
    <w:rsid w:val="00944F15"/>
    <w:rsid w:val="00974453"/>
    <w:rsid w:val="00985CD8"/>
    <w:rsid w:val="009C7685"/>
    <w:rsid w:val="009E161E"/>
    <w:rsid w:val="00A42E1C"/>
    <w:rsid w:val="00A5048A"/>
    <w:rsid w:val="00A60B53"/>
    <w:rsid w:val="00A71490"/>
    <w:rsid w:val="00A86B67"/>
    <w:rsid w:val="00AB5331"/>
    <w:rsid w:val="00AC4164"/>
    <w:rsid w:val="00B01448"/>
    <w:rsid w:val="00B3646D"/>
    <w:rsid w:val="00BA1738"/>
    <w:rsid w:val="00BA59F4"/>
    <w:rsid w:val="00BA75A0"/>
    <w:rsid w:val="00BC37F6"/>
    <w:rsid w:val="00C27486"/>
    <w:rsid w:val="00C30019"/>
    <w:rsid w:val="00C56E77"/>
    <w:rsid w:val="00CD0466"/>
    <w:rsid w:val="00CF3265"/>
    <w:rsid w:val="00D0483F"/>
    <w:rsid w:val="00E337C4"/>
    <w:rsid w:val="00E34BFA"/>
    <w:rsid w:val="00E56232"/>
    <w:rsid w:val="00ED6043"/>
    <w:rsid w:val="00F018A7"/>
    <w:rsid w:val="00F350A4"/>
    <w:rsid w:val="00F732E8"/>
    <w:rsid w:val="00FF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A31B-20FF-4EB7-8BA1-761B1B0E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7146"/>
    <w:rPr>
      <w:color w:val="808080"/>
    </w:rPr>
  </w:style>
  <w:style w:type="paragraph" w:styleId="Header">
    <w:name w:val="header"/>
    <w:basedOn w:val="Normal"/>
    <w:link w:val="HeaderChar"/>
    <w:uiPriority w:val="99"/>
    <w:unhideWhenUsed/>
    <w:rsid w:val="002D2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ECB"/>
  </w:style>
  <w:style w:type="paragraph" w:styleId="Footer">
    <w:name w:val="footer"/>
    <w:basedOn w:val="Normal"/>
    <w:link w:val="FooterChar"/>
    <w:uiPriority w:val="99"/>
    <w:unhideWhenUsed/>
    <w:rsid w:val="002D2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ECB"/>
  </w:style>
  <w:style w:type="paragraph" w:styleId="ListParagraph">
    <w:name w:val="List Paragraph"/>
    <w:basedOn w:val="Normal"/>
    <w:uiPriority w:val="34"/>
    <w:qFormat/>
    <w:rsid w:val="00563349"/>
    <w:pPr>
      <w:ind w:left="720"/>
      <w:contextualSpacing/>
    </w:pPr>
  </w:style>
  <w:style w:type="character" w:styleId="Hyperlink">
    <w:name w:val="Hyperlink"/>
    <w:basedOn w:val="DefaultParagraphFont"/>
    <w:uiPriority w:val="99"/>
    <w:unhideWhenUsed/>
    <w:rsid w:val="00563349"/>
    <w:rPr>
      <w:color w:val="0563C1" w:themeColor="hyperlink"/>
      <w:u w:val="single"/>
    </w:rPr>
  </w:style>
  <w:style w:type="character" w:styleId="SubtleEmphasis">
    <w:name w:val="Subtle Emphasis"/>
    <w:basedOn w:val="DefaultParagraphFont"/>
    <w:uiPriority w:val="19"/>
    <w:qFormat/>
    <w:rsid w:val="001B7CDC"/>
    <w:rPr>
      <w:i/>
      <w:iCs/>
      <w:color w:val="404040" w:themeColor="text1" w:themeTint="BF"/>
    </w:rPr>
  </w:style>
  <w:style w:type="character" w:styleId="Emphasis">
    <w:name w:val="Emphasis"/>
    <w:basedOn w:val="DefaultParagraphFont"/>
    <w:uiPriority w:val="20"/>
    <w:qFormat/>
    <w:rsid w:val="00C274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596-020-0353-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RWjk49QNZj9zvJHc9X_wyZ51fdy6xQjv/view" TargetMode="External"/><Relationship Id="rId12" Type="http://schemas.openxmlformats.org/officeDocument/2006/relationships/image" Target="media/image4.png"/><Relationship Id="rId17" Type="http://schemas.openxmlformats.org/officeDocument/2006/relationships/hyperlink" Target="https://doi.org/10.1038/srep41262" TargetMode="External"/><Relationship Id="rId2" Type="http://schemas.openxmlformats.org/officeDocument/2006/relationships/styles" Target="styles.xml"/><Relationship Id="rId16" Type="http://schemas.openxmlformats.org/officeDocument/2006/relationships/hyperlink" Target="https://doi.org/10.1186/s13059-021-0247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1038/s41467-020-16829-x" TargetMode="External"/><Relationship Id="rId10" Type="http://schemas.openxmlformats.org/officeDocument/2006/relationships/hyperlink" Target="https://drive.google.com/file/d/1uhJR_3sn7RA8U5iYQbcmTp6vFdQiF4F2/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93/biomet/73.3.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2021-12-11T23:13:00Z</dcterms:created>
  <dcterms:modified xsi:type="dcterms:W3CDTF">2021-12-11T23:13:00Z</dcterms:modified>
</cp:coreProperties>
</file>