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626137925"/>
        <w:docPartObj>
          <w:docPartGallery w:val="Table of Contents"/>
          <w:docPartUnique/>
        </w:docPartObj>
      </w:sdtPr>
      <w:sdtContent>
        <w:p w:rsidR="00B454F1" w:rsidRDefault="00343D1F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4969688" w:history="1">
            <w:r w:rsidR="00B454F1" w:rsidRPr="005E172B">
              <w:rPr>
                <w:rStyle w:val="a9"/>
                <w:noProof/>
              </w:rPr>
              <w:t>Введение</w:t>
            </w:r>
            <w:r w:rsidR="00B454F1">
              <w:rPr>
                <w:noProof/>
                <w:webHidden/>
              </w:rPr>
              <w:tab/>
            </w:r>
            <w:r w:rsidR="00B454F1">
              <w:rPr>
                <w:noProof/>
                <w:webHidden/>
              </w:rPr>
              <w:fldChar w:fldCharType="begin"/>
            </w:r>
            <w:r w:rsidR="00B454F1">
              <w:rPr>
                <w:noProof/>
                <w:webHidden/>
              </w:rPr>
              <w:instrText xml:space="preserve"> PAGEREF _Toc134969688 \h </w:instrText>
            </w:r>
            <w:r w:rsidR="00B454F1">
              <w:rPr>
                <w:noProof/>
                <w:webHidden/>
              </w:rPr>
            </w:r>
            <w:r w:rsidR="00B454F1">
              <w:rPr>
                <w:noProof/>
                <w:webHidden/>
              </w:rPr>
              <w:fldChar w:fldCharType="separate"/>
            </w:r>
            <w:r w:rsidR="00B454F1">
              <w:rPr>
                <w:noProof/>
                <w:webHidden/>
              </w:rPr>
              <w:t>2</w:t>
            </w:r>
            <w:r w:rsidR="00B454F1"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69689" w:history="1">
            <w:r w:rsidRPr="005E172B">
              <w:rPr>
                <w:rStyle w:val="a9"/>
                <w:noProof/>
              </w:rPr>
              <w:t>1 Аналитический обзор аналогов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0" w:history="1">
            <w:r w:rsidRPr="005E172B">
              <w:rPr>
                <w:rStyle w:val="a9"/>
                <w:noProof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1" w:history="1">
            <w:r w:rsidRPr="005E172B">
              <w:rPr>
                <w:rStyle w:val="a9"/>
                <w:noProof/>
              </w:rPr>
              <w:t>1.2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2" w:history="1">
            <w:r w:rsidRPr="005E172B">
              <w:rPr>
                <w:rStyle w:val="a9"/>
                <w:noProof/>
              </w:rPr>
              <w:t>1.3 Приложение «</w:t>
            </w:r>
            <w:r w:rsidRPr="005E172B">
              <w:rPr>
                <w:rStyle w:val="a9"/>
                <w:noProof/>
                <w:lang w:val="en-US"/>
              </w:rPr>
              <w:t>Betera</w:t>
            </w:r>
            <w:r w:rsidRPr="005E172B">
              <w:rPr>
                <w:rStyle w:val="a9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3" w:history="1">
            <w:r w:rsidRPr="005E172B">
              <w:rPr>
                <w:rStyle w:val="a9"/>
                <w:noProof/>
              </w:rPr>
              <w:t>1.4 Приложение «</w:t>
            </w:r>
            <w:r w:rsidRPr="005E172B">
              <w:rPr>
                <w:rStyle w:val="a9"/>
                <w:noProof/>
                <w:lang w:val="en-US"/>
              </w:rPr>
              <w:t>Fonbet</w:t>
            </w:r>
            <w:r w:rsidRPr="005E172B">
              <w:rPr>
                <w:rStyle w:val="a9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4" w:history="1">
            <w:r w:rsidRPr="005E172B">
              <w:rPr>
                <w:rStyle w:val="a9"/>
                <w:noProof/>
              </w:rPr>
              <w:t>1.5 Приложение «</w:t>
            </w:r>
            <w:r w:rsidRPr="005E172B">
              <w:rPr>
                <w:rStyle w:val="a9"/>
                <w:noProof/>
                <w:lang w:val="en-US"/>
              </w:rPr>
              <w:t>MaxLine</w:t>
            </w:r>
            <w:r w:rsidRPr="005E172B">
              <w:rPr>
                <w:rStyle w:val="a9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5" w:history="1">
            <w:r w:rsidRPr="005E172B">
              <w:rPr>
                <w:rStyle w:val="a9"/>
                <w:noProof/>
              </w:rPr>
              <w:t>1.6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69696" w:history="1">
            <w:r w:rsidRPr="005E172B">
              <w:rPr>
                <w:rStyle w:val="a9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7" w:history="1">
            <w:r w:rsidRPr="005E172B">
              <w:rPr>
                <w:rStyle w:val="a9"/>
                <w:noProof/>
              </w:rPr>
              <w:t>2.1 Проектирование структурной схемы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8" w:history="1">
            <w:r w:rsidRPr="005E172B">
              <w:rPr>
                <w:rStyle w:val="a9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699" w:history="1">
            <w:r w:rsidRPr="005E172B">
              <w:rPr>
                <w:rStyle w:val="a9"/>
                <w:noProof/>
              </w:rPr>
              <w:t>2.3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69700" w:history="1">
            <w:r w:rsidRPr="005E172B">
              <w:rPr>
                <w:rStyle w:val="a9"/>
                <w:noProof/>
              </w:rPr>
              <w:t>2.3.1 Основные 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69701" w:history="1">
            <w:r w:rsidRPr="005E172B">
              <w:rPr>
                <w:rStyle w:val="a9"/>
                <w:noProof/>
              </w:rPr>
              <w:t>2.3.2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69702" w:history="1">
            <w:r w:rsidRPr="005E172B">
              <w:rPr>
                <w:rStyle w:val="a9"/>
                <w:noProof/>
              </w:rPr>
              <w:t>2.3.3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703" w:history="1">
            <w:r w:rsidRPr="005E172B">
              <w:rPr>
                <w:rStyle w:val="a9"/>
                <w:noProof/>
              </w:rPr>
              <w:t>2.4 Логическая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704" w:history="1">
            <w:r w:rsidRPr="005E172B">
              <w:rPr>
                <w:rStyle w:val="a9"/>
                <w:noProof/>
              </w:rPr>
              <w:t>2.5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69705" w:history="1">
            <w:r w:rsidRPr="005E172B">
              <w:rPr>
                <w:rStyle w:val="a9"/>
                <w:noProof/>
              </w:rPr>
              <w:t>3 Реализация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69706" w:history="1">
            <w:r w:rsidRPr="005E172B">
              <w:rPr>
                <w:rStyle w:val="a9"/>
                <w:noProof/>
              </w:rPr>
              <w:t>3.1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69707" w:history="1">
            <w:r w:rsidRPr="005E172B">
              <w:rPr>
                <w:rStyle w:val="a9"/>
                <w:noProof/>
                <w:lang w:val="en-US"/>
              </w:rPr>
              <w:t xml:space="preserve">3.1.1 </w:t>
            </w:r>
            <w:r w:rsidRPr="005E172B">
              <w:rPr>
                <w:rStyle w:val="a9"/>
                <w:noProof/>
              </w:rPr>
              <w:t>Подключение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69708" w:history="1">
            <w:r w:rsidRPr="005E172B">
              <w:rPr>
                <w:rStyle w:val="a9"/>
                <w:noProof/>
              </w:rPr>
              <w:t>3.1.2 Выбор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4F1" w:rsidRDefault="00B454F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69709" w:history="1">
            <w:r w:rsidRPr="005E172B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_Toc134969709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5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  <w:bookmarkStart w:id="0" w:name="_GoBack"/>
      <w:bookmarkEnd w:id="0"/>
    </w:p>
    <w:p w:rsidR="000B0786" w:rsidRDefault="000B0786" w:rsidP="003A0E17">
      <w:pPr>
        <w:pStyle w:val="a6"/>
        <w:ind w:firstLine="709"/>
        <w:jc w:val="center"/>
      </w:pPr>
      <w:bookmarkStart w:id="1" w:name="_Toc134969688"/>
      <w:r>
        <w:lastRenderedPageBreak/>
        <w:t>Введение</w:t>
      </w:r>
      <w:bookmarkEnd w:id="1"/>
    </w:p>
    <w:p w:rsidR="001D532F" w:rsidRDefault="00A7209C" w:rsidP="004A2675">
      <w:pPr>
        <w:pStyle w:val="a8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4A2675">
      <w:pPr>
        <w:pStyle w:val="a8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4A2675">
      <w:pPr>
        <w:pStyle w:val="a8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4A2675">
      <w:pPr>
        <w:pStyle w:val="a8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4A2675">
      <w:pPr>
        <w:pStyle w:val="a0"/>
      </w:pPr>
      <w:r w:rsidRPr="00C507AB">
        <w:t>выполнение обзора аналогичных решений;</w:t>
      </w:r>
    </w:p>
    <w:p w:rsidR="00B378E3" w:rsidRPr="00C507AB" w:rsidRDefault="00C507AB" w:rsidP="004A2675">
      <w:pPr>
        <w:pStyle w:val="a0"/>
      </w:pPr>
      <w:r>
        <w:t>п</w:t>
      </w:r>
      <w:r w:rsidR="00B378E3" w:rsidRPr="00C507AB">
        <w:t>роектирование веб-приложения;</w:t>
      </w:r>
    </w:p>
    <w:p w:rsidR="00B378E3" w:rsidRPr="00C507AB" w:rsidRDefault="00B378E3" w:rsidP="004A2675">
      <w:pPr>
        <w:pStyle w:val="a0"/>
      </w:pPr>
      <w:r w:rsidRPr="00C507AB">
        <w:t>разработка веб-приложения;</w:t>
      </w:r>
    </w:p>
    <w:p w:rsidR="00B378E3" w:rsidRPr="00C507AB" w:rsidRDefault="00B378E3" w:rsidP="004A2675">
      <w:pPr>
        <w:pStyle w:val="a0"/>
      </w:pPr>
      <w:r w:rsidRPr="00C507AB">
        <w:t>проведение тестирования веб-приложения;</w:t>
      </w:r>
    </w:p>
    <w:p w:rsidR="00B378E3" w:rsidRPr="00C507AB" w:rsidRDefault="00B378E3" w:rsidP="004A2675">
      <w:pPr>
        <w:pStyle w:val="a0"/>
      </w:pPr>
      <w:r w:rsidRPr="00C507AB">
        <w:t>составление руководства пользователя;</w:t>
      </w:r>
    </w:p>
    <w:p w:rsidR="005F69FE" w:rsidRDefault="00B378E3" w:rsidP="004A2675">
      <w:pPr>
        <w:pStyle w:val="a0"/>
      </w:pPr>
      <w:r w:rsidRPr="00C507AB">
        <w:t>расчет экономической составляющей проекта.</w:t>
      </w:r>
    </w:p>
    <w:p w:rsidR="00B237B0" w:rsidRPr="000B0786" w:rsidRDefault="005F69FE" w:rsidP="004A2675">
      <w:pPr>
        <w:pStyle w:val="a8"/>
      </w:pPr>
      <w:r>
        <w:t xml:space="preserve"> </w:t>
      </w:r>
      <w:r w:rsidR="000B0786">
        <w:br w:type="page"/>
      </w:r>
    </w:p>
    <w:p w:rsidR="00BF3AE6" w:rsidRDefault="006767D1" w:rsidP="003A0E17">
      <w:pPr>
        <w:pStyle w:val="a6"/>
        <w:spacing w:before="240" w:line="240" w:lineRule="auto"/>
        <w:ind w:firstLine="709"/>
      </w:pPr>
      <w:bookmarkStart w:id="2" w:name="_Toc134969689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2"/>
    </w:p>
    <w:p w:rsidR="000B0786" w:rsidRDefault="00216C0B" w:rsidP="004A2675">
      <w:pPr>
        <w:pStyle w:val="110"/>
      </w:pPr>
      <w:bookmarkStart w:id="3" w:name="_Toc134969690"/>
      <w:r>
        <w:t>1.1</w:t>
      </w:r>
      <w:r w:rsidR="00DE45F9">
        <w:t xml:space="preserve"> </w:t>
      </w:r>
      <w:r w:rsidR="006767D1">
        <w:t>Постановка задачи</w:t>
      </w:r>
      <w:bookmarkEnd w:id="3"/>
    </w:p>
    <w:p w:rsidR="00906D13" w:rsidRDefault="00906D13" w:rsidP="004A2675">
      <w:pPr>
        <w:pStyle w:val="a8"/>
      </w:pPr>
      <w:r>
        <w:t>Нашей задачей стоит разработка веб-приложения для ставок на футбольное событие. Это значит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4A2675">
      <w:pPr>
        <w:pStyle w:val="a8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будет присутствовать роль </w:t>
      </w:r>
      <w:r w:rsidR="00C1742F">
        <w:t>администратора</w:t>
      </w:r>
      <w:r>
        <w:t>, которая нужна для верификации пользователя.</w:t>
      </w:r>
    </w:p>
    <w:p w:rsidR="00B07AAA" w:rsidRDefault="00B07AAA" w:rsidP="004A2675">
      <w:pPr>
        <w:pStyle w:val="a8"/>
      </w:pPr>
      <w:r>
        <w:t>Проект должен обладать следующими задачами:</w:t>
      </w:r>
    </w:p>
    <w:p w:rsidR="00B07AAA" w:rsidRDefault="006D1203" w:rsidP="004A2675">
      <w:pPr>
        <w:pStyle w:val="a0"/>
      </w:pPr>
      <w:r>
        <w:t>создание футбольных матчей;</w:t>
      </w:r>
    </w:p>
    <w:p w:rsidR="006D1203" w:rsidRDefault="006D1203" w:rsidP="004A2675">
      <w:pPr>
        <w:pStyle w:val="a0"/>
      </w:pPr>
      <w:r>
        <w:t>авторизация и регистрация пользователей;</w:t>
      </w:r>
    </w:p>
    <w:p w:rsidR="006D1203" w:rsidRDefault="006D1203" w:rsidP="004A2675">
      <w:pPr>
        <w:pStyle w:val="a0"/>
      </w:pPr>
      <w:r>
        <w:t>верификация пользователей</w:t>
      </w:r>
    </w:p>
    <w:p w:rsidR="006D1203" w:rsidRDefault="006D1203" w:rsidP="004A2675">
      <w:pPr>
        <w:pStyle w:val="a0"/>
      </w:pPr>
      <w:r>
        <w:t>добавление исходов футбольных событий;</w:t>
      </w:r>
    </w:p>
    <w:p w:rsidR="006D1203" w:rsidRDefault="006D1203" w:rsidP="004A2675">
      <w:pPr>
        <w:pStyle w:val="a0"/>
      </w:pPr>
      <w:r>
        <w:t>прием ставок от игроков;</w:t>
      </w:r>
    </w:p>
    <w:p w:rsidR="006D1203" w:rsidRPr="007B0BC4" w:rsidRDefault="006D1203" w:rsidP="004A2675">
      <w:pPr>
        <w:pStyle w:val="a0"/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4A2675">
      <w:pPr>
        <w:pStyle w:val="110"/>
      </w:pPr>
      <w:bookmarkStart w:id="4" w:name="_Toc134969691"/>
      <w:r>
        <w:t xml:space="preserve">1.2 </w:t>
      </w:r>
      <w:r w:rsidR="006D1203">
        <w:t>Обзор аналогичных решений</w:t>
      </w:r>
      <w:bookmarkEnd w:id="4"/>
    </w:p>
    <w:p w:rsidR="006D1203" w:rsidRDefault="00825848" w:rsidP="004A2675">
      <w:pPr>
        <w:pStyle w:val="a8"/>
      </w:pPr>
      <w:r>
        <w:t xml:space="preserve"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</w:t>
      </w:r>
      <w:r w:rsidR="00D8189B">
        <w:t>надо попытаться</w:t>
      </w:r>
      <w:r>
        <w:t xml:space="preserve"> избежать.</w:t>
      </w:r>
    </w:p>
    <w:p w:rsidR="00825848" w:rsidRDefault="00825848" w:rsidP="004A2675">
      <w:pPr>
        <w:pStyle w:val="a8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4A2675">
      <w:pPr>
        <w:pStyle w:val="a0"/>
      </w:pPr>
      <w:r>
        <w:t>доступность пользователям;</w:t>
      </w:r>
    </w:p>
    <w:p w:rsidR="00806DE4" w:rsidRDefault="00806DE4" w:rsidP="004A2675">
      <w:pPr>
        <w:pStyle w:val="a0"/>
      </w:pPr>
      <w:r>
        <w:t>история ставок;</w:t>
      </w:r>
    </w:p>
    <w:p w:rsidR="00806DE4" w:rsidRDefault="00806DE4" w:rsidP="004A2675">
      <w:pPr>
        <w:pStyle w:val="a0"/>
      </w:pPr>
      <w:r>
        <w:t>информация о матче;</w:t>
      </w:r>
    </w:p>
    <w:p w:rsidR="00806DE4" w:rsidRDefault="00806DE4" w:rsidP="004A2675">
      <w:pPr>
        <w:pStyle w:val="a0"/>
      </w:pPr>
      <w:r>
        <w:t>линия на матч.</w:t>
      </w:r>
    </w:p>
    <w:p w:rsidR="00806DE4" w:rsidRDefault="00806DE4" w:rsidP="004A2675">
      <w:pPr>
        <w:pStyle w:val="a8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4A2675">
      <w:pPr>
        <w:pStyle w:val="110"/>
      </w:pPr>
      <w:bookmarkStart w:id="5" w:name="_Toc134969692"/>
      <w:r>
        <w:lastRenderedPageBreak/>
        <w:t>1.3 Приложение «</w:t>
      </w:r>
      <w:r>
        <w:rPr>
          <w:lang w:val="en-US"/>
        </w:rPr>
        <w:t>Betera</w:t>
      </w:r>
      <w:r>
        <w:t>»</w:t>
      </w:r>
      <w:bookmarkEnd w:id="5"/>
    </w:p>
    <w:p w:rsidR="00C507AB" w:rsidRDefault="00C507AB" w:rsidP="004A2675">
      <w:pPr>
        <w:pStyle w:val="a8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4A2675">
      <w:pPr>
        <w:pStyle w:val="af4"/>
        <w:rPr>
          <w:lang w:val="en-US"/>
        </w:rPr>
      </w:pPr>
      <w:r w:rsidRPr="00BE4D9C">
        <w:drawing>
          <wp:inline distT="0" distB="0" distL="0" distR="0" wp14:anchorId="057590DF" wp14:editId="0A4368A6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4A2675">
      <w:pPr>
        <w:pStyle w:val="af4"/>
      </w:pPr>
      <w:r>
        <w:t>Рисунок 1.1 – Приложение «</w:t>
      </w:r>
      <w:r>
        <w:rPr>
          <w:lang w:val="en-US"/>
        </w:rPr>
        <w:t>Betera</w:t>
      </w:r>
      <w:r>
        <w:t>»</w:t>
      </w:r>
    </w:p>
    <w:p w:rsidR="00052DDD" w:rsidRDefault="00C507AB" w:rsidP="004A2675">
      <w:pPr>
        <w:pStyle w:val="a8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4A2675">
      <w:pPr>
        <w:pStyle w:val="a8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4A2675">
      <w:pPr>
        <w:pStyle w:val="a8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4A2675">
      <w:pPr>
        <w:pStyle w:val="a8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4A2675">
      <w:pPr>
        <w:pStyle w:val="110"/>
      </w:pPr>
      <w:bookmarkStart w:id="6" w:name="_Toc134969693"/>
      <w:r>
        <w:t>1.4 Приложение «</w:t>
      </w:r>
      <w:r>
        <w:rPr>
          <w:lang w:val="en-US"/>
        </w:rPr>
        <w:t>Fonbet</w:t>
      </w:r>
      <w:r>
        <w:t>»</w:t>
      </w:r>
      <w:bookmarkEnd w:id="6"/>
    </w:p>
    <w:p w:rsidR="00545030" w:rsidRDefault="00E427B5" w:rsidP="004A2675">
      <w:pPr>
        <w:pStyle w:val="a8"/>
      </w:pPr>
      <w:r>
        <w:lastRenderedPageBreak/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4A2675">
      <w:pPr>
        <w:pStyle w:val="af4"/>
      </w:pPr>
      <w:r w:rsidRPr="00E427B5">
        <w:drawing>
          <wp:inline distT="0" distB="0" distL="0" distR="0" wp14:anchorId="57124D2B" wp14:editId="7427528B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4A2675">
      <w:pPr>
        <w:pStyle w:val="af4"/>
      </w:pPr>
      <w:r>
        <w:t>Рисунок 1.2 – Приложение «</w:t>
      </w:r>
      <w:r>
        <w:rPr>
          <w:lang w:val="en-US"/>
        </w:rPr>
        <w:t>Fonbet</w:t>
      </w:r>
      <w:r>
        <w:t>»</w:t>
      </w:r>
    </w:p>
    <w:p w:rsidR="00E427B5" w:rsidRDefault="00053109" w:rsidP="004A2675">
      <w:pPr>
        <w:pStyle w:val="a8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4A2675">
      <w:pPr>
        <w:pStyle w:val="a8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4A2675">
      <w:pPr>
        <w:pStyle w:val="a8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4A2675">
      <w:pPr>
        <w:pStyle w:val="a8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4A2675">
      <w:pPr>
        <w:pStyle w:val="110"/>
      </w:pPr>
      <w:bookmarkStart w:id="7" w:name="_Toc134969694"/>
      <w:r>
        <w:lastRenderedPageBreak/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7"/>
    </w:p>
    <w:p w:rsidR="00B728BE" w:rsidRDefault="00B728BE" w:rsidP="004A2675">
      <w:pPr>
        <w:pStyle w:val="a8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4A2675">
      <w:pPr>
        <w:pStyle w:val="af4"/>
      </w:pPr>
      <w:r w:rsidRPr="00B728BE">
        <w:drawing>
          <wp:inline distT="0" distB="0" distL="0" distR="0" wp14:anchorId="23969C3A" wp14:editId="63F42F1D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4A2675">
      <w:pPr>
        <w:pStyle w:val="af4"/>
      </w:pPr>
      <w:r>
        <w:t>Рисунок 1.3 – 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</w:p>
    <w:p w:rsidR="00B728BE" w:rsidRDefault="00B728BE" w:rsidP="004A2675">
      <w:pPr>
        <w:pStyle w:val="a8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4A2675">
      <w:pPr>
        <w:pStyle w:val="af4"/>
      </w:pPr>
      <w:r w:rsidRPr="00DC678D">
        <w:drawing>
          <wp:inline distT="0" distB="0" distL="0" distR="0" wp14:anchorId="29C067C5" wp14:editId="5559AA2F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4A2675">
      <w:pPr>
        <w:pStyle w:val="af4"/>
      </w:pPr>
      <w:r>
        <w:t>Рисунок 1.4 – Список матчей</w:t>
      </w:r>
    </w:p>
    <w:p w:rsidR="00DC678D" w:rsidRPr="00180E3D" w:rsidRDefault="00DC678D" w:rsidP="004A2675">
      <w:pPr>
        <w:pStyle w:val="a8"/>
      </w:pPr>
      <w:r>
        <w:lastRenderedPageBreak/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4A2675">
      <w:pPr>
        <w:pStyle w:val="a8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4A2675">
      <w:pPr>
        <w:pStyle w:val="a8"/>
      </w:pPr>
      <w:r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4A2675">
      <w:pPr>
        <w:pStyle w:val="110"/>
      </w:pPr>
      <w:bookmarkStart w:id="8" w:name="_Toc134969695"/>
      <w:r>
        <w:t>1.6</w:t>
      </w:r>
      <w:r w:rsidR="00634CAB">
        <w:t xml:space="preserve"> Вывод по разделу</w:t>
      </w:r>
      <w:bookmarkEnd w:id="8"/>
    </w:p>
    <w:p w:rsidR="00634CAB" w:rsidRDefault="00634CAB" w:rsidP="004A2675">
      <w:pPr>
        <w:pStyle w:val="a8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4A2675">
      <w:pPr>
        <w:pStyle w:val="a8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43D1F">
      <w:pPr>
        <w:pStyle w:val="a6"/>
        <w:spacing w:line="240" w:lineRule="auto"/>
        <w:ind w:firstLine="709"/>
      </w:pPr>
      <w:bookmarkStart w:id="9" w:name="_Toc134969696"/>
      <w:r>
        <w:lastRenderedPageBreak/>
        <w:t>2 Проектирование веб-приложения</w:t>
      </w:r>
      <w:bookmarkEnd w:id="9"/>
    </w:p>
    <w:p w:rsidR="003A0E17" w:rsidRDefault="003A0E17" w:rsidP="004A2675">
      <w:pPr>
        <w:pStyle w:val="a8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4A2675">
      <w:pPr>
        <w:pStyle w:val="110"/>
      </w:pPr>
      <w:bookmarkStart w:id="10" w:name="_Toc134969697"/>
      <w:r>
        <w:t>2.1 Проектирование структурной схемы веб-приложения</w:t>
      </w:r>
      <w:bookmarkEnd w:id="10"/>
    </w:p>
    <w:p w:rsidR="006D0B6B" w:rsidRDefault="006D0B6B" w:rsidP="004A2675">
      <w:pPr>
        <w:pStyle w:val="a8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4A2675">
      <w:pPr>
        <w:pStyle w:val="a8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9517D4" w:rsidP="004A2675">
      <w:pPr>
        <w:pStyle w:val="af4"/>
      </w:pPr>
      <w:r w:rsidRPr="009517D4">
        <w:drawing>
          <wp:inline distT="0" distB="0" distL="0" distR="0" wp14:anchorId="6BE2C110" wp14:editId="7515638B">
            <wp:extent cx="4848059" cy="3840480"/>
            <wp:effectExtent l="19050" t="19050" r="1016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828" cy="38727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4A2675">
      <w:pPr>
        <w:pStyle w:val="af4"/>
      </w:pPr>
      <w:r>
        <w:t>Рисунок 2.1 – Структурная схема веб-приложения</w:t>
      </w:r>
    </w:p>
    <w:p w:rsidR="002718B4" w:rsidRDefault="002718B4" w:rsidP="004A2675">
      <w:pPr>
        <w:pStyle w:val="a8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4A2675">
      <w:pPr>
        <w:pStyle w:val="110"/>
      </w:pPr>
      <w:bookmarkStart w:id="11" w:name="_Toc134969698"/>
      <w:r>
        <w:lastRenderedPageBreak/>
        <w:t>2.2 Диаграмма вариантов использования</w:t>
      </w:r>
      <w:bookmarkEnd w:id="11"/>
    </w:p>
    <w:p w:rsidR="00F47365" w:rsidRDefault="00A65F92" w:rsidP="004A2675">
      <w:pPr>
        <w:pStyle w:val="a8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4A2675">
      <w:pPr>
        <w:pStyle w:val="af4"/>
        <w:rPr>
          <w:rFonts w:cs="Times New Roman"/>
          <w:szCs w:val="28"/>
        </w:rPr>
      </w:pPr>
      <w:r w:rsidRPr="00C85ABB">
        <w:drawing>
          <wp:inline distT="0" distB="0" distL="0" distR="0" wp14:anchorId="5098B884" wp14:editId="0DEB84E3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4A2675">
      <w:pPr>
        <w:pStyle w:val="af4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4A2675">
      <w:pPr>
        <w:pStyle w:val="a8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4A2675">
      <w:pPr>
        <w:pStyle w:val="af4"/>
      </w:pPr>
      <w:r w:rsidRPr="00153695">
        <w:lastRenderedPageBreak/>
        <w:drawing>
          <wp:inline distT="0" distB="0" distL="0" distR="0" wp14:anchorId="1F559F48" wp14:editId="32CC4414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4A2675">
      <w:pPr>
        <w:pStyle w:val="af4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4A2675">
      <w:pPr>
        <w:pStyle w:val="a8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4A2675">
      <w:pPr>
        <w:pStyle w:val="af4"/>
      </w:pPr>
      <w:r w:rsidRPr="00C85ABB">
        <w:drawing>
          <wp:inline distT="0" distB="0" distL="0" distR="0" wp14:anchorId="615C9293" wp14:editId="376FED0A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4A2675">
      <w:pPr>
        <w:pStyle w:val="af4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4A2675">
      <w:pPr>
        <w:pStyle w:val="a8"/>
      </w:pPr>
      <w:r>
        <w:lastRenderedPageBreak/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4A2675">
      <w:pPr>
        <w:pStyle w:val="110"/>
      </w:pPr>
      <w:bookmarkStart w:id="12" w:name="_Toc134969699"/>
      <w:r>
        <w:t>2.3 Выбор средств реализации</w:t>
      </w:r>
      <w:bookmarkEnd w:id="12"/>
    </w:p>
    <w:p w:rsidR="00011E1A" w:rsidRDefault="00011E1A" w:rsidP="004A2675">
      <w:pPr>
        <w:pStyle w:val="a8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4A2675">
      <w:pPr>
        <w:pStyle w:val="1110"/>
      </w:pPr>
      <w:bookmarkStart w:id="13" w:name="_Toc134969700"/>
      <w:r>
        <w:t>2.3.1 Основные языки программирования</w:t>
      </w:r>
      <w:bookmarkEnd w:id="13"/>
    </w:p>
    <w:p w:rsidR="008101DE" w:rsidRDefault="003F7CF8" w:rsidP="004A2675">
      <w:pPr>
        <w:pStyle w:val="a8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4A2675">
      <w:pPr>
        <w:pStyle w:val="a8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4A2675">
      <w:pPr>
        <w:pStyle w:val="a8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4A2675">
      <w:pPr>
        <w:pStyle w:val="a8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4A2675">
      <w:pPr>
        <w:pStyle w:val="1110"/>
      </w:pPr>
      <w:bookmarkStart w:id="14" w:name="_Toc134969701"/>
      <w:r>
        <w:t>2.3.2 Фреймворки</w:t>
      </w:r>
      <w:bookmarkEnd w:id="14"/>
    </w:p>
    <w:p w:rsidR="009E7E29" w:rsidRDefault="00B005D3" w:rsidP="004A2675">
      <w:pPr>
        <w:pStyle w:val="a8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4A2675">
      <w:pPr>
        <w:pStyle w:val="a8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 xml:space="preserve"> для создания современных облачных приложений, подключенных к </w:t>
      </w:r>
      <w:r w:rsidRPr="009E7E29">
        <w:lastRenderedPageBreak/>
        <w:t>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4A2675">
      <w:pPr>
        <w:pStyle w:val="a8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4A2675">
      <w:pPr>
        <w:pStyle w:val="1110"/>
      </w:pPr>
      <w:bookmarkStart w:id="15" w:name="_Toc134969702"/>
      <w:r>
        <w:t>2.3.3 Система управления базами данных</w:t>
      </w:r>
      <w:bookmarkEnd w:id="15"/>
    </w:p>
    <w:p w:rsidR="00CE426D" w:rsidRDefault="00CE426D" w:rsidP="004A2675">
      <w:pPr>
        <w:pStyle w:val="a8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4A2675">
      <w:pPr>
        <w:pStyle w:val="110"/>
      </w:pPr>
      <w:bookmarkStart w:id="16" w:name="_Toc134969703"/>
      <w:r>
        <w:t>2.4 Логическая схема базы данных</w:t>
      </w:r>
      <w:bookmarkEnd w:id="16"/>
    </w:p>
    <w:p w:rsidR="00CE426D" w:rsidRDefault="00CE426D" w:rsidP="004A2675">
      <w:pPr>
        <w:pStyle w:val="a8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5F5A21" w:rsidP="004A2675">
      <w:pPr>
        <w:pStyle w:val="af4"/>
      </w:pPr>
      <w:r w:rsidRPr="005F5A21">
        <w:lastRenderedPageBreak/>
        <w:drawing>
          <wp:inline distT="0" distB="0" distL="0" distR="0" wp14:anchorId="5BE57817" wp14:editId="0D3CF3EF">
            <wp:extent cx="6390640" cy="3564255"/>
            <wp:effectExtent l="19050" t="19050" r="10160" b="171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64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4A2675">
      <w:pPr>
        <w:pStyle w:val="af4"/>
      </w:pPr>
      <w:r>
        <w:t>Рисунок 2.5 – Логическая схема базы данных</w:t>
      </w:r>
    </w:p>
    <w:p w:rsidR="00C20286" w:rsidRDefault="00C20286" w:rsidP="004A2675">
      <w:pPr>
        <w:pStyle w:val="a8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4A2675">
      <w:pPr>
        <w:pStyle w:val="a8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4A2675">
      <w:pPr>
        <w:pStyle w:val="a8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4A2675">
            <w:pPr>
              <w:pStyle w:val="a8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4A2675">
            <w:pPr>
              <w:pStyle w:val="af2"/>
            </w:pPr>
            <w:r>
              <w:t>Идентификатор региона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4A2675">
            <w:pPr>
              <w:pStyle w:val="af2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4A2675">
            <w:pPr>
              <w:pStyle w:val="af2"/>
            </w:pPr>
            <w:r>
              <w:t>Название региона</w:t>
            </w:r>
          </w:p>
        </w:tc>
      </w:tr>
    </w:tbl>
    <w:p w:rsidR="00C42B28" w:rsidRDefault="00C42B28" w:rsidP="004A2675">
      <w:pPr>
        <w:pStyle w:val="a8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4A2675">
      <w:pPr>
        <w:pStyle w:val="a8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4A2675">
            <w:pPr>
              <w:pStyle w:val="a8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Идентификатор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4A2675">
            <w:pPr>
              <w:pStyle w:val="af2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f2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f2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Идентификатор региона, внешний ключ</w:t>
            </w:r>
          </w:p>
        </w:tc>
      </w:tr>
    </w:tbl>
    <w:p w:rsidR="00290A00" w:rsidRDefault="00290A00" w:rsidP="004A2675">
      <w:pPr>
        <w:pStyle w:val="a8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4A2675">
      <w:pPr>
        <w:pStyle w:val="a8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4A2675">
            <w:pPr>
              <w:pStyle w:val="a8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 xml:space="preserve">Идентификатор </w:t>
            </w:r>
            <w:r w:rsidR="008A5F2C">
              <w:t>чемпионата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r>
              <w:lastRenderedPageBreak/>
              <w:t>Name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f2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>Идентификатор региона, внешний ключ</w:t>
            </w:r>
          </w:p>
        </w:tc>
      </w:tr>
    </w:tbl>
    <w:p w:rsidR="00290A00" w:rsidRDefault="00290A00" w:rsidP="004A2675">
      <w:pPr>
        <w:pStyle w:val="a8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4A2675">
      <w:pPr>
        <w:pStyle w:val="a8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4A2675">
            <w:pPr>
              <w:pStyle w:val="a8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4A2675">
            <w:pPr>
              <w:pStyle w:val="af2"/>
            </w:pPr>
            <w:r>
              <w:t xml:space="preserve">Идентификатор </w:t>
            </w:r>
            <w:r w:rsidR="008A5F2C">
              <w:t>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4A2675">
            <w:pPr>
              <w:pStyle w:val="af2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4A2675">
            <w:pPr>
              <w:pStyle w:val="af2"/>
            </w:pPr>
            <w:r>
              <w:t>Электронная почта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4A2675">
            <w:pPr>
              <w:pStyle w:val="af2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4A2675">
            <w:pPr>
              <w:pStyle w:val="af2"/>
            </w:pPr>
            <w:r>
              <w:t>Пароль 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Default="008A5F2C" w:rsidP="004A2675">
            <w:pPr>
              <w:pStyle w:val="af2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4A2675">
            <w:pPr>
              <w:pStyle w:val="af2"/>
            </w:pPr>
            <w:r>
              <w:t>Роль пользователя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4A2675">
            <w:pPr>
              <w:pStyle w:val="af2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4A2675">
            <w:pPr>
              <w:pStyle w:val="af2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4A2675">
            <w:pPr>
              <w:pStyle w:val="af2"/>
            </w:pPr>
            <w:r>
              <w:t>Личный счет пользователя</w:t>
            </w:r>
          </w:p>
        </w:tc>
      </w:tr>
    </w:tbl>
    <w:p w:rsidR="008A5F2C" w:rsidRDefault="008A5F2C" w:rsidP="004A2675">
      <w:pPr>
        <w:pStyle w:val="a8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4A2675">
      <w:pPr>
        <w:pStyle w:val="a8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4A2675">
            <w:pPr>
              <w:pStyle w:val="a8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4A2675">
            <w:pPr>
              <w:pStyle w:val="af2"/>
            </w:pPr>
            <w:r>
              <w:t>Идентификатор матча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4A2675">
            <w:pPr>
              <w:pStyle w:val="af2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4A2675">
            <w:pPr>
              <w:pStyle w:val="af2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4A2675">
            <w:pPr>
              <w:pStyle w:val="af2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4A2675">
            <w:pPr>
              <w:pStyle w:val="af2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4A2675">
            <w:pPr>
              <w:pStyle w:val="af2"/>
            </w:pPr>
            <w:r>
              <w:t>Голы домашней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4A2675">
            <w:pPr>
              <w:pStyle w:val="af2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4A2675">
            <w:pPr>
              <w:pStyle w:val="af2"/>
            </w:pPr>
            <w:r>
              <w:t>Голы гостевой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4A2675">
            <w:pPr>
              <w:pStyle w:val="af2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F1C24" w:rsidRDefault="008A5F2C" w:rsidP="004A2675">
            <w:pPr>
              <w:pStyle w:val="af2"/>
            </w:pPr>
            <w:r w:rsidRPr="008F1C24"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4A2675">
            <w:pPr>
              <w:pStyle w:val="af2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8F1C24" w:rsidRDefault="008A5F2C" w:rsidP="004A2675">
            <w:pPr>
              <w:pStyle w:val="af2"/>
            </w:pPr>
            <w:r w:rsidRPr="008F1C24"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4A2675">
            <w:pPr>
              <w:pStyle w:val="af2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4A2675">
            <w:pPr>
              <w:pStyle w:val="af2"/>
            </w:pPr>
            <w:r>
              <w:t>Идентификатор чемпионата,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4A2675">
            <w:pPr>
              <w:pStyle w:val="af2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4A2675">
            <w:pPr>
              <w:pStyle w:val="af2"/>
            </w:pPr>
            <w:r>
              <w:t>Идентификатор статистики,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4A2675">
            <w:pPr>
              <w:pStyle w:val="af2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4A2675">
            <w:pPr>
              <w:pStyle w:val="af2"/>
            </w:pPr>
            <w:r>
              <w:t>Статус матча</w:t>
            </w:r>
          </w:p>
        </w:tc>
      </w:tr>
    </w:tbl>
    <w:p w:rsidR="000A4178" w:rsidRDefault="000A4178" w:rsidP="004A2675">
      <w:pPr>
        <w:pStyle w:val="a8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4A2675">
      <w:pPr>
        <w:pStyle w:val="a8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4A2675">
            <w:pPr>
              <w:pStyle w:val="a8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4A2675">
            <w:pPr>
              <w:pStyle w:val="af2"/>
            </w:pPr>
            <w:r>
              <w:t>Идентификатор чемпионата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lastRenderedPageBreak/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4A2675">
            <w:pPr>
              <w:pStyle w:val="af2"/>
            </w:pPr>
            <w:r>
              <w:t>Идентификатор чемпионата,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4A2675">
            <w:pPr>
              <w:pStyle w:val="af2"/>
            </w:pPr>
            <w:r>
              <w:t>Идентификатор команды,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Default="000A4178" w:rsidP="004A2675">
            <w:pPr>
              <w:pStyle w:val="af2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4A2675">
            <w:pPr>
              <w:pStyle w:val="af2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4A2675">
            <w:pPr>
              <w:pStyle w:val="af2"/>
            </w:pPr>
            <w:r>
              <w:t>Ставка на команду</w:t>
            </w:r>
          </w:p>
        </w:tc>
      </w:tr>
    </w:tbl>
    <w:p w:rsidR="000A4178" w:rsidRDefault="000A4178" w:rsidP="004A2675">
      <w:pPr>
        <w:pStyle w:val="a8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4A2675">
      <w:pPr>
        <w:pStyle w:val="a8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4A2675">
            <w:pPr>
              <w:pStyle w:val="a8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4A2675">
            <w:pPr>
              <w:pStyle w:val="af2"/>
            </w:pPr>
            <w:r>
              <w:t>Идентификатор записи</w:t>
            </w:r>
          </w:p>
        </w:tc>
      </w:tr>
    </w:tbl>
    <w:p w:rsidR="00C20286" w:rsidRPr="00C20286" w:rsidRDefault="00C20286" w:rsidP="004A2675">
      <w:pPr>
        <w:pStyle w:val="a8"/>
      </w:pPr>
    </w:p>
    <w:p w:rsidR="00440995" w:rsidRDefault="00440995" w:rsidP="004A2675">
      <w:pPr>
        <w:pStyle w:val="a8"/>
      </w:pPr>
      <w:r>
        <w:t>Окончание таблица 2.</w:t>
      </w:r>
      <w:r w:rsidRPr="00440995">
        <w:t>7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4A2675">
            <w:pPr>
              <w:pStyle w:val="af2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440995" w:rsidRDefault="00440995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A2675">
            <w:pPr>
              <w:pStyle w:val="af2"/>
            </w:pPr>
            <w:r>
              <w:t>Идентификатор записи, внешний ключ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A2675">
            <w:pPr>
              <w:pStyle w:val="af2"/>
            </w:pPr>
            <w:r>
              <w:t>Идентификатор пользователя, внешний ключ</w:t>
            </w:r>
          </w:p>
        </w:tc>
      </w:tr>
    </w:tbl>
    <w:p w:rsidR="00440995" w:rsidRDefault="00440995" w:rsidP="004A2675">
      <w:pPr>
        <w:pStyle w:val="a8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4A2675">
      <w:pPr>
        <w:pStyle w:val="a8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4A2675">
            <w:pPr>
              <w:pStyle w:val="a8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A2675">
            <w:pPr>
              <w:pStyle w:val="af2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4A2675">
            <w:pPr>
              <w:pStyle w:val="af2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4A2675">
            <w:pPr>
              <w:pStyle w:val="af2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4A2675">
            <w:pPr>
              <w:pStyle w:val="af2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4A2675">
            <w:pPr>
              <w:pStyle w:val="af2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4A2675">
            <w:pPr>
              <w:pStyle w:val="af2"/>
            </w:pPr>
            <w:proofErr w:type="spellStart"/>
            <w: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4A2675">
            <w:pPr>
              <w:pStyle w:val="af2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8F1C24" w:rsidRDefault="00B56282" w:rsidP="004A2675">
            <w:pPr>
              <w:pStyle w:val="af2"/>
            </w:pPr>
            <w:r w:rsidRPr="008F1C24"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8F1C24" w:rsidRDefault="00B56282" w:rsidP="004A2675">
            <w:pPr>
              <w:pStyle w:val="af2"/>
            </w:pPr>
            <w:r w:rsidRPr="008F1C24"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lastRenderedPageBreak/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440995" w:rsidRDefault="00440995" w:rsidP="004A2675">
      <w:pPr>
        <w:pStyle w:val="af2"/>
      </w:pPr>
    </w:p>
    <w:p w:rsidR="00573200" w:rsidRDefault="00573200" w:rsidP="004A2675">
      <w:pPr>
        <w:pStyle w:val="af2"/>
      </w:pPr>
    </w:p>
    <w:p w:rsidR="00B56282" w:rsidRDefault="00B56282" w:rsidP="004A2675">
      <w:pPr>
        <w:pStyle w:val="af2"/>
      </w:pPr>
      <w:proofErr w:type="spellStart"/>
      <w:r>
        <w:t>Окончание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2.</w:t>
      </w:r>
      <w:r w:rsidR="00573200">
        <w:t>8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B56282" w:rsidTr="00573200"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4A2675">
            <w:pPr>
              <w:pStyle w:val="af2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573200" w:rsidRDefault="00573200" w:rsidP="004A2675">
      <w:pPr>
        <w:pStyle w:val="a8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4A2675">
      <w:pPr>
        <w:pStyle w:val="a8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4A2675">
            <w:pPr>
              <w:pStyle w:val="a8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Название ставки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Идентификатор матча, внешний ключ</w:t>
            </w:r>
          </w:p>
        </w:tc>
      </w:tr>
    </w:tbl>
    <w:p w:rsidR="00573200" w:rsidRDefault="00573200" w:rsidP="004A2675">
      <w:pPr>
        <w:pStyle w:val="a8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4A2675">
      <w:pPr>
        <w:pStyle w:val="a8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4A2675">
            <w:pPr>
              <w:pStyle w:val="a8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Название исхода</w:t>
            </w:r>
          </w:p>
        </w:tc>
      </w:tr>
      <w:tr w:rsidR="00573200" w:rsidTr="00573200">
        <w:tc>
          <w:tcPr>
            <w:tcW w:w="3351" w:type="dxa"/>
          </w:tcPr>
          <w:p w:rsidR="00573200" w:rsidRDefault="00573200" w:rsidP="004A2675">
            <w:pPr>
              <w:pStyle w:val="af2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4A2675">
            <w:pPr>
              <w:pStyle w:val="af2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Коэффициент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4A2675">
            <w:pPr>
              <w:pStyle w:val="af2"/>
            </w:pPr>
            <w:r>
              <w:t>Идентификатор матча, внешний ключ</w:t>
            </w:r>
          </w:p>
        </w:tc>
      </w:tr>
    </w:tbl>
    <w:p w:rsidR="00573200" w:rsidRDefault="00573200" w:rsidP="004A2675">
      <w:pPr>
        <w:pStyle w:val="a8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4A2675">
      <w:pPr>
        <w:pStyle w:val="a8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4A2675">
            <w:pPr>
              <w:pStyle w:val="a8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4A2675">
            <w:pPr>
              <w:pStyle w:val="af2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4A2675">
            <w:pPr>
              <w:pStyle w:val="af2"/>
            </w:pPr>
            <w:r>
              <w:t>Идентификатор пользователя,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4A2675">
            <w:pPr>
              <w:pStyle w:val="af2"/>
            </w:pPr>
            <w:proofErr w:type="spellStart"/>
            <w:r>
              <w:lastRenderedPageBreak/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4A2675">
            <w:pPr>
              <w:pStyle w:val="af2"/>
            </w:pPr>
            <w:r>
              <w:t>Идентификатор ставки,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4A2675">
            <w:pPr>
              <w:pStyle w:val="af2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4A2675">
            <w:pPr>
              <w:pStyle w:val="af2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4A2675">
            <w:pPr>
              <w:pStyle w:val="af2"/>
            </w:pPr>
            <w:r>
              <w:t>Ставка</w:t>
            </w:r>
          </w:p>
        </w:tc>
      </w:tr>
      <w:tr w:rsidR="0071719F" w:rsidTr="00573200">
        <w:tc>
          <w:tcPr>
            <w:tcW w:w="3351" w:type="dxa"/>
          </w:tcPr>
          <w:p w:rsidR="0071719F" w:rsidRDefault="0071719F" w:rsidP="004A2675">
            <w:pPr>
              <w:pStyle w:val="af2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4A2675">
            <w:pPr>
              <w:pStyle w:val="af2"/>
            </w:pPr>
            <w:r>
              <w:t>Статус ставки</w:t>
            </w:r>
          </w:p>
        </w:tc>
      </w:tr>
    </w:tbl>
    <w:p w:rsidR="0071719F" w:rsidRDefault="0071719F" w:rsidP="004A2675">
      <w:pPr>
        <w:pStyle w:val="a8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4A2675">
      <w:pPr>
        <w:pStyle w:val="a8"/>
      </w:pPr>
    </w:p>
    <w:p w:rsidR="0071719F" w:rsidRDefault="0071719F" w:rsidP="004A2675">
      <w:pPr>
        <w:pStyle w:val="a8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4A2675">
            <w:pPr>
              <w:pStyle w:val="a8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4A2675">
            <w:pPr>
              <w:pStyle w:val="a8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4A2675">
            <w:pPr>
              <w:pStyle w:val="a8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4A2675">
            <w:pPr>
              <w:pStyle w:val="af2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4A2675">
            <w:pPr>
              <w:pStyle w:val="af2"/>
            </w:pPr>
            <w:r>
              <w:t>Идентификатор чемпионата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4A2675">
            <w:pPr>
              <w:pStyle w:val="af2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4A2675">
            <w:pPr>
              <w:pStyle w:val="af2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4A2675">
            <w:pPr>
              <w:pStyle w:val="af2"/>
            </w:pPr>
            <w:r>
              <w:t>Информация о счете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4A2675">
            <w:pPr>
              <w:pStyle w:val="af2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4A2675">
            <w:pPr>
              <w:pStyle w:val="af2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4A2675">
            <w:pPr>
              <w:pStyle w:val="af2"/>
            </w:pPr>
            <w:r>
              <w:t>Величина перевода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4A2675">
            <w:pPr>
              <w:pStyle w:val="af2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4A2675">
            <w:pPr>
              <w:pStyle w:val="af2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4A2675">
            <w:pPr>
              <w:pStyle w:val="af2"/>
            </w:pPr>
            <w:r>
              <w:t>Дата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4A2675">
            <w:pPr>
              <w:pStyle w:val="af2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4A2675">
            <w:pPr>
              <w:pStyle w:val="af2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4A2675">
            <w:pPr>
              <w:pStyle w:val="af2"/>
            </w:pPr>
            <w:r>
              <w:t>Идентификатор пользователя, внешний ключ</w:t>
            </w:r>
          </w:p>
        </w:tc>
      </w:tr>
    </w:tbl>
    <w:p w:rsidR="00B56282" w:rsidRDefault="004B6923" w:rsidP="004A2675">
      <w:pPr>
        <w:pStyle w:val="110"/>
      </w:pPr>
      <w:bookmarkStart w:id="17" w:name="_Toc134969704"/>
      <w:r>
        <w:t>2.5 Вывод по разделу</w:t>
      </w:r>
      <w:bookmarkEnd w:id="17"/>
    </w:p>
    <w:p w:rsidR="004B6923" w:rsidRDefault="004B6923" w:rsidP="004A2675">
      <w:pPr>
        <w:pStyle w:val="a8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4D3C40" w:rsidRDefault="007F7B4E" w:rsidP="00D142FD">
      <w:pPr>
        <w:pStyle w:val="a6"/>
        <w:spacing w:before="240"/>
        <w:ind w:firstLine="709"/>
      </w:pPr>
      <w:bookmarkStart w:id="18" w:name="_Toc134969705"/>
      <w:r>
        <w:lastRenderedPageBreak/>
        <w:t xml:space="preserve">3 </w:t>
      </w:r>
      <w:r w:rsidR="004D3C40">
        <w:t>Реализация веб-приложения</w:t>
      </w:r>
      <w:bookmarkEnd w:id="18"/>
    </w:p>
    <w:p w:rsidR="007F7B4E" w:rsidRDefault="007E389A" w:rsidP="004A2675">
      <w:pPr>
        <w:pStyle w:val="a8"/>
      </w:pPr>
      <w:r>
        <w:t>Целью дипломного проекта является разработка веб-приложения для букмекерских ставок на футбольн</w:t>
      </w:r>
      <w:r w:rsidR="003C0717">
        <w:t>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</w:p>
    <w:p w:rsidR="003C0717" w:rsidRDefault="003C0717" w:rsidP="004A2675">
      <w:pPr>
        <w:pStyle w:val="a8"/>
      </w:pPr>
      <w:r>
        <w:t xml:space="preserve">Для достижения поставленной цели необходимо </w:t>
      </w:r>
      <w:r w:rsidR="00453B3D">
        <w:t>реализовать</w:t>
      </w:r>
      <w:r>
        <w:t>:</w:t>
      </w:r>
    </w:p>
    <w:p w:rsidR="00453B3D" w:rsidRDefault="00453B3D" w:rsidP="004A2675">
      <w:pPr>
        <w:pStyle w:val="a0"/>
      </w:pPr>
      <w:r>
        <w:t>серверную часть;</w:t>
      </w:r>
    </w:p>
    <w:p w:rsidR="00453B3D" w:rsidRDefault="00453B3D" w:rsidP="004A2675">
      <w:pPr>
        <w:pStyle w:val="a0"/>
      </w:pPr>
      <w:r>
        <w:t>клиентскую часть;</w:t>
      </w:r>
    </w:p>
    <w:p w:rsidR="00453B3D" w:rsidRDefault="00453B3D" w:rsidP="004A2675">
      <w:pPr>
        <w:pStyle w:val="a0"/>
      </w:pPr>
      <w:r>
        <w:t>централизованную базу данных.</w:t>
      </w:r>
    </w:p>
    <w:p w:rsidR="007300BD" w:rsidRDefault="007300BD" w:rsidP="004A2675">
      <w:pPr>
        <w:pStyle w:val="a8"/>
      </w:pPr>
      <w:r>
        <w:t xml:space="preserve">Также при реализации веб-приложения необходимо следовать правилам, которые были </w:t>
      </w:r>
      <w:r w:rsidR="00394D5A">
        <w:t>заложены при проектировании приложения, ведь следую этим правилам удастся выполнить все задачи дипломного проекта.</w:t>
      </w:r>
    </w:p>
    <w:p w:rsidR="00F16005" w:rsidRDefault="00F16005" w:rsidP="004A2675">
      <w:pPr>
        <w:pStyle w:val="a8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F16005" w:rsidRDefault="00F16005" w:rsidP="004A2675">
      <w:pPr>
        <w:pStyle w:val="110"/>
      </w:pPr>
      <w:bookmarkStart w:id="19" w:name="_Toc134969706"/>
      <w:r>
        <w:t>3.1 Реализация серверной части</w:t>
      </w:r>
      <w:bookmarkEnd w:id="19"/>
    </w:p>
    <w:p w:rsidR="00203666" w:rsidRDefault="00203666" w:rsidP="004A2675">
      <w:pPr>
        <w:pStyle w:val="1110"/>
      </w:pPr>
      <w:bookmarkStart w:id="20" w:name="_Toc134969707"/>
      <w:r>
        <w:rPr>
          <w:lang w:val="en-US"/>
        </w:rPr>
        <w:t xml:space="preserve">3.1.1 </w:t>
      </w:r>
      <w:r>
        <w:t>Подключение библиотек</w:t>
      </w:r>
      <w:bookmarkEnd w:id="20"/>
    </w:p>
    <w:p w:rsidR="00575DDA" w:rsidRDefault="00203666" w:rsidP="004A2675">
      <w:pPr>
        <w:pStyle w:val="a8"/>
      </w:pPr>
      <w:r>
        <w:t xml:space="preserve">Перед началом проекта необходимо подключить </w:t>
      </w:r>
      <w:r w:rsidR="00575DDA">
        <w:t>все зависимости,</w:t>
      </w:r>
      <w:r>
        <w:t xml:space="preserve"> которые </w:t>
      </w:r>
      <w:r w:rsidR="00575DDA">
        <w:t xml:space="preserve">будут использоваться при разработке. В </w:t>
      </w:r>
      <w:r w:rsidR="00575DDA">
        <w:rPr>
          <w:lang w:val="en-US"/>
        </w:rPr>
        <w:t>Visual</w:t>
      </w:r>
      <w:r w:rsidR="00575DDA" w:rsidRPr="00575DDA">
        <w:t xml:space="preserve"> </w:t>
      </w:r>
      <w:r w:rsidR="00575DDA">
        <w:rPr>
          <w:lang w:val="en-US"/>
        </w:rPr>
        <w:t>Studio</w:t>
      </w:r>
      <w:r w:rsidR="00575DDA" w:rsidRPr="00575DDA">
        <w:t xml:space="preserve"> </w:t>
      </w:r>
      <w:r w:rsidR="00575DDA">
        <w:t xml:space="preserve">это можно сделать несколькими способами, через диспетчера пакетов </w:t>
      </w:r>
      <w:proofErr w:type="spellStart"/>
      <w:r w:rsidR="00575DDA" w:rsidRPr="00575DDA">
        <w:rPr>
          <w:i/>
          <w:lang w:val="en-US"/>
        </w:rPr>
        <w:t>NuGet</w:t>
      </w:r>
      <w:proofErr w:type="spellEnd"/>
      <w:r w:rsidR="00575DDA">
        <w:t>, консоли диспетчера пакетов и .</w:t>
      </w:r>
      <w:r w:rsidR="00575DDA">
        <w:rPr>
          <w:i/>
          <w:lang w:val="en-US"/>
        </w:rPr>
        <w:t>NET</w:t>
      </w:r>
      <w:r w:rsidR="00575DDA" w:rsidRPr="00575DDA">
        <w:rPr>
          <w:i/>
        </w:rPr>
        <w:t xml:space="preserve"> </w:t>
      </w:r>
      <w:r w:rsidR="00575DDA">
        <w:rPr>
          <w:i/>
          <w:lang w:val="en-US"/>
        </w:rPr>
        <w:t>CLI</w:t>
      </w:r>
      <w:r w:rsidR="00575DDA">
        <w:t xml:space="preserve">. Мы будем использовать диспетчер пакетов </w:t>
      </w:r>
      <w:proofErr w:type="spellStart"/>
      <w:r w:rsidR="00575DDA">
        <w:rPr>
          <w:i/>
          <w:lang w:val="en-US"/>
        </w:rPr>
        <w:t>NuGet</w:t>
      </w:r>
      <w:proofErr w:type="spellEnd"/>
      <w:r w:rsidR="00575DDA">
        <w:rPr>
          <w:lang w:val="en-US"/>
        </w:rPr>
        <w:t>.</w:t>
      </w:r>
    </w:p>
    <w:p w:rsidR="00203666" w:rsidRDefault="00575DDA" w:rsidP="004A2675">
      <w:pPr>
        <w:pStyle w:val="a8"/>
      </w:pPr>
      <w:r>
        <w:t>Сначала мы заходим</w:t>
      </w:r>
      <w:r w:rsidR="00DE28AB">
        <w:t xml:space="preserve"> в диспетчер пакетов, вводим название нужного пакеты и нажимаем кнопку Установить. Процесс установки не займет много времени, после чего появится уведомление об успешной установке.</w:t>
      </w:r>
      <w:r>
        <w:t xml:space="preserve"> </w:t>
      </w:r>
      <w:r w:rsidR="008217D6">
        <w:t>Важно отметить что не все версии приложения и версия пакета могут работать друг с другом. Если данная версия пакета не подходит, диспетчер уведомит о том, что данная версия не подходит вашей платформе. Также будет указано какая последняя версия совместима с вашим приложением и предложит вам ее установить.</w:t>
      </w:r>
      <w:r w:rsidR="008217D6" w:rsidRPr="008217D6">
        <w:t xml:space="preserve"> </w:t>
      </w:r>
      <w:r w:rsidR="008217D6">
        <w:t>После этого в программе можно использовать установленные пакеты. Для этого надо указать пакет в файле. Пример показан на рисунке 3.1.</w:t>
      </w:r>
    </w:p>
    <w:p w:rsidR="008217D6" w:rsidRDefault="008217D6" w:rsidP="004A2675">
      <w:pPr>
        <w:pStyle w:val="af4"/>
      </w:pPr>
      <w:r w:rsidRPr="008217D6">
        <w:drawing>
          <wp:inline distT="0" distB="0" distL="0" distR="0" wp14:anchorId="7666C8AD" wp14:editId="602D7F2B">
            <wp:extent cx="2167051" cy="319178"/>
            <wp:effectExtent l="0" t="0" r="508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0872" cy="32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D6" w:rsidRDefault="008217D6" w:rsidP="004A2675">
      <w:pPr>
        <w:pStyle w:val="af4"/>
      </w:pPr>
      <w:r>
        <w:t>Рисунок 3.1 – Использование пакета</w:t>
      </w:r>
    </w:p>
    <w:p w:rsidR="008217D6" w:rsidRDefault="008217D6" w:rsidP="004A2675">
      <w:pPr>
        <w:pStyle w:val="a8"/>
      </w:pPr>
      <w:r>
        <w:t>В данном проекте было дополнительно установлено 5 пакетов</w:t>
      </w:r>
      <w:r w:rsidR="004C416D">
        <w:t>, которые используются при разработке. Пакеты показаны на рисунке 3.2.</w:t>
      </w:r>
    </w:p>
    <w:p w:rsidR="004C416D" w:rsidRDefault="004C416D" w:rsidP="004A2675">
      <w:pPr>
        <w:pStyle w:val="af4"/>
      </w:pPr>
      <w:r w:rsidRPr="004C416D">
        <w:lastRenderedPageBreak/>
        <w:drawing>
          <wp:inline distT="0" distB="0" distL="0" distR="0" wp14:anchorId="4C748B3B" wp14:editId="2E0E44E1">
            <wp:extent cx="5922872" cy="2624802"/>
            <wp:effectExtent l="0" t="0" r="190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0608" cy="26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16D" w:rsidRDefault="004C416D" w:rsidP="004A2675">
      <w:pPr>
        <w:pStyle w:val="af4"/>
      </w:pPr>
      <w:r>
        <w:t>Рисунок 3.2 – Установленные пакет</w:t>
      </w:r>
      <w:r w:rsidR="004A2675">
        <w:t>ы</w:t>
      </w:r>
    </w:p>
    <w:p w:rsidR="004C416D" w:rsidRDefault="004C416D" w:rsidP="004A2675">
      <w:pPr>
        <w:pStyle w:val="a8"/>
      </w:pPr>
      <w:r>
        <w:t>Пакет</w:t>
      </w:r>
      <w:r w:rsidRPr="004C416D">
        <w:t xml:space="preserve"> </w:t>
      </w:r>
      <w:proofErr w:type="spellStart"/>
      <w:r w:rsidRPr="004C416D">
        <w:rPr>
          <w:i/>
          <w:lang w:val="en-US"/>
        </w:rPr>
        <w:t>AutoMapper</w:t>
      </w:r>
      <w:proofErr w:type="spellEnd"/>
      <w:r w:rsidRPr="004C416D">
        <w:rPr>
          <w:i/>
        </w:rPr>
        <w:t>.</w:t>
      </w:r>
      <w:r w:rsidRPr="004C416D">
        <w:rPr>
          <w:i/>
          <w:lang w:val="en-US"/>
        </w:rPr>
        <w:t>Extensions</w:t>
      </w:r>
      <w:r w:rsidRPr="004C416D">
        <w:rPr>
          <w:i/>
        </w:rPr>
        <w:t>.</w:t>
      </w:r>
      <w:r w:rsidRPr="004C416D">
        <w:rPr>
          <w:i/>
          <w:lang w:val="en-US"/>
        </w:rPr>
        <w:t>Microsoft</w:t>
      </w:r>
      <w:r w:rsidRPr="004C416D">
        <w:rPr>
          <w:i/>
        </w:rPr>
        <w:t>.</w:t>
      </w:r>
      <w:proofErr w:type="spellStart"/>
      <w:r w:rsidRPr="004C416D">
        <w:rPr>
          <w:i/>
          <w:lang w:val="en-US"/>
        </w:rPr>
        <w:t>DependencyInjection</w:t>
      </w:r>
      <w:proofErr w:type="spellEnd"/>
      <w:r w:rsidRPr="004C416D">
        <w:rPr>
          <w:i/>
        </w:rPr>
        <w:t xml:space="preserve"> </w:t>
      </w:r>
      <w:r>
        <w:t>нужен</w:t>
      </w:r>
      <w:r w:rsidRPr="004C416D">
        <w:t xml:space="preserve"> </w:t>
      </w:r>
      <w:r>
        <w:t>для</w:t>
      </w:r>
      <w:r w:rsidRPr="004C416D">
        <w:t xml:space="preserve"> </w:t>
      </w:r>
      <w:r>
        <w:t>того</w:t>
      </w:r>
      <w:r w:rsidRPr="004C416D">
        <w:t>,</w:t>
      </w:r>
      <w:r>
        <w:t xml:space="preserve"> чтобы использовать </w:t>
      </w:r>
      <w:proofErr w:type="spellStart"/>
      <w:r>
        <w:rPr>
          <w:i/>
          <w:lang w:val="en-US"/>
        </w:rPr>
        <w:t>AutoMapper</w:t>
      </w:r>
      <w:proofErr w:type="spellEnd"/>
      <w:r>
        <w:t>. Он</w:t>
      </w:r>
      <w:r w:rsidRPr="004C416D">
        <w:t xml:space="preserve"> используется для упрощения процесса отображения данных между объектами разных типов. </w:t>
      </w:r>
      <w:r>
        <w:t>Также</w:t>
      </w:r>
      <w:r w:rsidRPr="004C416D">
        <w:t xml:space="preserve"> позволяет автоматически сопоставлять свойства одного объекта с другими свойствами второго объекта, что позволяет сократить количество кода, необходимого для выполнения этой задачи. </w:t>
      </w:r>
      <w:proofErr w:type="spellStart"/>
      <w:r w:rsidRPr="004C416D">
        <w:t>AutoMapper</w:t>
      </w:r>
      <w:proofErr w:type="spellEnd"/>
      <w:r w:rsidRPr="004C416D">
        <w:t xml:space="preserve"> также может использоваться для облегчения процесса тестирования и уменьшения количества ошибок, связанных с неправильным отображением данных. Кроме того, использование </w:t>
      </w:r>
      <w:proofErr w:type="spellStart"/>
      <w:r w:rsidRPr="004C416D">
        <w:t>AutoMapper</w:t>
      </w:r>
      <w:proofErr w:type="spellEnd"/>
      <w:r w:rsidRPr="004C416D">
        <w:t xml:space="preserve"> может повысить производительность приложения, уменьшив время, затраченное на ручное отображение данных.</w:t>
      </w:r>
    </w:p>
    <w:p w:rsidR="004C416D" w:rsidRDefault="004C416D" w:rsidP="004A2675">
      <w:pPr>
        <w:pStyle w:val="a8"/>
      </w:pPr>
      <w:r>
        <w:t xml:space="preserve">Пакет </w:t>
      </w:r>
      <w:proofErr w:type="spellStart"/>
      <w:r w:rsidRPr="004C416D">
        <w:rPr>
          <w:i/>
        </w:rPr>
        <w:t>Microsoft.AspNetCore.Authentication.JwtBearer</w:t>
      </w:r>
      <w:proofErr w:type="spellEnd"/>
      <w:r>
        <w:rPr>
          <w:i/>
        </w:rPr>
        <w:t xml:space="preserve"> </w:t>
      </w:r>
      <w:r>
        <w:t xml:space="preserve">необходим для того, чтобы использовать </w:t>
      </w:r>
      <w:r>
        <w:rPr>
          <w:i/>
          <w:lang w:val="en-US"/>
        </w:rPr>
        <w:t>JWT</w:t>
      </w:r>
      <w:r>
        <w:t>-</w:t>
      </w:r>
      <w:proofErr w:type="spellStart"/>
      <w:r>
        <w:t>токены</w:t>
      </w:r>
      <w:proofErr w:type="spellEnd"/>
      <w:r>
        <w:t xml:space="preserve">. Они используются для аутентификации и авторизации пользователей в веб-приложениях. </w:t>
      </w:r>
      <w:r w:rsidR="00FA7DB3">
        <w:t>Еще о</w:t>
      </w:r>
      <w:r>
        <w:t xml:space="preserve">ни представляют собой компактный формат </w:t>
      </w:r>
      <w:proofErr w:type="spellStart"/>
      <w:r>
        <w:t>токена</w:t>
      </w:r>
      <w:proofErr w:type="spellEnd"/>
      <w:r>
        <w:t xml:space="preserve">, который содержит информацию о пользователе и разрешениях, которые ему были предоставлены.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использованы для защиты </w:t>
      </w:r>
      <w:r w:rsidRPr="004C416D">
        <w:rPr>
          <w:i/>
        </w:rPr>
        <w:t>API</w:t>
      </w:r>
      <w:r>
        <w:t xml:space="preserve">, чтобы только авторизованные пользователи могли получать доступ к определенным ресурсам. Они также могут быть использованы для создания безопасных сессий, чтобы пользователи могли оставаться авторизованными на сайте без необходимости каждый раз вводить логин и пароль. </w:t>
      </w:r>
      <w:r w:rsidRPr="004C416D">
        <w:rPr>
          <w:i/>
        </w:rPr>
        <w:t>JWT</w:t>
      </w:r>
      <w:r>
        <w:t xml:space="preserve"> </w:t>
      </w:r>
      <w:proofErr w:type="spellStart"/>
      <w:r>
        <w:t>токены</w:t>
      </w:r>
      <w:proofErr w:type="spellEnd"/>
      <w:r>
        <w:t xml:space="preserve"> могут быть переданы через </w:t>
      </w:r>
      <w:r w:rsidRPr="004C416D">
        <w:rPr>
          <w:i/>
        </w:rPr>
        <w:t>HTTP</w:t>
      </w:r>
      <w:r>
        <w:t xml:space="preserve"> заголовки или в запросах, что делает их удобными для использования в </w:t>
      </w:r>
      <w:proofErr w:type="spellStart"/>
      <w:r w:rsidRPr="004C416D">
        <w:rPr>
          <w:i/>
        </w:rPr>
        <w:t>RESTful</w:t>
      </w:r>
      <w:proofErr w:type="spellEnd"/>
      <w:r>
        <w:t xml:space="preserve"> </w:t>
      </w:r>
      <w:r w:rsidRPr="004C416D">
        <w:rPr>
          <w:i/>
        </w:rPr>
        <w:t>API</w:t>
      </w:r>
      <w:r>
        <w:t>. Они также могут быть расшифрованы и проверены на стороне сервера, что обеспечивает безопасность передачи данных.</w:t>
      </w:r>
    </w:p>
    <w:p w:rsidR="004B1126" w:rsidRDefault="004B1126" w:rsidP="004A2675">
      <w:pPr>
        <w:pStyle w:val="a8"/>
      </w:pPr>
      <w:r>
        <w:t xml:space="preserve">Пакет </w:t>
      </w:r>
      <w:proofErr w:type="spellStart"/>
      <w:r w:rsidRPr="004B1126">
        <w:rPr>
          <w:i/>
        </w:rPr>
        <w:t>Microsoft.EntityFrameworkCore</w:t>
      </w:r>
      <w:proofErr w:type="spellEnd"/>
      <w:r>
        <w:rPr>
          <w:i/>
        </w:rPr>
        <w:t xml:space="preserve"> </w:t>
      </w:r>
      <w:r w:rsidRPr="004B1126">
        <w:t xml:space="preserve">представляет собой </w:t>
      </w:r>
      <w:proofErr w:type="spellStart"/>
      <w:r w:rsidRPr="004B1126">
        <w:t>фреймворк</w:t>
      </w:r>
      <w:proofErr w:type="spellEnd"/>
      <w:r>
        <w:t>, для работы с базами данных в приложениях .</w:t>
      </w:r>
      <w:r w:rsidRPr="004B1126">
        <w:rPr>
          <w:i/>
        </w:rPr>
        <w:t>NET</w:t>
      </w:r>
      <w:r>
        <w:t>. Он предоставляет инструменты для создания и управления объектно-реляционной модели данных (</w:t>
      </w:r>
      <w:r w:rsidRPr="004B1126">
        <w:rPr>
          <w:i/>
        </w:rPr>
        <w:t>ORM</w:t>
      </w:r>
      <w:r>
        <w:t xml:space="preserve">) и позволяет разработчикам работать с данными в объектно-ориентированной форме, вместо </w:t>
      </w:r>
      <w:r>
        <w:lastRenderedPageBreak/>
        <w:t xml:space="preserve">того, чтобы писать </w:t>
      </w:r>
      <w:r w:rsidRPr="004B1126">
        <w:rPr>
          <w:i/>
        </w:rPr>
        <w:t>SQL</w:t>
      </w:r>
      <w:r>
        <w:t xml:space="preserve">-запросы напрямую. </w:t>
      </w:r>
      <w:proofErr w:type="spellStart"/>
      <w:r w:rsidRPr="004B1126">
        <w:rPr>
          <w:i/>
        </w:rPr>
        <w:t>Microsoft.EntityFrameworkCore</w:t>
      </w:r>
      <w:proofErr w:type="spellEnd"/>
      <w:r>
        <w:t xml:space="preserve"> поддерживает работу с различными СУБД, такими как </w:t>
      </w:r>
      <w:proofErr w:type="spellStart"/>
      <w:r w:rsidRPr="004B1126">
        <w:rPr>
          <w:i/>
        </w:rPr>
        <w:t>Microsoft</w:t>
      </w:r>
      <w:proofErr w:type="spellEnd"/>
      <w:r>
        <w:t xml:space="preserve"> </w:t>
      </w:r>
      <w:r w:rsidRPr="004B1126">
        <w:rPr>
          <w:i/>
        </w:rPr>
        <w:t>SQL</w:t>
      </w:r>
      <w:r>
        <w:t xml:space="preserve"> </w:t>
      </w:r>
      <w:proofErr w:type="spellStart"/>
      <w:r>
        <w:t>Server</w:t>
      </w:r>
      <w:proofErr w:type="spellEnd"/>
      <w:r>
        <w:t xml:space="preserve">, </w:t>
      </w:r>
      <w:proofErr w:type="spellStart"/>
      <w:r w:rsidRPr="004B1126">
        <w:rPr>
          <w:i/>
        </w:rPr>
        <w:t>MySQL</w:t>
      </w:r>
      <w:proofErr w:type="spellEnd"/>
      <w:r>
        <w:t xml:space="preserve">, </w:t>
      </w:r>
      <w:proofErr w:type="spellStart"/>
      <w:r w:rsidRPr="004B1126">
        <w:rPr>
          <w:i/>
        </w:rPr>
        <w:t>PostgreSQL</w:t>
      </w:r>
      <w:proofErr w:type="spellEnd"/>
      <w:r>
        <w:t xml:space="preserve">, </w:t>
      </w:r>
      <w:proofErr w:type="spellStart"/>
      <w:r w:rsidRPr="004B1126">
        <w:rPr>
          <w:i/>
        </w:rPr>
        <w:t>Oracle</w:t>
      </w:r>
      <w:proofErr w:type="spellEnd"/>
      <w:r>
        <w:t xml:space="preserve"> и другими. Он также предоставляет механизмы миграции данных, что упрощает изменение структуры базы данных в процессе разработки приложения. Фреймворк </w:t>
      </w:r>
      <w:proofErr w:type="spellStart"/>
      <w:r w:rsidRPr="004B1126">
        <w:rPr>
          <w:i/>
        </w:rPr>
        <w:t>Microsoft</w:t>
      </w:r>
      <w:r>
        <w:t>.</w:t>
      </w:r>
      <w:r w:rsidRPr="004B1126">
        <w:rPr>
          <w:i/>
        </w:rPr>
        <w:t>EntityFrameworkCore</w:t>
      </w:r>
      <w:proofErr w:type="spellEnd"/>
      <w:r>
        <w:t xml:space="preserve"> является частью платформы .</w:t>
      </w:r>
      <w:r w:rsidRPr="004B1126">
        <w:rPr>
          <w:i/>
        </w:rPr>
        <w:t>NET</w:t>
      </w:r>
      <w:r>
        <w:t xml:space="preserve"> </w:t>
      </w:r>
      <w:proofErr w:type="spellStart"/>
      <w:r w:rsidRPr="004B1126">
        <w:rPr>
          <w:i/>
        </w:rPr>
        <w:t>Core</w:t>
      </w:r>
      <w:proofErr w:type="spellEnd"/>
      <w:r>
        <w:t xml:space="preserve"> и может быть использован в приложениях на платформах </w:t>
      </w:r>
      <w:proofErr w:type="spellStart"/>
      <w:r w:rsidRPr="004B1126">
        <w:rPr>
          <w:i/>
        </w:rPr>
        <w:t>Windows</w:t>
      </w:r>
      <w:proofErr w:type="spellEnd"/>
      <w:r>
        <w:t xml:space="preserve">, </w:t>
      </w:r>
      <w:proofErr w:type="spellStart"/>
      <w:r w:rsidRPr="004B1126">
        <w:rPr>
          <w:i/>
        </w:rPr>
        <w:t>Linux</w:t>
      </w:r>
      <w:proofErr w:type="spellEnd"/>
      <w:r>
        <w:t xml:space="preserve"> и </w:t>
      </w:r>
      <w:proofErr w:type="spellStart"/>
      <w:r w:rsidRPr="004B1126">
        <w:rPr>
          <w:i/>
        </w:rPr>
        <w:t>macOS</w:t>
      </w:r>
      <w:proofErr w:type="spellEnd"/>
      <w:r>
        <w:t>.</w:t>
      </w:r>
    </w:p>
    <w:p w:rsidR="004A2675" w:rsidRDefault="004A2675" w:rsidP="004A2675">
      <w:pPr>
        <w:pStyle w:val="a8"/>
      </w:pPr>
      <w:r>
        <w:t xml:space="preserve">Пакет </w:t>
      </w:r>
      <w:proofErr w:type="spellStart"/>
      <w:r w:rsidRPr="004A2675">
        <w:rPr>
          <w:i/>
        </w:rPr>
        <w:t>Microsoft.EntityFrameworkCore.Proxies</w:t>
      </w:r>
      <w:proofErr w:type="spellEnd"/>
      <w:r>
        <w:t xml:space="preserve"> </w:t>
      </w:r>
      <w:r w:rsidRPr="004A2675">
        <w:t>предоставляет возможность использовать ленивую загрузку данных (</w:t>
      </w:r>
      <w:proofErr w:type="spellStart"/>
      <w:r w:rsidRPr="004A2675">
        <w:rPr>
          <w:i/>
        </w:rPr>
        <w:t>lazy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loading</w:t>
      </w:r>
      <w:proofErr w:type="spellEnd"/>
      <w:r w:rsidRPr="004A2675">
        <w:t xml:space="preserve">) в приложениях,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>. Ленивая загрузка позволяет отложить загрузку связанных данных до момента их фактического использования, что может улучшить производительность приложения и сократить количество запросов к базе данных.</w:t>
      </w:r>
      <w:r>
        <w:t xml:space="preserve"> </w:t>
      </w:r>
      <w:r w:rsidRPr="004A2675">
        <w:t xml:space="preserve">Для использования ленивой загрузки с помощью </w:t>
      </w:r>
      <w:proofErr w:type="spellStart"/>
      <w:r w:rsidRPr="004A2675">
        <w:rPr>
          <w:i/>
        </w:rPr>
        <w:t>Microsoft.EntityFrameworkCore.Proxies</w:t>
      </w:r>
      <w:proofErr w:type="spellEnd"/>
      <w:r w:rsidRPr="004A2675">
        <w:t xml:space="preserve"> необходимо включить ее настройку в контексте базы данных и пометить соответствующие навигационные свойства в моделях данных атрибутом </w:t>
      </w:r>
      <w:proofErr w:type="spellStart"/>
      <w:r w:rsidRPr="004A2675">
        <w:rPr>
          <w:i/>
        </w:rPr>
        <w:t>virtual</w:t>
      </w:r>
      <w:proofErr w:type="spellEnd"/>
      <w:r w:rsidRPr="004A2675">
        <w:t>. После этого при обращении к свойству, содержащему связанные данные, они будут автоматически загружаться из базы данных.</w:t>
      </w:r>
    </w:p>
    <w:p w:rsidR="004A2675" w:rsidRPr="004A2675" w:rsidRDefault="004A2675" w:rsidP="004A2675">
      <w:pPr>
        <w:pStyle w:val="a8"/>
      </w:pPr>
      <w:r>
        <w:t xml:space="preserve">Пакет </w:t>
      </w:r>
      <w:proofErr w:type="spellStart"/>
      <w:r w:rsidRPr="004A2675">
        <w:rPr>
          <w:i/>
        </w:rPr>
        <w:t>Microsoft.EntityFrameworkCore.SqlServer</w:t>
      </w:r>
      <w:proofErr w:type="spellEnd"/>
      <w:r>
        <w:rPr>
          <w:i/>
        </w:rPr>
        <w:t xml:space="preserve"> </w:t>
      </w:r>
      <w:r>
        <w:t xml:space="preserve">дает возможность </w:t>
      </w:r>
      <w:r w:rsidRPr="004A2675">
        <w:t xml:space="preserve">использовать </w:t>
      </w:r>
      <w:proofErr w:type="spellStart"/>
      <w:r w:rsidRPr="004A2675">
        <w:rPr>
          <w:i/>
        </w:rPr>
        <w:t>Microsoft</w:t>
      </w:r>
      <w:proofErr w:type="spellEnd"/>
      <w:r w:rsidRPr="004A2675">
        <w:rPr>
          <w:i/>
        </w:rPr>
        <w:t xml:space="preserve"> SQL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 в качестве базы данных для приложений, использующих </w:t>
      </w:r>
      <w:proofErr w:type="spellStart"/>
      <w:r w:rsidRPr="004A2675">
        <w:t>фреймворк</w:t>
      </w:r>
      <w:proofErr w:type="spellEnd"/>
      <w:r w:rsidRPr="004A2675">
        <w:t xml:space="preserve"> </w:t>
      </w:r>
      <w:proofErr w:type="spellStart"/>
      <w:r w:rsidRPr="004A2675">
        <w:rPr>
          <w:i/>
        </w:rPr>
        <w:t>Microsoft.EntityFrameworkCore</w:t>
      </w:r>
      <w:proofErr w:type="spellEnd"/>
      <w:r w:rsidRPr="004A2675">
        <w:t xml:space="preserve">. Пакет включает в себя провайдер базы данных для работы с </w:t>
      </w:r>
      <w:proofErr w:type="spellStart"/>
      <w:r w:rsidRPr="004A2675">
        <w:rPr>
          <w:i/>
        </w:rPr>
        <w:t>Microsoft</w:t>
      </w:r>
      <w:proofErr w:type="spellEnd"/>
      <w:r w:rsidRPr="004A2675">
        <w:t xml:space="preserve"> </w:t>
      </w:r>
      <w:r w:rsidRPr="004A2675">
        <w:rPr>
          <w:i/>
        </w:rPr>
        <w:t>SQL</w:t>
      </w:r>
      <w:r w:rsidRPr="004A2675">
        <w:t xml:space="preserve"> </w:t>
      </w:r>
      <w:proofErr w:type="spellStart"/>
      <w:r w:rsidRPr="004A2675">
        <w:rPr>
          <w:i/>
        </w:rPr>
        <w:t>Server</w:t>
      </w:r>
      <w:proofErr w:type="spellEnd"/>
      <w:r w:rsidRPr="004A2675">
        <w:t xml:space="preserve">, а также набор инструментов и функций для работы с данными. С помощью </w:t>
      </w:r>
      <w:proofErr w:type="spellStart"/>
      <w:r w:rsidRPr="004A2675">
        <w:rPr>
          <w:i/>
        </w:rPr>
        <w:t>Microsoft.EntityFrameworkCore.SqlServer</w:t>
      </w:r>
      <w:proofErr w:type="spellEnd"/>
      <w:r w:rsidRPr="004A2675">
        <w:t xml:space="preserve"> можно создавать, изменять и удалять таблицы, индексы, хранимые процедуры и другие объекты базы данных. Пакет также поддерживает транзакции, </w:t>
      </w:r>
      <w:proofErr w:type="spellStart"/>
      <w:r w:rsidRPr="004A2675">
        <w:t>многопоточность</w:t>
      </w:r>
      <w:proofErr w:type="spellEnd"/>
      <w:r w:rsidRPr="004A2675">
        <w:t xml:space="preserve"> и другие функции, необходимые для работы с базами данных в современных приложениях. </w:t>
      </w:r>
    </w:p>
    <w:p w:rsidR="00203666" w:rsidRPr="00203666" w:rsidRDefault="00203666" w:rsidP="004A2675">
      <w:pPr>
        <w:pStyle w:val="1110"/>
      </w:pPr>
      <w:bookmarkStart w:id="21" w:name="_Toc134969708"/>
      <w:r>
        <w:t>3.1.2 Выбор архитектуры</w:t>
      </w:r>
      <w:bookmarkEnd w:id="21"/>
    </w:p>
    <w:p w:rsidR="004D3C40" w:rsidRDefault="008A369A" w:rsidP="004A2675">
      <w:pPr>
        <w:pStyle w:val="a8"/>
      </w:pPr>
      <w:r>
        <w:t>Перед началом разработки</w:t>
      </w:r>
      <w:r w:rsidR="00597DCA">
        <w:t xml:space="preserve"> серверной части</w:t>
      </w:r>
      <w:r>
        <w:t xml:space="preserve"> была сформиро</w:t>
      </w:r>
      <w:r w:rsidR="00597DCA">
        <w:t xml:space="preserve">вана архитектура проекта, которая будет соответствовать целям проекта, предоставляя весь доступный функционал. </w:t>
      </w:r>
      <w:r w:rsidR="00C75739" w:rsidRPr="00C75739">
        <w:t>Архитектура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C75739" w:rsidRDefault="00C75739" w:rsidP="004A2675">
      <w:pPr>
        <w:pStyle w:val="a8"/>
      </w:pPr>
      <w:r>
        <w:t>Некоторые из основных причин использования архитектуры в серверной части приложения включают:</w:t>
      </w:r>
    </w:p>
    <w:p w:rsidR="00C75739" w:rsidRDefault="00E71DA4" w:rsidP="004A2675">
      <w:pPr>
        <w:pStyle w:val="a0"/>
      </w:pPr>
      <w:r>
        <w:t xml:space="preserve">разделение ответственности </w:t>
      </w:r>
      <w:r w:rsidR="00C75739">
        <w:t xml:space="preserve">позволяет разделить функциональность приложения на отдельные компоненты, каждый из которых отвечает за </w:t>
      </w:r>
      <w:r w:rsidR="00C75739">
        <w:lastRenderedPageBreak/>
        <w:t>определенную задачу. Это помогает упростить разработку, тестирование и сопровождение приложения.</w:t>
      </w:r>
    </w:p>
    <w:p w:rsidR="00C75739" w:rsidRDefault="00E71DA4" w:rsidP="004A2675">
      <w:pPr>
        <w:pStyle w:val="a0"/>
      </w:pPr>
      <w:r>
        <w:t xml:space="preserve">масштабируемость </w:t>
      </w:r>
      <w:r w:rsidR="00C75739">
        <w:t>позволяет расширять приложение горизонтально или вертикально, чтобы обеспечить более высокую производительность и увеличить количество пользователей, которые могут исполь</w:t>
      </w:r>
      <w:r w:rsidR="00E34595">
        <w:t>зовать приложение одновременно.</w:t>
      </w:r>
    </w:p>
    <w:p w:rsidR="00C75739" w:rsidRDefault="00E71DA4" w:rsidP="004A2675">
      <w:pPr>
        <w:pStyle w:val="a0"/>
      </w:pPr>
      <w:r>
        <w:t>у</w:t>
      </w:r>
      <w:r w:rsidR="00C75739">
        <w:t>правление ресурсами: Архитектура позволяет эффективно управлять ресурсами сервера, такими как процессорное время, память и сетевая пропускная способность. Это помогает обеспечить более б</w:t>
      </w:r>
      <w:r w:rsidR="00E34595">
        <w:t>ыстрое и отзывчивое приложение.</w:t>
      </w:r>
    </w:p>
    <w:p w:rsidR="00C75739" w:rsidRDefault="00E71DA4" w:rsidP="004A2675">
      <w:pPr>
        <w:pStyle w:val="a0"/>
      </w:pPr>
      <w:r>
        <w:t xml:space="preserve">безопасность </w:t>
      </w:r>
      <w:r w:rsidR="00C75739">
        <w:t>позволяет разработчикам реализовывать меры безопасности, такие как аутентификация, авторизация и шифрование данных. Это помогает защитить прилож</w:t>
      </w:r>
      <w:r w:rsidR="00E34595">
        <w:t>ение от взломов и кражи данных.</w:t>
      </w:r>
    </w:p>
    <w:p w:rsidR="008F1C24" w:rsidRDefault="00E71DA4" w:rsidP="004A2675">
      <w:pPr>
        <w:pStyle w:val="a0"/>
      </w:pPr>
      <w:r>
        <w:t xml:space="preserve">поддержка </w:t>
      </w:r>
      <w:r w:rsidR="00C75739">
        <w:t>позволяет легко поддерживать приложение, вносить изменения и исправлять ошибки. Это помогает обеспечить более длительный срок службы приложения и уменьшить затраты на его сопровождение.</w:t>
      </w:r>
      <w:r w:rsidR="003C3C9F" w:rsidRPr="003C3C9F">
        <w:t xml:space="preserve"> </w:t>
      </w:r>
    </w:p>
    <w:p w:rsidR="00C75739" w:rsidRDefault="003C3C9F" w:rsidP="004A2675">
      <w:pPr>
        <w:pStyle w:val="a8"/>
      </w:pPr>
      <w:r>
        <w:t>Архитектура серверной части приложения показана на рисунке 3.1.</w:t>
      </w:r>
    </w:p>
    <w:p w:rsidR="00C5430B" w:rsidRDefault="00C5430B" w:rsidP="004A2675">
      <w:pPr>
        <w:pStyle w:val="af4"/>
      </w:pPr>
      <w:r w:rsidRPr="00C5430B">
        <w:drawing>
          <wp:inline distT="0" distB="0" distL="0" distR="0" wp14:anchorId="74753B89" wp14:editId="5079E1C4">
            <wp:extent cx="2251494" cy="28976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685" cy="290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30B" w:rsidRDefault="00C5430B" w:rsidP="004A2675">
      <w:pPr>
        <w:pStyle w:val="af4"/>
      </w:pPr>
      <w:r>
        <w:t>Рисунок 3.1 Общая архитектура веб-сервиса</w:t>
      </w:r>
    </w:p>
    <w:p w:rsidR="00E71DA4" w:rsidRDefault="00C5430B" w:rsidP="004A2675">
      <w:pPr>
        <w:pStyle w:val="a8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 w:rsidR="0070262F">
        <w:t xml:space="preserve">содержит </w:t>
      </w:r>
      <w:r w:rsidR="00E71DA4">
        <w:t>все контроллеры,</w:t>
      </w:r>
      <w:r w:rsidR="0070262F">
        <w:t xml:space="preserve"> которые обрабатывают запросы к приложению</w:t>
      </w:r>
      <w:r w:rsidR="00E71DA4"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  <w:r w:rsidR="00833841">
        <w:t xml:space="preserve"> Содержимое папки показано на рисунке 3.2.</w:t>
      </w:r>
    </w:p>
    <w:p w:rsidR="00833841" w:rsidRDefault="00833841" w:rsidP="004A2675">
      <w:pPr>
        <w:pStyle w:val="af4"/>
      </w:pPr>
      <w:r w:rsidRPr="00833841">
        <w:lastRenderedPageBreak/>
        <w:drawing>
          <wp:inline distT="0" distB="0" distL="0" distR="0" wp14:anchorId="6ED704BA" wp14:editId="49DD3C52">
            <wp:extent cx="2368944" cy="190643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8668" cy="192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841" w:rsidRDefault="00833841" w:rsidP="004A2675">
      <w:pPr>
        <w:pStyle w:val="af4"/>
        <w:rPr>
          <w:i/>
          <w:lang w:val="en-US"/>
        </w:rPr>
      </w:pPr>
      <w:r>
        <w:t xml:space="preserve">Рисунок 3.2 – Папка </w:t>
      </w:r>
      <w:r>
        <w:rPr>
          <w:i/>
          <w:lang w:val="en-US"/>
        </w:rPr>
        <w:t>Controllers</w:t>
      </w:r>
    </w:p>
    <w:p w:rsidR="00CD2489" w:rsidRPr="00CD2489" w:rsidRDefault="00CD2489" w:rsidP="004A2675">
      <w:pPr>
        <w:pStyle w:val="a8"/>
      </w:pPr>
      <w:r>
        <w:t xml:space="preserve">Папка </w:t>
      </w:r>
      <w:r>
        <w:rPr>
          <w:i/>
          <w:lang w:val="en-US"/>
        </w:rPr>
        <w:t>Base</w:t>
      </w:r>
      <w:r>
        <w:t>, которая находится внутри содержит класс, который обязаны реализовать все контроллеры, используемые в приложении.</w:t>
      </w:r>
    </w:p>
    <w:p w:rsidR="00C5430B" w:rsidRDefault="00E71DA4" w:rsidP="004A2675">
      <w:pPr>
        <w:pStyle w:val="a8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 w:rsidR="00145ED2">
        <w:t>хранит</w:t>
      </w:r>
      <w:r w:rsidR="00145ED2" w:rsidRPr="00145ED2">
        <w:t xml:space="preserve"> </w:t>
      </w:r>
      <w:r w:rsidR="00145ED2">
        <w:t>контекст</w:t>
      </w:r>
      <w:r w:rsidR="00145ED2" w:rsidRPr="00145ED2">
        <w:t xml:space="preserve"> </w:t>
      </w:r>
      <w:r w:rsidR="00145ED2">
        <w:t>класс</w:t>
      </w:r>
      <w:r w:rsidR="00145ED2" w:rsidRPr="00145ED2">
        <w:t xml:space="preserve"> </w:t>
      </w:r>
      <w:proofErr w:type="spellStart"/>
      <w:r w:rsidR="00145ED2">
        <w:rPr>
          <w:lang w:val="en-US"/>
        </w:rPr>
        <w:t>ApplicationContext</w:t>
      </w:r>
      <w:proofErr w:type="spellEnd"/>
      <w:r w:rsidR="00145ED2" w:rsidRPr="00145ED2">
        <w:t xml:space="preserve"> </w:t>
      </w:r>
      <w:r w:rsidR="00145ED2">
        <w:t xml:space="preserve">который отвечает за связь с базой данных. Кроме этого в папке хранятся классы </w:t>
      </w:r>
      <w:proofErr w:type="spellStart"/>
      <w:r w:rsidR="00145ED2">
        <w:t>репозитории</w:t>
      </w:r>
      <w:proofErr w:type="spellEnd"/>
      <w:r w:rsidR="00145ED2">
        <w:t xml:space="preserve">, которые являются промежуточным звеном между классами и остальной программой. </w:t>
      </w:r>
      <w:r w:rsidR="00CD2489">
        <w:t>Содержимое папки показано на рисунке 3.3.</w:t>
      </w:r>
    </w:p>
    <w:p w:rsidR="00CD2489" w:rsidRDefault="00CD2489" w:rsidP="004A2675">
      <w:pPr>
        <w:pStyle w:val="af4"/>
      </w:pPr>
      <w:r w:rsidRPr="00CD2489">
        <w:drawing>
          <wp:inline distT="0" distB="0" distL="0" distR="0" wp14:anchorId="475FED3B" wp14:editId="461CC94C">
            <wp:extent cx="2326580" cy="1828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5307" cy="1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489" w:rsidRPr="00CD2489" w:rsidRDefault="00CD2489" w:rsidP="004A2675">
      <w:pPr>
        <w:pStyle w:val="af4"/>
        <w:rPr>
          <w:i/>
          <w:lang w:val="en-US"/>
        </w:rPr>
      </w:pPr>
      <w:r>
        <w:t xml:space="preserve">Рисунок 3.3 – Папка </w:t>
      </w:r>
      <w:r>
        <w:rPr>
          <w:i/>
          <w:lang w:val="en-US"/>
        </w:rPr>
        <w:t>Data</w:t>
      </w:r>
    </w:p>
    <w:p w:rsidR="00185B7A" w:rsidRDefault="00185B7A" w:rsidP="004A2675">
      <w:pPr>
        <w:pStyle w:val="a8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 w:rsidR="00294DE1">
        <w:t xml:space="preserve"> используются для обмена данными клиентская и серверная часть. Они представляют собой контейнер данных</w:t>
      </w:r>
      <w:r w:rsidR="006905A4">
        <w:t>, которые содержат только необходимые поля и методы для доступа к этим данным. Это используется для того, чтобы уменьшить количество запросов к базе данных и ускорения передачи данных. Также используется для сокрытия сложной структуры данных от клиента и обеспечения безопасности данных.</w:t>
      </w:r>
      <w:r w:rsidR="00283025" w:rsidRPr="00283025">
        <w:t xml:space="preserve"> </w:t>
      </w:r>
      <w:r w:rsidR="00283025">
        <w:t>Содержимое папки показано на рисунке 3.4.</w:t>
      </w:r>
    </w:p>
    <w:p w:rsidR="00283025" w:rsidRDefault="00283025" w:rsidP="004A2675">
      <w:pPr>
        <w:pStyle w:val="af4"/>
      </w:pPr>
      <w:r w:rsidRPr="00283025">
        <w:lastRenderedPageBreak/>
        <w:drawing>
          <wp:inline distT="0" distB="0" distL="0" distR="0" wp14:anchorId="596352C8" wp14:editId="526BAB41">
            <wp:extent cx="2432649" cy="2225825"/>
            <wp:effectExtent l="0" t="0" r="635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6192" cy="2229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25" w:rsidRPr="00283025" w:rsidRDefault="00283025" w:rsidP="004A2675">
      <w:pPr>
        <w:pStyle w:val="af4"/>
        <w:rPr>
          <w:i/>
        </w:rPr>
      </w:pPr>
      <w:r>
        <w:t xml:space="preserve">Рисунок 3.4 – Папка </w:t>
      </w:r>
      <w:r>
        <w:rPr>
          <w:i/>
          <w:lang w:val="en-US"/>
        </w:rPr>
        <w:t>DTOs</w:t>
      </w:r>
    </w:p>
    <w:p w:rsidR="00E2699E" w:rsidRDefault="00E2699E" w:rsidP="004A2675">
      <w:pPr>
        <w:pStyle w:val="a8"/>
      </w:pPr>
      <w:r>
        <w:t xml:space="preserve">Папка </w:t>
      </w:r>
      <w:r>
        <w:rPr>
          <w:i/>
          <w:lang w:val="en-US"/>
        </w:rPr>
        <w:t>Entities</w:t>
      </w:r>
      <w:r w:rsidRPr="00E2699E">
        <w:rPr>
          <w:i/>
        </w:rPr>
        <w:t xml:space="preserve"> </w:t>
      </w:r>
      <w:r>
        <w:t>хранит те классы, которые представляют из себя объекты, которые будут хранится в базе данных.</w:t>
      </w:r>
      <w:r w:rsidR="00283025" w:rsidRPr="00283025">
        <w:t xml:space="preserve"> </w:t>
      </w:r>
      <w:r w:rsidR="00283025">
        <w:t>Содержимое папки показано на рисунке 3.5.</w:t>
      </w:r>
    </w:p>
    <w:p w:rsidR="00283025" w:rsidRDefault="00283025" w:rsidP="004A2675">
      <w:pPr>
        <w:pStyle w:val="af4"/>
      </w:pPr>
      <w:r w:rsidRPr="00283025">
        <w:drawing>
          <wp:inline distT="0" distB="0" distL="0" distR="0" wp14:anchorId="0795CC56" wp14:editId="18CCAC0D">
            <wp:extent cx="2079459" cy="248440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881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25" w:rsidRPr="00283025" w:rsidRDefault="00283025" w:rsidP="004A2675">
      <w:pPr>
        <w:pStyle w:val="af4"/>
        <w:rPr>
          <w:i/>
          <w:lang w:val="en-US"/>
        </w:rPr>
      </w:pPr>
      <w:r>
        <w:t xml:space="preserve">Рисунок 3.5 – Папка </w:t>
      </w:r>
      <w:r>
        <w:rPr>
          <w:i/>
          <w:lang w:val="en-US"/>
        </w:rPr>
        <w:t>Entities</w:t>
      </w:r>
    </w:p>
    <w:p w:rsidR="00E2699E" w:rsidRDefault="00E2699E" w:rsidP="004A2675">
      <w:pPr>
        <w:pStyle w:val="a8"/>
      </w:pPr>
      <w:r>
        <w:t xml:space="preserve">Папка </w:t>
      </w:r>
      <w:r w:rsidRPr="00E2699E">
        <w:rPr>
          <w:i/>
          <w:lang w:val="en-US"/>
        </w:rPr>
        <w:t>Helpers</w:t>
      </w:r>
      <w:r w:rsidRPr="00E2699E">
        <w:rPr>
          <w:i/>
        </w:rPr>
        <w:t xml:space="preserve"> </w:t>
      </w:r>
      <w:r>
        <w:t xml:space="preserve">хранит классы, которые помогают настраивать наше приложение. </w:t>
      </w:r>
      <w:r w:rsidR="00283025">
        <w:t>Содержимое папки показано на рисунке 3.6.</w:t>
      </w:r>
    </w:p>
    <w:p w:rsidR="00283025" w:rsidRDefault="00283025" w:rsidP="004A2675">
      <w:pPr>
        <w:pStyle w:val="af4"/>
      </w:pPr>
      <w:r w:rsidRPr="00283025">
        <w:drawing>
          <wp:inline distT="0" distB="0" distL="0" distR="0" wp14:anchorId="7EF13A06" wp14:editId="074BE714">
            <wp:extent cx="2270468" cy="72461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714" cy="72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666" w:rsidRDefault="00203666" w:rsidP="004A2675">
      <w:pPr>
        <w:pStyle w:val="af4"/>
        <w:rPr>
          <w:i/>
          <w:lang w:val="en-US"/>
        </w:rPr>
      </w:pPr>
      <w:r>
        <w:t xml:space="preserve">Рисунок 3.6 – Папка </w:t>
      </w:r>
      <w:r>
        <w:rPr>
          <w:i/>
          <w:lang w:val="en-US"/>
        </w:rPr>
        <w:t>Helpers</w:t>
      </w:r>
    </w:p>
    <w:p w:rsidR="00203666" w:rsidRPr="00203666" w:rsidRDefault="00203666" w:rsidP="004A2675">
      <w:pPr>
        <w:pStyle w:val="a8"/>
        <w:rPr>
          <w:i/>
        </w:rPr>
      </w:pPr>
      <w:r>
        <w:t xml:space="preserve">Здесь находится классы </w:t>
      </w:r>
      <w:r w:rsidRPr="00E2699E">
        <w:rPr>
          <w:i/>
        </w:rPr>
        <w:t>AuthOptions</w:t>
      </w:r>
      <w:r>
        <w:rPr>
          <w:i/>
        </w:rPr>
        <w:t xml:space="preserve"> </w:t>
      </w:r>
      <w:r>
        <w:t xml:space="preserve">и </w:t>
      </w:r>
      <w:r w:rsidRPr="00E2699E">
        <w:rPr>
          <w:i/>
        </w:rPr>
        <w:t>AutoMapperProfiles</w:t>
      </w:r>
      <w:r>
        <w:rPr>
          <w:i/>
        </w:rPr>
        <w:t>.</w:t>
      </w:r>
      <w:r w:rsidRPr="00CC2036">
        <w:t xml:space="preserve"> </w:t>
      </w:r>
      <w:r>
        <w:t>Первый класс описывает ряд свойств, которые нужны для генерации токена. Второй класс позволяет проецировать одну модель данных на другую, что позволяет сократить объём кода в программе.</w:t>
      </w:r>
    </w:p>
    <w:p w:rsidR="00CC2036" w:rsidRDefault="00CC2036" w:rsidP="004A2675">
      <w:pPr>
        <w:pStyle w:val="a8"/>
      </w:pPr>
      <w:r>
        <w:lastRenderedPageBreak/>
        <w:t xml:space="preserve">Папка </w:t>
      </w:r>
      <w:r>
        <w:rPr>
          <w:i/>
          <w:lang w:val="en-US"/>
        </w:rPr>
        <w:t>images</w:t>
      </w:r>
      <w:r w:rsidRPr="00CC2036">
        <w:rPr>
          <w:i/>
        </w:rPr>
        <w:t xml:space="preserve"> </w:t>
      </w:r>
      <w:r>
        <w:t>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</w:t>
      </w:r>
      <w:r w:rsidR="00203666" w:rsidRPr="00203666">
        <w:t xml:space="preserve"> </w:t>
      </w:r>
      <w:r w:rsidR="00203666">
        <w:t>Содержимое папки показано на рисунке 3.7.</w:t>
      </w:r>
    </w:p>
    <w:p w:rsidR="00203666" w:rsidRDefault="00203666" w:rsidP="004A2675">
      <w:pPr>
        <w:pStyle w:val="af4"/>
      </w:pPr>
      <w:r w:rsidRPr="00203666">
        <w:drawing>
          <wp:inline distT="0" distB="0" distL="0" distR="0" wp14:anchorId="05EC9727" wp14:editId="606F5F13">
            <wp:extent cx="2087592" cy="1023593"/>
            <wp:effectExtent l="0" t="0" r="825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5194" cy="10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666" w:rsidRPr="00203666" w:rsidRDefault="00203666" w:rsidP="004A2675">
      <w:pPr>
        <w:pStyle w:val="af4"/>
        <w:rPr>
          <w:i/>
          <w:lang w:val="en-US"/>
        </w:rPr>
      </w:pPr>
      <w:r>
        <w:t xml:space="preserve">Рисунок 3.7 – Папка </w:t>
      </w:r>
      <w:r>
        <w:rPr>
          <w:i/>
          <w:lang w:val="en-US"/>
        </w:rPr>
        <w:t>images</w:t>
      </w:r>
    </w:p>
    <w:p w:rsidR="00CC2036" w:rsidRDefault="00CC2036" w:rsidP="004A2675">
      <w:pPr>
        <w:pStyle w:val="a8"/>
      </w:pPr>
      <w:r>
        <w:t xml:space="preserve">Папка </w:t>
      </w:r>
      <w:r>
        <w:rPr>
          <w:i/>
          <w:lang w:val="en-US"/>
        </w:rPr>
        <w:t>Interfaces</w:t>
      </w:r>
      <w:r w:rsidRPr="00CC2036">
        <w:rPr>
          <w:i/>
        </w:rPr>
        <w:t xml:space="preserve"> </w:t>
      </w:r>
      <w:r>
        <w:t>хранит все интерфейсы, которые используются в приложении. Интерфейсы позволяют внутри программы абстрагироваться от</w:t>
      </w:r>
      <w:r w:rsidR="004F3EC7">
        <w:t xml:space="preserve"> реализации.</w:t>
      </w:r>
      <w:r w:rsidR="00203666" w:rsidRPr="00203666">
        <w:t xml:space="preserve"> </w:t>
      </w:r>
      <w:r w:rsidR="00203666">
        <w:t>Содержимое папки показано на рисунке 3.8.</w:t>
      </w:r>
    </w:p>
    <w:p w:rsidR="00203666" w:rsidRDefault="00203666" w:rsidP="004A2675">
      <w:pPr>
        <w:pStyle w:val="af4"/>
      </w:pPr>
      <w:r w:rsidRPr="00203666">
        <w:drawing>
          <wp:inline distT="0" distB="0" distL="0" distR="0" wp14:anchorId="2B9F46AD" wp14:editId="18672E78">
            <wp:extent cx="2042327" cy="265267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524" cy="267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666" w:rsidRPr="00203666" w:rsidRDefault="00203666" w:rsidP="004A2675">
      <w:pPr>
        <w:pStyle w:val="af4"/>
      </w:pPr>
      <w:r>
        <w:t xml:space="preserve">Рисунок 3.8 – Папка </w:t>
      </w:r>
      <w:r w:rsidRPr="00203666">
        <w:rPr>
          <w:i/>
          <w:lang w:val="en-US"/>
        </w:rPr>
        <w:t>Interfaces</w:t>
      </w:r>
    </w:p>
    <w:p w:rsidR="004F3EC7" w:rsidRDefault="004F3EC7" w:rsidP="004A2675">
      <w:pPr>
        <w:pStyle w:val="a8"/>
      </w:pPr>
      <w:r>
        <w:t xml:space="preserve">Папка </w:t>
      </w:r>
      <w:r w:rsidR="00203666">
        <w:rPr>
          <w:i/>
          <w:lang w:val="en-US"/>
        </w:rPr>
        <w:t>Service</w:t>
      </w:r>
      <w:r w:rsidRPr="004F3EC7">
        <w:rPr>
          <w:i/>
        </w:rPr>
        <w:t xml:space="preserve"> </w:t>
      </w:r>
      <w:r>
        <w:t>содержит все сервисы, которые используются в приложении.</w:t>
      </w:r>
      <w:r w:rsidR="00203666" w:rsidRPr="00203666">
        <w:t xml:space="preserve"> </w:t>
      </w:r>
      <w:r w:rsidR="00203666">
        <w:t>Содержимое папки показано на рисунке 3.9.</w:t>
      </w:r>
    </w:p>
    <w:p w:rsidR="004F3EC7" w:rsidRDefault="004F3EC7" w:rsidP="004A2675">
      <w:pPr>
        <w:pStyle w:val="af4"/>
      </w:pPr>
      <w:r w:rsidRPr="004F3EC7">
        <w:drawing>
          <wp:inline distT="0" distB="0" distL="0" distR="0" wp14:anchorId="496E8058" wp14:editId="2F3E8623">
            <wp:extent cx="2421928" cy="914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7570" cy="93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EC7" w:rsidRPr="00203666" w:rsidRDefault="004F3EC7" w:rsidP="004A2675">
      <w:pPr>
        <w:pStyle w:val="af4"/>
        <w:rPr>
          <w:lang w:val="en-US"/>
        </w:rPr>
      </w:pPr>
      <w:r>
        <w:t>Рисунок 3</w:t>
      </w:r>
      <w:r w:rsidR="00203666" w:rsidRPr="00203666">
        <w:t>.</w:t>
      </w:r>
      <w:r w:rsidR="00203666">
        <w:rPr>
          <w:lang w:val="en-US"/>
        </w:rPr>
        <w:t>9 –</w:t>
      </w:r>
      <w:r w:rsidR="00203666">
        <w:t xml:space="preserve"> Папка </w:t>
      </w:r>
      <w:r w:rsidR="00203666" w:rsidRPr="00203666">
        <w:rPr>
          <w:i/>
          <w:lang w:val="en-US"/>
        </w:rPr>
        <w:t>Service</w:t>
      </w:r>
    </w:p>
    <w:p w:rsidR="004F3EC7" w:rsidRPr="00833841" w:rsidRDefault="004F3EC7" w:rsidP="004A2675">
      <w:pPr>
        <w:pStyle w:val="a8"/>
      </w:pPr>
      <w:r>
        <w:t xml:space="preserve">Сервис </w:t>
      </w:r>
      <w:proofErr w:type="spellStart"/>
      <w:r>
        <w:rPr>
          <w:i/>
          <w:lang w:val="en-US"/>
        </w:rPr>
        <w:t>HashPasswordService</w:t>
      </w:r>
      <w:proofErr w:type="spellEnd"/>
      <w:r>
        <w:rPr>
          <w:i/>
        </w:rPr>
        <w:t xml:space="preserve"> </w:t>
      </w:r>
      <w:r>
        <w:t xml:space="preserve">реализует интерфейс </w:t>
      </w:r>
      <w:proofErr w:type="spellStart"/>
      <w:r>
        <w:rPr>
          <w:i/>
          <w:lang w:val="en-US"/>
        </w:rPr>
        <w:t>IHashPassword</w:t>
      </w:r>
      <w:proofErr w:type="spellEnd"/>
      <w:r>
        <w:t>, который</w:t>
      </w:r>
      <w:r w:rsidRPr="004F3EC7">
        <w:rPr>
          <w:i/>
        </w:rPr>
        <w:t xml:space="preserve"> </w:t>
      </w:r>
      <w:r>
        <w:t xml:space="preserve">кэширует пароль пользователя при его регистрации. Сервис </w:t>
      </w:r>
      <w:proofErr w:type="spellStart"/>
      <w:r>
        <w:rPr>
          <w:i/>
          <w:lang w:val="en-US"/>
        </w:rPr>
        <w:t>PhotoService</w:t>
      </w:r>
      <w:proofErr w:type="spellEnd"/>
      <w:r>
        <w:rPr>
          <w:i/>
        </w:rPr>
        <w:t xml:space="preserve"> </w:t>
      </w:r>
      <w:r>
        <w:t xml:space="preserve">реализует </w:t>
      </w:r>
      <w:r>
        <w:lastRenderedPageBreak/>
        <w:t xml:space="preserve">интерфейс </w:t>
      </w:r>
      <w:proofErr w:type="spellStart"/>
      <w:r>
        <w:rPr>
          <w:i/>
          <w:lang w:val="en-US"/>
        </w:rPr>
        <w:t>IPhotoService</w:t>
      </w:r>
      <w:proofErr w:type="spellEnd"/>
      <w:r>
        <w:t>, который</w:t>
      </w:r>
      <w:r w:rsidRPr="004F3EC7">
        <w:rPr>
          <w:i/>
        </w:rPr>
        <w:t xml:space="preserve"> </w:t>
      </w:r>
      <w:r>
        <w:t>сохраняет и удаляет изображения в приложении.</w:t>
      </w:r>
      <w:r w:rsidR="00833841">
        <w:t xml:space="preserve"> Сервис </w:t>
      </w:r>
      <w:proofErr w:type="spellStart"/>
      <w:r w:rsidR="00833841">
        <w:rPr>
          <w:i/>
          <w:lang w:val="en-US"/>
        </w:rPr>
        <w:t>TokenService</w:t>
      </w:r>
      <w:proofErr w:type="spellEnd"/>
      <w:r w:rsidR="00833841">
        <w:t xml:space="preserve">, который реализует интерфейс </w:t>
      </w:r>
      <w:proofErr w:type="spellStart"/>
      <w:r w:rsidR="00833841">
        <w:rPr>
          <w:i/>
          <w:lang w:val="en-US"/>
        </w:rPr>
        <w:t>ITokenService</w:t>
      </w:r>
      <w:proofErr w:type="spellEnd"/>
      <w:r w:rsidR="00833841" w:rsidRPr="00833841">
        <w:rPr>
          <w:i/>
        </w:rPr>
        <w:t xml:space="preserve"> </w:t>
      </w:r>
      <w:r w:rsidR="00833841">
        <w:t xml:space="preserve">создает </w:t>
      </w:r>
      <w:proofErr w:type="spellStart"/>
      <w:r w:rsidR="00833841">
        <w:t>токен</w:t>
      </w:r>
      <w:proofErr w:type="spellEnd"/>
      <w:r w:rsidR="00833841">
        <w:t xml:space="preserve"> для всех пользователей, который используют для работы с серверной частью.</w:t>
      </w:r>
    </w:p>
    <w:p w:rsidR="004D3C40" w:rsidRPr="00145ED2" w:rsidRDefault="004D3C40" w:rsidP="004D3C40">
      <w:r w:rsidRPr="00145ED2">
        <w:br w:type="page"/>
      </w:r>
    </w:p>
    <w:p w:rsidR="00180E3D" w:rsidRDefault="00180E3D" w:rsidP="006D71BC">
      <w:pPr>
        <w:pStyle w:val="a6"/>
        <w:jc w:val="center"/>
      </w:pPr>
      <w:bookmarkStart w:id="22" w:name="_Toc134969709"/>
      <w:r>
        <w:lastRenderedPageBreak/>
        <w:t>Список используемых источников</w:t>
      </w:r>
      <w:bookmarkEnd w:id="22"/>
    </w:p>
    <w:p w:rsidR="00634CAB" w:rsidRPr="00294DE1" w:rsidRDefault="006D71BC" w:rsidP="004A2675">
      <w:pPr>
        <w:pStyle w:val="a8"/>
        <w:numPr>
          <w:ilvl w:val="0"/>
          <w:numId w:val="15"/>
        </w:numPr>
      </w:pPr>
      <w:r>
        <w:t>«</w:t>
      </w:r>
      <w:proofErr w:type="spellStart"/>
      <w:r w:rsidRPr="00294DE1">
        <w:t>Betera</w:t>
      </w:r>
      <w:proofErr w:type="spellEnd"/>
      <w:r w:rsidRPr="00294DE1">
        <w:t xml:space="preserve">» [Электронный ресурс]. – Режим доступа: </w:t>
      </w:r>
      <w:hyperlink r:id="rId27" w:history="1">
        <w:r w:rsidRPr="00294DE1">
          <w:rPr>
            <w:rStyle w:val="a9"/>
            <w:color w:val="auto"/>
            <w:u w:val="none"/>
          </w:rPr>
          <w:t>https://pm.by/</w:t>
        </w:r>
      </w:hyperlink>
      <w:r w:rsidRPr="00294DE1">
        <w:t>. – Дата доступа: 18.04.2023</w:t>
      </w:r>
    </w:p>
    <w:p w:rsidR="006D71BC" w:rsidRPr="00294DE1" w:rsidRDefault="00113C5B" w:rsidP="004A2675">
      <w:pPr>
        <w:pStyle w:val="a8"/>
        <w:numPr>
          <w:ilvl w:val="0"/>
          <w:numId w:val="15"/>
        </w:numPr>
      </w:pPr>
      <w:r w:rsidRPr="00294DE1">
        <w:t>«</w:t>
      </w:r>
      <w:proofErr w:type="spellStart"/>
      <w:r w:rsidRPr="00294DE1">
        <w:t>Fonbet</w:t>
      </w:r>
      <w:proofErr w:type="spellEnd"/>
      <w:r w:rsidRPr="00294DE1">
        <w:t>» [Электронный ресурс]. – Режим доступа: https://www.fonbet.by/. – Дата доступа: 18.04.2023</w:t>
      </w:r>
    </w:p>
    <w:p w:rsidR="00CD36A4" w:rsidRPr="00294DE1" w:rsidRDefault="00113C5B" w:rsidP="004A2675">
      <w:pPr>
        <w:pStyle w:val="a8"/>
        <w:numPr>
          <w:ilvl w:val="0"/>
          <w:numId w:val="15"/>
        </w:numPr>
      </w:pPr>
      <w:r w:rsidRPr="00294DE1">
        <w:t>«</w:t>
      </w:r>
      <w:proofErr w:type="spellStart"/>
      <w:r w:rsidRPr="00294DE1">
        <w:t>MaxLine</w:t>
      </w:r>
      <w:proofErr w:type="spellEnd"/>
      <w:r w:rsidRPr="00294DE1">
        <w:t>» [Электронный ресурс]. – Режим доступа: https://maxline.by. – Дата доступа: 18.04.2023</w:t>
      </w:r>
    </w:p>
    <w:p w:rsidR="00CD36A4" w:rsidRPr="00294DE1" w:rsidRDefault="00CD36A4" w:rsidP="004A2675">
      <w:pPr>
        <w:pStyle w:val="a8"/>
        <w:numPr>
          <w:ilvl w:val="0"/>
          <w:numId w:val="15"/>
        </w:numPr>
      </w:pPr>
      <w:r w:rsidRPr="00294DE1">
        <w:t>Документация по C# [Электронный ресурс]. – Режим доступа: https://learn.microsoft.com/ru-ru/dotnet/csharp/ – Дата доступа: 20.04.2023</w:t>
      </w:r>
    </w:p>
    <w:p w:rsidR="000A76E5" w:rsidRPr="00294DE1" w:rsidRDefault="000A76E5" w:rsidP="004A2675">
      <w:pPr>
        <w:pStyle w:val="a8"/>
        <w:numPr>
          <w:ilvl w:val="0"/>
          <w:numId w:val="15"/>
        </w:numPr>
      </w:pPr>
      <w:proofErr w:type="spellStart"/>
      <w:r w:rsidRPr="00294DE1">
        <w:t>TypeScript</w:t>
      </w:r>
      <w:proofErr w:type="spellEnd"/>
      <w:r w:rsidRPr="00294DE1">
        <w:t xml:space="preserve"> [Электронный ресурс]. – Режим доступа: https://www.typescriptlang.org – Дата доступа: 20.04.2023</w:t>
      </w:r>
    </w:p>
    <w:p w:rsidR="000A76E5" w:rsidRPr="00294DE1" w:rsidRDefault="00CD36A4" w:rsidP="004A2675">
      <w:pPr>
        <w:pStyle w:val="a8"/>
        <w:numPr>
          <w:ilvl w:val="0"/>
          <w:numId w:val="15"/>
        </w:numPr>
      </w:pPr>
      <w:r w:rsidRPr="00294DE1">
        <w:t>Документация по ASP.NET</w:t>
      </w:r>
      <w:r w:rsidR="000A76E5" w:rsidRPr="00294DE1">
        <w:t xml:space="preserve"> [Электронный ресурс]. – Режим доступа: </w:t>
      </w:r>
      <w:r w:rsidRPr="00294DE1">
        <w:t>https://learn.microsoft.com/ru-ru/aspnet/core/?view=aspnetcore-6.0</w:t>
      </w:r>
      <w:r w:rsidR="000A76E5" w:rsidRPr="00294DE1">
        <w:t xml:space="preserve"> – Дата доступа: 20.04.2023</w:t>
      </w:r>
    </w:p>
    <w:p w:rsidR="000A76E5" w:rsidRPr="00294DE1" w:rsidRDefault="000A76E5" w:rsidP="004A2675">
      <w:pPr>
        <w:pStyle w:val="a8"/>
        <w:numPr>
          <w:ilvl w:val="0"/>
          <w:numId w:val="15"/>
        </w:numPr>
      </w:pPr>
      <w:proofErr w:type="spellStart"/>
      <w:r w:rsidRPr="00294DE1">
        <w:t>React</w:t>
      </w:r>
      <w:proofErr w:type="spellEnd"/>
      <w:r w:rsidRPr="00294DE1">
        <w:t xml:space="preserve"> JS [Электронный ресурс]. – Режим доступа: </w:t>
      </w:r>
      <w:hyperlink r:id="rId28" w:history="1">
        <w:r w:rsidRPr="00294DE1">
          <w:rPr>
            <w:rStyle w:val="a9"/>
            <w:color w:val="auto"/>
            <w:u w:val="none"/>
          </w:rPr>
          <w:t>https://ru.reactjs.org</w:t>
        </w:r>
      </w:hyperlink>
      <w:r w:rsidRPr="00294DE1">
        <w:t xml:space="preserve"> – Дата доступа: 20.04.2023</w:t>
      </w:r>
    </w:p>
    <w:p w:rsidR="00CD36A4" w:rsidRPr="00294DE1" w:rsidRDefault="00CD36A4" w:rsidP="004A2675">
      <w:pPr>
        <w:pStyle w:val="a8"/>
        <w:numPr>
          <w:ilvl w:val="0"/>
          <w:numId w:val="15"/>
        </w:numPr>
      </w:pPr>
      <w:proofErr w:type="spellStart"/>
      <w:r w:rsidRPr="00294DE1">
        <w:t>Microsoft</w:t>
      </w:r>
      <w:proofErr w:type="spellEnd"/>
      <w:r w:rsidRPr="00294DE1">
        <w:t xml:space="preserve"> SQL </w:t>
      </w:r>
      <w:proofErr w:type="spellStart"/>
      <w:r w:rsidRPr="00294DE1">
        <w:t>Server</w:t>
      </w:r>
      <w:proofErr w:type="spellEnd"/>
      <w:r w:rsidRPr="00294DE1">
        <w:t xml:space="preserve"> [Электронный ресурс]. – Режим доступа: </w:t>
      </w:r>
      <w:hyperlink r:id="rId29" w:history="1">
        <w:r w:rsidRPr="00294DE1">
          <w:rPr>
            <w:rStyle w:val="a9"/>
            <w:color w:val="auto"/>
            <w:u w:val="none"/>
          </w:rPr>
          <w:t>https://www.microsoft.com/en-us/sql-server</w:t>
        </w:r>
      </w:hyperlink>
      <w:r w:rsidRPr="00294DE1">
        <w:t xml:space="preserve"> – Дата доступа: 20.04.2023</w:t>
      </w:r>
    </w:p>
    <w:sectPr w:rsidR="00CD36A4" w:rsidRPr="00294DE1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30079C"/>
    <w:multiLevelType w:val="hybridMultilevel"/>
    <w:tmpl w:val="9F0E7D44"/>
    <w:lvl w:ilvl="0" w:tplc="FECEB620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1"/>
  </w:num>
  <w:num w:numId="5">
    <w:abstractNumId w:val="11"/>
  </w:num>
  <w:num w:numId="6">
    <w:abstractNumId w:val="4"/>
  </w:num>
  <w:num w:numId="7">
    <w:abstractNumId w:val="5"/>
  </w:num>
  <w:num w:numId="8">
    <w:abstractNumId w:val="12"/>
  </w:num>
  <w:num w:numId="9">
    <w:abstractNumId w:val="9"/>
  </w:num>
  <w:num w:numId="10">
    <w:abstractNumId w:val="2"/>
  </w:num>
  <w:num w:numId="11">
    <w:abstractNumId w:val="14"/>
  </w:num>
  <w:num w:numId="12">
    <w:abstractNumId w:val="13"/>
  </w:num>
  <w:num w:numId="13">
    <w:abstractNumId w:val="8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930CA"/>
    <w:rsid w:val="000A4178"/>
    <w:rsid w:val="000A76E5"/>
    <w:rsid w:val="000B0786"/>
    <w:rsid w:val="000C68EA"/>
    <w:rsid w:val="00113C5B"/>
    <w:rsid w:val="00145ED2"/>
    <w:rsid w:val="00153695"/>
    <w:rsid w:val="00180E3D"/>
    <w:rsid w:val="00185B7A"/>
    <w:rsid w:val="001D532F"/>
    <w:rsid w:val="00203666"/>
    <w:rsid w:val="00216C0B"/>
    <w:rsid w:val="002718B4"/>
    <w:rsid w:val="00280AA8"/>
    <w:rsid w:val="00283025"/>
    <w:rsid w:val="00290A00"/>
    <w:rsid w:val="00294DE1"/>
    <w:rsid w:val="00343D1F"/>
    <w:rsid w:val="0036010B"/>
    <w:rsid w:val="00394D5A"/>
    <w:rsid w:val="003A0E17"/>
    <w:rsid w:val="003B2846"/>
    <w:rsid w:val="003C0717"/>
    <w:rsid w:val="003C3C9F"/>
    <w:rsid w:val="003F7CF8"/>
    <w:rsid w:val="00440995"/>
    <w:rsid w:val="00453B3D"/>
    <w:rsid w:val="004A0DAC"/>
    <w:rsid w:val="004A2675"/>
    <w:rsid w:val="004A6ED0"/>
    <w:rsid w:val="004B1126"/>
    <w:rsid w:val="004B6923"/>
    <w:rsid w:val="004C416D"/>
    <w:rsid w:val="004D3C40"/>
    <w:rsid w:val="004F3B79"/>
    <w:rsid w:val="004F3EC7"/>
    <w:rsid w:val="00545030"/>
    <w:rsid w:val="00573200"/>
    <w:rsid w:val="00575DDA"/>
    <w:rsid w:val="00597DCA"/>
    <w:rsid w:val="005F5A21"/>
    <w:rsid w:val="005F69FE"/>
    <w:rsid w:val="00634CAB"/>
    <w:rsid w:val="006767D1"/>
    <w:rsid w:val="006905A4"/>
    <w:rsid w:val="006D0B6B"/>
    <w:rsid w:val="006D1203"/>
    <w:rsid w:val="006D71BC"/>
    <w:rsid w:val="0070262F"/>
    <w:rsid w:val="007060F6"/>
    <w:rsid w:val="0071719F"/>
    <w:rsid w:val="007300BD"/>
    <w:rsid w:val="007439B2"/>
    <w:rsid w:val="007B0BC4"/>
    <w:rsid w:val="007B39D2"/>
    <w:rsid w:val="007E389A"/>
    <w:rsid w:val="007F7B4E"/>
    <w:rsid w:val="00806DE4"/>
    <w:rsid w:val="008101DE"/>
    <w:rsid w:val="00813450"/>
    <w:rsid w:val="008217D6"/>
    <w:rsid w:val="00825848"/>
    <w:rsid w:val="00833841"/>
    <w:rsid w:val="008A369A"/>
    <w:rsid w:val="008A5F2C"/>
    <w:rsid w:val="008F1C24"/>
    <w:rsid w:val="00906D13"/>
    <w:rsid w:val="009517D4"/>
    <w:rsid w:val="009E7E29"/>
    <w:rsid w:val="00A65F92"/>
    <w:rsid w:val="00A67E0C"/>
    <w:rsid w:val="00A7209C"/>
    <w:rsid w:val="00A81C5C"/>
    <w:rsid w:val="00A9713D"/>
    <w:rsid w:val="00AB3D07"/>
    <w:rsid w:val="00B005D3"/>
    <w:rsid w:val="00B07AAA"/>
    <w:rsid w:val="00B237B0"/>
    <w:rsid w:val="00B378E3"/>
    <w:rsid w:val="00B454F1"/>
    <w:rsid w:val="00B55BE8"/>
    <w:rsid w:val="00B56282"/>
    <w:rsid w:val="00B728BE"/>
    <w:rsid w:val="00B8668B"/>
    <w:rsid w:val="00BE4D9C"/>
    <w:rsid w:val="00BF3AE6"/>
    <w:rsid w:val="00C1742F"/>
    <w:rsid w:val="00C20286"/>
    <w:rsid w:val="00C42B28"/>
    <w:rsid w:val="00C507AB"/>
    <w:rsid w:val="00C5430B"/>
    <w:rsid w:val="00C579B8"/>
    <w:rsid w:val="00C60813"/>
    <w:rsid w:val="00C72C4E"/>
    <w:rsid w:val="00C75739"/>
    <w:rsid w:val="00C85ABB"/>
    <w:rsid w:val="00CA77F2"/>
    <w:rsid w:val="00CB5800"/>
    <w:rsid w:val="00CC2036"/>
    <w:rsid w:val="00CD2489"/>
    <w:rsid w:val="00CD36A4"/>
    <w:rsid w:val="00CD7A9E"/>
    <w:rsid w:val="00CE426D"/>
    <w:rsid w:val="00D142FD"/>
    <w:rsid w:val="00D8189B"/>
    <w:rsid w:val="00DC678D"/>
    <w:rsid w:val="00DE28AB"/>
    <w:rsid w:val="00DE45F9"/>
    <w:rsid w:val="00E16053"/>
    <w:rsid w:val="00E2699E"/>
    <w:rsid w:val="00E34595"/>
    <w:rsid w:val="00E427B5"/>
    <w:rsid w:val="00E53ABC"/>
    <w:rsid w:val="00E71DA4"/>
    <w:rsid w:val="00E772FB"/>
    <w:rsid w:val="00EC7A9E"/>
    <w:rsid w:val="00F1003B"/>
    <w:rsid w:val="00F16005"/>
    <w:rsid w:val="00F417DC"/>
    <w:rsid w:val="00F47365"/>
    <w:rsid w:val="00F54597"/>
    <w:rsid w:val="00FA7DB3"/>
    <w:rsid w:val="00FB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EF475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573200"/>
  </w:style>
  <w:style w:type="paragraph" w:styleId="1">
    <w:name w:val="heading 1"/>
    <w:basedOn w:val="a1"/>
    <w:next w:val="a1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1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6">
    <w:name w:val="Глава"/>
    <w:basedOn w:val="a1"/>
    <w:link w:val="a7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8"/>
    <w:next w:val="a1"/>
    <w:autoRedefine/>
    <w:uiPriority w:val="39"/>
    <w:unhideWhenUsed/>
    <w:rsid w:val="00E2699E"/>
    <w:pPr>
      <w:tabs>
        <w:tab w:val="right" w:leader="dot" w:pos="10054"/>
      </w:tabs>
      <w:ind w:left="220"/>
    </w:pPr>
    <w:rPr>
      <w:rFonts w:eastAsiaTheme="minorEastAsia" w:cs="Times New Roman"/>
      <w:lang w:eastAsia="ru-RU"/>
    </w:rPr>
  </w:style>
  <w:style w:type="character" w:customStyle="1" w:styleId="a7">
    <w:name w:val="Глава Знак"/>
    <w:basedOn w:val="a2"/>
    <w:link w:val="a6"/>
    <w:rsid w:val="00F1003B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8"/>
    <w:next w:val="a1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8"/>
    <w:next w:val="a1"/>
    <w:autoRedefine/>
    <w:uiPriority w:val="39"/>
    <w:unhideWhenUsed/>
    <w:rsid w:val="00343D1F"/>
    <w:pPr>
      <w:tabs>
        <w:tab w:val="right" w:leader="dot" w:pos="10054"/>
      </w:tabs>
      <w:ind w:left="440"/>
    </w:pPr>
    <w:rPr>
      <w:rFonts w:eastAsiaTheme="minorEastAsia" w:cs="Times New Roman"/>
      <w:lang w:eastAsia="ru-RU"/>
    </w:rPr>
  </w:style>
  <w:style w:type="character" w:styleId="a9">
    <w:name w:val="Hyperlink"/>
    <w:basedOn w:val="a2"/>
    <w:uiPriority w:val="99"/>
    <w:unhideWhenUsed/>
    <w:rsid w:val="00B237B0"/>
    <w:rPr>
      <w:color w:val="0563C1" w:themeColor="hyperlink"/>
      <w:u w:val="single"/>
    </w:rPr>
  </w:style>
  <w:style w:type="paragraph" w:customStyle="1" w:styleId="aa">
    <w:name w:val="[д] обычный абзац"/>
    <w:basedOn w:val="a1"/>
    <w:link w:val="ab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b">
    <w:name w:val="[д] обычный абзац Знак"/>
    <w:basedOn w:val="a2"/>
    <w:link w:val="aa"/>
    <w:rsid w:val="00B378E3"/>
    <w:rPr>
      <w:rFonts w:ascii="Times New Roman" w:hAnsi="Times New Roman" w:cs="Times New Roman"/>
      <w:sz w:val="28"/>
      <w:szCs w:val="28"/>
    </w:rPr>
  </w:style>
  <w:style w:type="paragraph" w:customStyle="1" w:styleId="a8">
    <w:name w:val="ТекОбычн"/>
    <w:basedOn w:val="a1"/>
    <w:link w:val="ac"/>
    <w:autoRedefine/>
    <w:qFormat/>
    <w:rsid w:val="004A2675"/>
    <w:pPr>
      <w:spacing w:after="0"/>
      <w:ind w:firstLine="709"/>
      <w:jc w:val="both"/>
    </w:pPr>
    <w:rPr>
      <w:rFonts w:ascii="Times New Roman" w:hAnsi="Times New Roman"/>
      <w:sz w:val="28"/>
    </w:rPr>
  </w:style>
  <w:style w:type="character" w:customStyle="1" w:styleId="ac">
    <w:name w:val="ТекОбычн Знак"/>
    <w:basedOn w:val="a2"/>
    <w:link w:val="a8"/>
    <w:rsid w:val="004A2675"/>
    <w:rPr>
      <w:rFonts w:ascii="Times New Roman" w:hAnsi="Times New Roman"/>
      <w:sz w:val="28"/>
    </w:rPr>
  </w:style>
  <w:style w:type="paragraph" w:customStyle="1" w:styleId="a">
    <w:name w:val="!Список мой"/>
    <w:basedOn w:val="a1"/>
    <w:link w:val="ad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d">
    <w:name w:val="!Список мой Знак"/>
    <w:basedOn w:val="a2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e">
    <w:name w:val="List Paragraph"/>
    <w:basedOn w:val="a1"/>
    <w:uiPriority w:val="34"/>
    <w:qFormat/>
    <w:rsid w:val="00C507AB"/>
    <w:pPr>
      <w:ind w:left="720"/>
      <w:contextualSpacing/>
    </w:pPr>
  </w:style>
  <w:style w:type="paragraph" w:styleId="af">
    <w:name w:val="Normal (Web)"/>
    <w:basedOn w:val="a1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4A2675"/>
    <w:pPr>
      <w:spacing w:before="360" w:after="240" w:line="240" w:lineRule="auto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4A2675"/>
  </w:style>
  <w:style w:type="character" w:customStyle="1" w:styleId="12">
    <w:name w:val="Оглавление 1 Знак"/>
    <w:aliases w:val="Диплом Знак"/>
    <w:basedOn w:val="a2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2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1">
    <w:name w:val="Table Grid"/>
    <w:basedOn w:val="a3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екВТабл"/>
    <w:basedOn w:val="a8"/>
    <w:link w:val="af3"/>
    <w:autoRedefine/>
    <w:qFormat/>
    <w:rsid w:val="00185B7A"/>
    <w:pPr>
      <w:ind w:firstLine="0"/>
      <w:jc w:val="left"/>
    </w:pPr>
    <w:rPr>
      <w:lang w:val="en-US"/>
    </w:rPr>
  </w:style>
  <w:style w:type="paragraph" w:customStyle="1" w:styleId="af4">
    <w:name w:val="Картинка"/>
    <w:basedOn w:val="a8"/>
    <w:link w:val="af5"/>
    <w:autoRedefine/>
    <w:qFormat/>
    <w:rsid w:val="00E2699E"/>
    <w:pPr>
      <w:spacing w:before="280" w:after="240" w:line="240" w:lineRule="auto"/>
      <w:ind w:firstLine="0"/>
      <w:jc w:val="center"/>
    </w:pPr>
    <w:rPr>
      <w:noProof/>
      <w:lang w:eastAsia="ru-RU"/>
    </w:rPr>
  </w:style>
  <w:style w:type="character" w:customStyle="1" w:styleId="af3">
    <w:name w:val="ТекВТабл Знак"/>
    <w:basedOn w:val="ac"/>
    <w:link w:val="af2"/>
    <w:rsid w:val="00185B7A"/>
    <w:rPr>
      <w:rFonts w:ascii="Times New Roman" w:hAnsi="Times New Roman"/>
      <w:sz w:val="28"/>
      <w:lang w:val="en-US"/>
    </w:rPr>
  </w:style>
  <w:style w:type="character" w:customStyle="1" w:styleId="af5">
    <w:name w:val="Картинка Знак"/>
    <w:basedOn w:val="ac"/>
    <w:link w:val="af4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8"/>
    <w:link w:val="af6"/>
    <w:qFormat/>
    <w:rsid w:val="008F1C24"/>
    <w:pPr>
      <w:numPr>
        <w:numId w:val="10"/>
      </w:numPr>
      <w:ind w:left="0" w:firstLine="709"/>
    </w:pPr>
    <w:rPr>
      <w:lang w:eastAsia="ru-RU"/>
    </w:rPr>
  </w:style>
  <w:style w:type="character" w:customStyle="1" w:styleId="af6">
    <w:name w:val="СвойСписок Знак"/>
    <w:basedOn w:val="ac"/>
    <w:link w:val="a0"/>
    <w:rsid w:val="008F1C24"/>
    <w:rPr>
      <w:rFonts w:ascii="Times New Roman" w:hAnsi="Times New Roman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www.microsoft.com/en-us/sql-server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ru.reactjs.org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Relationship Id="rId22" Type="http://schemas.openxmlformats.org/officeDocument/2006/relationships/image" Target="media/image16.png"/><Relationship Id="rId27" Type="http://schemas.openxmlformats.org/officeDocument/2006/relationships/hyperlink" Target="https://pm.by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F9E0AE2B-C455-4721-944C-297687F82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26</Pages>
  <Words>5064</Words>
  <Characters>28865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38</cp:revision>
  <dcterms:created xsi:type="dcterms:W3CDTF">2023-04-18T06:22:00Z</dcterms:created>
  <dcterms:modified xsi:type="dcterms:W3CDTF">2023-05-14T12:15:00Z</dcterms:modified>
</cp:coreProperties>
</file>