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B87B" w14:textId="088A2709" w:rsidR="00892537" w:rsidRPr="00EB68C6" w:rsidRDefault="00892537" w:rsidP="00892537">
      <w:pPr>
        <w:jc w:val="center"/>
        <w:rPr>
          <w:sz w:val="36"/>
          <w:szCs w:val="36"/>
        </w:rPr>
      </w:pPr>
      <w:r>
        <w:rPr>
          <w:sz w:val="36"/>
          <w:szCs w:val="36"/>
        </w:rPr>
        <w:t>Project Engineering Document</w:t>
      </w:r>
      <w:r w:rsidR="00A91AFE">
        <w:rPr>
          <w:sz w:val="36"/>
          <w:szCs w:val="36"/>
        </w:rPr>
        <w:t xml:space="preserve"> v2.0</w:t>
      </w:r>
    </w:p>
    <w:p w14:paraId="4CEA11B0" w14:textId="77777777" w:rsidR="00892537" w:rsidRPr="00EB68C6" w:rsidRDefault="00892537" w:rsidP="00892537">
      <w:pPr>
        <w:jc w:val="center"/>
        <w:rPr>
          <w:sz w:val="36"/>
          <w:szCs w:val="36"/>
        </w:rPr>
      </w:pPr>
      <w:r w:rsidRPr="00EB68C6">
        <w:rPr>
          <w:sz w:val="36"/>
          <w:szCs w:val="36"/>
        </w:rPr>
        <w:t>by</w:t>
      </w:r>
    </w:p>
    <w:p w14:paraId="4AB55FF5" w14:textId="77777777" w:rsidR="00892537" w:rsidRPr="00EB68C6" w:rsidRDefault="00892537" w:rsidP="00892537">
      <w:pPr>
        <w:jc w:val="center"/>
        <w:rPr>
          <w:sz w:val="36"/>
          <w:szCs w:val="36"/>
        </w:rPr>
      </w:pPr>
      <w:r w:rsidRPr="00EB68C6">
        <w:rPr>
          <w:sz w:val="36"/>
          <w:szCs w:val="36"/>
        </w:rPr>
        <w:t>Full Course Meal in the Back of the Class</w:t>
      </w:r>
    </w:p>
    <w:p w14:paraId="2B2F1DBC" w14:textId="77777777" w:rsidR="00892537" w:rsidRPr="00EB68C6" w:rsidRDefault="00892537" w:rsidP="00892537">
      <w:pPr>
        <w:jc w:val="center"/>
        <w:rPr>
          <w:sz w:val="36"/>
          <w:szCs w:val="36"/>
        </w:rPr>
      </w:pPr>
      <w:r w:rsidRPr="00EB68C6">
        <w:rPr>
          <w:sz w:val="36"/>
          <w:szCs w:val="36"/>
        </w:rPr>
        <w:t>Karabo Masoka (601644)</w:t>
      </w:r>
    </w:p>
    <w:p w14:paraId="49948612" w14:textId="77777777" w:rsidR="00892537" w:rsidRPr="00EB68C6" w:rsidRDefault="00892537" w:rsidP="00892537">
      <w:pPr>
        <w:jc w:val="center"/>
        <w:rPr>
          <w:sz w:val="36"/>
          <w:szCs w:val="36"/>
        </w:rPr>
      </w:pPr>
      <w:r w:rsidRPr="00EB68C6">
        <w:rPr>
          <w:sz w:val="36"/>
          <w:szCs w:val="36"/>
        </w:rPr>
        <w:t>Jimmy Junior Baloyi (</w:t>
      </w:r>
      <w:r w:rsidRPr="00EB68C6">
        <w:rPr>
          <w:rFonts w:eastAsia="Aptos"/>
          <w:color w:val="000000" w:themeColor="text1"/>
          <w:sz w:val="36"/>
          <w:szCs w:val="36"/>
        </w:rPr>
        <w:t>601713</w:t>
      </w:r>
      <w:r w:rsidRPr="00EB68C6">
        <w:rPr>
          <w:sz w:val="36"/>
          <w:szCs w:val="36"/>
        </w:rPr>
        <w:t>)</w:t>
      </w:r>
    </w:p>
    <w:p w14:paraId="61E83309" w14:textId="77777777" w:rsidR="00892537" w:rsidRPr="00EB68C6" w:rsidRDefault="00892537" w:rsidP="00892537">
      <w:pPr>
        <w:jc w:val="center"/>
        <w:rPr>
          <w:sz w:val="36"/>
          <w:szCs w:val="36"/>
        </w:rPr>
      </w:pPr>
      <w:r w:rsidRPr="00EB68C6">
        <w:rPr>
          <w:sz w:val="36"/>
          <w:szCs w:val="36"/>
        </w:rPr>
        <w:t>Johni Kruger (</w:t>
      </w:r>
      <w:r w:rsidRPr="00EB68C6">
        <w:rPr>
          <w:rFonts w:eastAsia="Aptos"/>
          <w:color w:val="000000" w:themeColor="text1"/>
          <w:sz w:val="36"/>
          <w:szCs w:val="36"/>
        </w:rPr>
        <w:t>601710</w:t>
      </w:r>
      <w:r w:rsidRPr="00EB68C6">
        <w:rPr>
          <w:sz w:val="36"/>
          <w:szCs w:val="36"/>
        </w:rPr>
        <w:t>)</w:t>
      </w:r>
    </w:p>
    <w:p w14:paraId="23FAB996" w14:textId="77777777" w:rsidR="00892537" w:rsidRPr="00EB68C6" w:rsidRDefault="00892537" w:rsidP="00892537">
      <w:pPr>
        <w:jc w:val="center"/>
        <w:rPr>
          <w:sz w:val="36"/>
          <w:szCs w:val="36"/>
        </w:rPr>
      </w:pPr>
    </w:p>
    <w:p w14:paraId="64AE76BF" w14:textId="77777777" w:rsidR="00892537" w:rsidRPr="00EB68C6" w:rsidRDefault="00892537" w:rsidP="00892537">
      <w:pPr>
        <w:jc w:val="center"/>
        <w:rPr>
          <w:sz w:val="36"/>
          <w:szCs w:val="36"/>
        </w:rPr>
      </w:pPr>
      <w:r w:rsidRPr="00EB68C6">
        <w:rPr>
          <w:sz w:val="36"/>
          <w:szCs w:val="36"/>
        </w:rPr>
        <w:t>Module: Software Engineering 381</w:t>
      </w:r>
    </w:p>
    <w:p w14:paraId="140E73A0" w14:textId="77777777" w:rsidR="00892537" w:rsidRPr="00EB68C6" w:rsidRDefault="00892537" w:rsidP="00892537">
      <w:pPr>
        <w:jc w:val="center"/>
        <w:rPr>
          <w:sz w:val="36"/>
          <w:szCs w:val="36"/>
        </w:rPr>
      </w:pPr>
    </w:p>
    <w:p w14:paraId="09768CBB" w14:textId="77777777" w:rsidR="00892537" w:rsidRPr="00EB68C6" w:rsidRDefault="00892537" w:rsidP="00892537">
      <w:pPr>
        <w:jc w:val="center"/>
        <w:rPr>
          <w:sz w:val="36"/>
          <w:szCs w:val="36"/>
        </w:rPr>
      </w:pPr>
      <w:r w:rsidRPr="00EB68C6">
        <w:rPr>
          <w:sz w:val="36"/>
          <w:szCs w:val="36"/>
        </w:rPr>
        <w:t xml:space="preserve">Course code: </w:t>
      </w:r>
      <w:r w:rsidRPr="00EB68C6">
        <w:rPr>
          <w:b/>
          <w:bCs/>
          <w:sz w:val="36"/>
          <w:szCs w:val="36"/>
        </w:rPr>
        <w:t>SEN381</w:t>
      </w:r>
    </w:p>
    <w:p w14:paraId="24019FFA" w14:textId="77777777" w:rsidR="00892537" w:rsidRPr="00EB68C6" w:rsidRDefault="00892537" w:rsidP="00892537">
      <w:pPr>
        <w:jc w:val="center"/>
        <w:rPr>
          <w:sz w:val="36"/>
          <w:szCs w:val="36"/>
        </w:rPr>
      </w:pPr>
    </w:p>
    <w:p w14:paraId="6D62FC94" w14:textId="4B0C3DC1" w:rsidR="00892537" w:rsidRPr="00EB68C6" w:rsidRDefault="00892537" w:rsidP="00892537">
      <w:pPr>
        <w:jc w:val="center"/>
        <w:rPr>
          <w:b/>
          <w:bCs/>
          <w:sz w:val="36"/>
          <w:szCs w:val="36"/>
        </w:rPr>
      </w:pPr>
      <w:r>
        <w:rPr>
          <w:sz w:val="36"/>
          <w:szCs w:val="36"/>
        </w:rPr>
        <w:t>Project milestone</w:t>
      </w:r>
      <w:r w:rsidRPr="00EB68C6">
        <w:rPr>
          <w:sz w:val="36"/>
          <w:szCs w:val="36"/>
        </w:rPr>
        <w:t xml:space="preserve"> number: </w:t>
      </w:r>
      <w:r w:rsidR="00EB46B3">
        <w:rPr>
          <w:b/>
          <w:bCs/>
          <w:sz w:val="36"/>
          <w:szCs w:val="36"/>
        </w:rPr>
        <w:t>3</w:t>
      </w:r>
    </w:p>
    <w:p w14:paraId="0980B3E7" w14:textId="77777777" w:rsidR="00892537" w:rsidRPr="00EB68C6" w:rsidRDefault="00892537" w:rsidP="00892537">
      <w:pPr>
        <w:jc w:val="center"/>
        <w:rPr>
          <w:sz w:val="36"/>
          <w:szCs w:val="36"/>
        </w:rPr>
      </w:pPr>
    </w:p>
    <w:p w14:paraId="29825B64" w14:textId="77777777" w:rsidR="00892537" w:rsidRPr="00EB68C6" w:rsidRDefault="00892537" w:rsidP="00892537">
      <w:pPr>
        <w:jc w:val="center"/>
        <w:rPr>
          <w:b/>
          <w:bCs/>
          <w:sz w:val="36"/>
          <w:szCs w:val="36"/>
        </w:rPr>
      </w:pPr>
      <w:r w:rsidRPr="00EB68C6">
        <w:rPr>
          <w:sz w:val="36"/>
          <w:szCs w:val="36"/>
        </w:rPr>
        <w:t xml:space="preserve">Lecturer’s name: </w:t>
      </w:r>
      <w:r w:rsidRPr="00EB68C6">
        <w:rPr>
          <w:b/>
          <w:bCs/>
          <w:sz w:val="36"/>
          <w:szCs w:val="36"/>
        </w:rPr>
        <w:t>Tendai Mkwaira</w:t>
      </w:r>
    </w:p>
    <w:p w14:paraId="08F8E732" w14:textId="77777777" w:rsidR="00892537" w:rsidRPr="00EB68C6" w:rsidRDefault="00892537" w:rsidP="00892537">
      <w:pPr>
        <w:jc w:val="center"/>
        <w:rPr>
          <w:sz w:val="36"/>
          <w:szCs w:val="36"/>
        </w:rPr>
      </w:pPr>
    </w:p>
    <w:p w14:paraId="4FCA10CD" w14:textId="38114ACF" w:rsidR="00892537" w:rsidRPr="00EB68C6" w:rsidRDefault="00892537" w:rsidP="00892537">
      <w:pPr>
        <w:jc w:val="center"/>
        <w:rPr>
          <w:b/>
          <w:bCs/>
          <w:sz w:val="36"/>
          <w:szCs w:val="36"/>
        </w:rPr>
      </w:pPr>
      <w:r w:rsidRPr="00EB68C6">
        <w:rPr>
          <w:sz w:val="36"/>
          <w:szCs w:val="36"/>
        </w:rPr>
        <w:t xml:space="preserve">Date of submission: </w:t>
      </w:r>
      <w:r w:rsidR="00EB46B3">
        <w:rPr>
          <w:b/>
          <w:bCs/>
          <w:sz w:val="36"/>
          <w:szCs w:val="36"/>
        </w:rPr>
        <w:t>16</w:t>
      </w:r>
      <w:r w:rsidRPr="00EB68C6">
        <w:rPr>
          <w:b/>
          <w:bCs/>
          <w:sz w:val="36"/>
          <w:szCs w:val="36"/>
        </w:rPr>
        <w:t>/</w:t>
      </w:r>
      <w:r w:rsidR="00EB46B3">
        <w:rPr>
          <w:b/>
          <w:bCs/>
          <w:sz w:val="36"/>
          <w:szCs w:val="36"/>
        </w:rPr>
        <w:t>10</w:t>
      </w:r>
      <w:r w:rsidRPr="00EB68C6">
        <w:rPr>
          <w:b/>
          <w:bCs/>
          <w:sz w:val="36"/>
          <w:szCs w:val="36"/>
        </w:rPr>
        <w:t>/2026</w:t>
      </w:r>
    </w:p>
    <w:p w14:paraId="312C2051" w14:textId="0E9EB58E" w:rsidR="00FD6370" w:rsidRDefault="00FD6370" w:rsidP="00FD6370">
      <w:pPr>
        <w:jc w:val="center"/>
      </w:pPr>
      <w:r>
        <w:br w:type="page"/>
      </w:r>
    </w:p>
    <w:sdt>
      <w:sdtPr>
        <w:rPr>
          <w:rFonts w:asciiTheme="minorHAnsi" w:eastAsiaTheme="minorEastAsia" w:hAnsiTheme="minorHAnsi" w:cstheme="minorBidi"/>
          <w:color w:val="auto"/>
          <w:kern w:val="2"/>
          <w:sz w:val="24"/>
          <w:szCs w:val="24"/>
          <w:lang w:val="en-ZA"/>
          <w14:ligatures w14:val="standardContextual"/>
        </w:rPr>
        <w:id w:val="-791513331"/>
        <w:docPartObj>
          <w:docPartGallery w:val="Table of Contents"/>
          <w:docPartUnique/>
        </w:docPartObj>
      </w:sdtPr>
      <w:sdtEndPr>
        <w:rPr>
          <w:b/>
        </w:rPr>
      </w:sdtEndPr>
      <w:sdtContent>
        <w:p w14:paraId="3F5989A1" w14:textId="29A8C2F4" w:rsidR="00FD6370" w:rsidRDefault="00FD6370">
          <w:pPr>
            <w:pStyle w:val="TOCHeading"/>
          </w:pPr>
          <w:r>
            <w:t>Table of Contents</w:t>
          </w:r>
        </w:p>
        <w:p w14:paraId="60ADF738" w14:textId="7DBBEA9B" w:rsidR="004D4059" w:rsidRDefault="00FD637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1749356" w:history="1">
            <w:r w:rsidR="004D4059" w:rsidRPr="000512AC">
              <w:rPr>
                <w:rStyle w:val="Hyperlink"/>
                <w:noProof/>
              </w:rPr>
              <w:t>Problem Statement</w:t>
            </w:r>
            <w:r w:rsidR="004D4059">
              <w:rPr>
                <w:noProof/>
                <w:webHidden/>
              </w:rPr>
              <w:tab/>
            </w:r>
            <w:r w:rsidR="004D4059">
              <w:rPr>
                <w:noProof/>
                <w:webHidden/>
              </w:rPr>
              <w:fldChar w:fldCharType="begin"/>
            </w:r>
            <w:r w:rsidR="004D4059">
              <w:rPr>
                <w:noProof/>
                <w:webHidden/>
              </w:rPr>
              <w:instrText xml:space="preserve"> PAGEREF _Toc241749356 \h </w:instrText>
            </w:r>
            <w:r w:rsidR="004D4059">
              <w:rPr>
                <w:noProof/>
                <w:webHidden/>
              </w:rPr>
            </w:r>
            <w:r w:rsidR="004D4059">
              <w:rPr>
                <w:noProof/>
                <w:webHidden/>
              </w:rPr>
              <w:fldChar w:fldCharType="separate"/>
            </w:r>
            <w:r w:rsidR="004D4059">
              <w:rPr>
                <w:noProof/>
                <w:webHidden/>
              </w:rPr>
              <w:t>5</w:t>
            </w:r>
            <w:r w:rsidR="004D4059">
              <w:rPr>
                <w:noProof/>
                <w:webHidden/>
              </w:rPr>
              <w:fldChar w:fldCharType="end"/>
            </w:r>
          </w:hyperlink>
        </w:p>
        <w:p w14:paraId="0CF215BC" w14:textId="62ED16DB" w:rsidR="004D4059" w:rsidRDefault="004D4059">
          <w:pPr>
            <w:pStyle w:val="TOC1"/>
            <w:tabs>
              <w:tab w:val="right" w:leader="dot" w:pos="9016"/>
            </w:tabs>
            <w:rPr>
              <w:rFonts w:eastAsiaTheme="minorEastAsia"/>
              <w:noProof/>
              <w:lang w:eastAsia="en-ZA"/>
            </w:rPr>
          </w:pPr>
          <w:hyperlink w:anchor="_Toc241749357" w:history="1">
            <w:r w:rsidRPr="000512AC">
              <w:rPr>
                <w:rStyle w:val="Hyperlink"/>
                <w:noProof/>
              </w:rPr>
              <w:t>Stakeholder Analysis</w:t>
            </w:r>
            <w:r>
              <w:rPr>
                <w:noProof/>
                <w:webHidden/>
              </w:rPr>
              <w:tab/>
            </w:r>
            <w:r>
              <w:rPr>
                <w:noProof/>
                <w:webHidden/>
              </w:rPr>
              <w:fldChar w:fldCharType="begin"/>
            </w:r>
            <w:r>
              <w:rPr>
                <w:noProof/>
                <w:webHidden/>
              </w:rPr>
              <w:instrText xml:space="preserve"> PAGEREF _Toc241749357 \h </w:instrText>
            </w:r>
            <w:r>
              <w:rPr>
                <w:noProof/>
                <w:webHidden/>
              </w:rPr>
            </w:r>
            <w:r>
              <w:rPr>
                <w:noProof/>
                <w:webHidden/>
              </w:rPr>
              <w:fldChar w:fldCharType="separate"/>
            </w:r>
            <w:r>
              <w:rPr>
                <w:noProof/>
                <w:webHidden/>
              </w:rPr>
              <w:t>5</w:t>
            </w:r>
            <w:r>
              <w:rPr>
                <w:noProof/>
                <w:webHidden/>
              </w:rPr>
              <w:fldChar w:fldCharType="end"/>
            </w:r>
          </w:hyperlink>
        </w:p>
        <w:p w14:paraId="3E388079" w14:textId="61821F56" w:rsidR="004D4059" w:rsidRDefault="004D4059">
          <w:pPr>
            <w:pStyle w:val="TOC1"/>
            <w:tabs>
              <w:tab w:val="right" w:leader="dot" w:pos="9016"/>
            </w:tabs>
            <w:rPr>
              <w:rFonts w:eastAsiaTheme="minorEastAsia"/>
              <w:noProof/>
              <w:lang w:eastAsia="en-ZA"/>
            </w:rPr>
          </w:pPr>
          <w:hyperlink w:anchor="_Toc241749358" w:history="1">
            <w:r w:rsidRPr="000512AC">
              <w:rPr>
                <w:rStyle w:val="Hyperlink"/>
                <w:noProof/>
              </w:rPr>
              <w:t>Scope Baseline</w:t>
            </w:r>
            <w:r>
              <w:rPr>
                <w:noProof/>
                <w:webHidden/>
              </w:rPr>
              <w:tab/>
            </w:r>
            <w:r>
              <w:rPr>
                <w:noProof/>
                <w:webHidden/>
              </w:rPr>
              <w:fldChar w:fldCharType="begin"/>
            </w:r>
            <w:r>
              <w:rPr>
                <w:noProof/>
                <w:webHidden/>
              </w:rPr>
              <w:instrText xml:space="preserve"> PAGEREF _Toc241749358 \h </w:instrText>
            </w:r>
            <w:r>
              <w:rPr>
                <w:noProof/>
                <w:webHidden/>
              </w:rPr>
            </w:r>
            <w:r>
              <w:rPr>
                <w:noProof/>
                <w:webHidden/>
              </w:rPr>
              <w:fldChar w:fldCharType="separate"/>
            </w:r>
            <w:r>
              <w:rPr>
                <w:noProof/>
                <w:webHidden/>
              </w:rPr>
              <w:t>6</w:t>
            </w:r>
            <w:r>
              <w:rPr>
                <w:noProof/>
                <w:webHidden/>
              </w:rPr>
              <w:fldChar w:fldCharType="end"/>
            </w:r>
          </w:hyperlink>
        </w:p>
        <w:p w14:paraId="18A57E1F" w14:textId="0A592B34" w:rsidR="004D4059" w:rsidRDefault="004D4059">
          <w:pPr>
            <w:pStyle w:val="TOC2"/>
            <w:tabs>
              <w:tab w:val="right" w:leader="dot" w:pos="9016"/>
            </w:tabs>
            <w:rPr>
              <w:rFonts w:eastAsiaTheme="minorEastAsia"/>
              <w:noProof/>
              <w:lang w:eastAsia="en-ZA"/>
            </w:rPr>
          </w:pPr>
          <w:hyperlink w:anchor="_Toc241749359" w:history="1">
            <w:r w:rsidRPr="000512AC">
              <w:rPr>
                <w:rStyle w:val="Hyperlink"/>
                <w:noProof/>
              </w:rPr>
              <w:t>In-Scope</w:t>
            </w:r>
            <w:r>
              <w:rPr>
                <w:noProof/>
                <w:webHidden/>
              </w:rPr>
              <w:tab/>
            </w:r>
            <w:r>
              <w:rPr>
                <w:noProof/>
                <w:webHidden/>
              </w:rPr>
              <w:fldChar w:fldCharType="begin"/>
            </w:r>
            <w:r>
              <w:rPr>
                <w:noProof/>
                <w:webHidden/>
              </w:rPr>
              <w:instrText xml:space="preserve"> PAGEREF _Toc241749359 \h </w:instrText>
            </w:r>
            <w:r>
              <w:rPr>
                <w:noProof/>
                <w:webHidden/>
              </w:rPr>
            </w:r>
            <w:r>
              <w:rPr>
                <w:noProof/>
                <w:webHidden/>
              </w:rPr>
              <w:fldChar w:fldCharType="separate"/>
            </w:r>
            <w:r>
              <w:rPr>
                <w:noProof/>
                <w:webHidden/>
              </w:rPr>
              <w:t>6</w:t>
            </w:r>
            <w:r>
              <w:rPr>
                <w:noProof/>
                <w:webHidden/>
              </w:rPr>
              <w:fldChar w:fldCharType="end"/>
            </w:r>
          </w:hyperlink>
        </w:p>
        <w:p w14:paraId="1FE42EC6" w14:textId="08107928" w:rsidR="004D4059" w:rsidRDefault="004D4059">
          <w:pPr>
            <w:pStyle w:val="TOC2"/>
            <w:tabs>
              <w:tab w:val="right" w:leader="dot" w:pos="9016"/>
            </w:tabs>
            <w:rPr>
              <w:rFonts w:eastAsiaTheme="minorEastAsia"/>
              <w:noProof/>
              <w:lang w:eastAsia="en-ZA"/>
            </w:rPr>
          </w:pPr>
          <w:hyperlink w:anchor="_Toc241749360" w:history="1">
            <w:r w:rsidRPr="000512AC">
              <w:rPr>
                <w:rStyle w:val="Hyperlink"/>
                <w:noProof/>
              </w:rPr>
              <w:t>Out of Scope</w:t>
            </w:r>
            <w:r>
              <w:rPr>
                <w:noProof/>
                <w:webHidden/>
              </w:rPr>
              <w:tab/>
            </w:r>
            <w:r>
              <w:rPr>
                <w:noProof/>
                <w:webHidden/>
              </w:rPr>
              <w:fldChar w:fldCharType="begin"/>
            </w:r>
            <w:r>
              <w:rPr>
                <w:noProof/>
                <w:webHidden/>
              </w:rPr>
              <w:instrText xml:space="preserve"> PAGEREF _Toc241749360 \h </w:instrText>
            </w:r>
            <w:r>
              <w:rPr>
                <w:noProof/>
                <w:webHidden/>
              </w:rPr>
            </w:r>
            <w:r>
              <w:rPr>
                <w:noProof/>
                <w:webHidden/>
              </w:rPr>
              <w:fldChar w:fldCharType="separate"/>
            </w:r>
            <w:r>
              <w:rPr>
                <w:noProof/>
                <w:webHidden/>
              </w:rPr>
              <w:t>7</w:t>
            </w:r>
            <w:r>
              <w:rPr>
                <w:noProof/>
                <w:webHidden/>
              </w:rPr>
              <w:fldChar w:fldCharType="end"/>
            </w:r>
          </w:hyperlink>
        </w:p>
        <w:p w14:paraId="0FE32EA9" w14:textId="7E6D938A" w:rsidR="004D4059" w:rsidRDefault="004D4059">
          <w:pPr>
            <w:pStyle w:val="TOC2"/>
            <w:tabs>
              <w:tab w:val="right" w:leader="dot" w:pos="9016"/>
            </w:tabs>
            <w:rPr>
              <w:rFonts w:eastAsiaTheme="minorEastAsia"/>
              <w:noProof/>
              <w:lang w:eastAsia="en-ZA"/>
            </w:rPr>
          </w:pPr>
          <w:hyperlink w:anchor="_Toc241749361" w:history="1">
            <w:r w:rsidRPr="000512AC">
              <w:rPr>
                <w:rStyle w:val="Hyperlink"/>
                <w:noProof/>
              </w:rPr>
              <w:t>Future Scope</w:t>
            </w:r>
            <w:r>
              <w:rPr>
                <w:noProof/>
                <w:webHidden/>
              </w:rPr>
              <w:tab/>
            </w:r>
            <w:r>
              <w:rPr>
                <w:noProof/>
                <w:webHidden/>
              </w:rPr>
              <w:fldChar w:fldCharType="begin"/>
            </w:r>
            <w:r>
              <w:rPr>
                <w:noProof/>
                <w:webHidden/>
              </w:rPr>
              <w:instrText xml:space="preserve"> PAGEREF _Toc241749361 \h </w:instrText>
            </w:r>
            <w:r>
              <w:rPr>
                <w:noProof/>
                <w:webHidden/>
              </w:rPr>
            </w:r>
            <w:r>
              <w:rPr>
                <w:noProof/>
                <w:webHidden/>
              </w:rPr>
              <w:fldChar w:fldCharType="separate"/>
            </w:r>
            <w:r>
              <w:rPr>
                <w:noProof/>
                <w:webHidden/>
              </w:rPr>
              <w:t>7</w:t>
            </w:r>
            <w:r>
              <w:rPr>
                <w:noProof/>
                <w:webHidden/>
              </w:rPr>
              <w:fldChar w:fldCharType="end"/>
            </w:r>
          </w:hyperlink>
        </w:p>
        <w:p w14:paraId="1981BCDF" w14:textId="4BC7E0DA" w:rsidR="004D4059" w:rsidRDefault="004D4059">
          <w:pPr>
            <w:pStyle w:val="TOC1"/>
            <w:tabs>
              <w:tab w:val="right" w:leader="dot" w:pos="9016"/>
            </w:tabs>
            <w:rPr>
              <w:rFonts w:eastAsiaTheme="minorEastAsia"/>
              <w:noProof/>
              <w:lang w:eastAsia="en-ZA"/>
            </w:rPr>
          </w:pPr>
          <w:hyperlink w:anchor="_Toc241749362" w:history="1">
            <w:r w:rsidRPr="000512AC">
              <w:rPr>
                <w:rStyle w:val="Hyperlink"/>
                <w:noProof/>
              </w:rPr>
              <w:t>Requirements Set</w:t>
            </w:r>
            <w:r>
              <w:rPr>
                <w:noProof/>
                <w:webHidden/>
              </w:rPr>
              <w:tab/>
            </w:r>
            <w:r>
              <w:rPr>
                <w:noProof/>
                <w:webHidden/>
              </w:rPr>
              <w:fldChar w:fldCharType="begin"/>
            </w:r>
            <w:r>
              <w:rPr>
                <w:noProof/>
                <w:webHidden/>
              </w:rPr>
              <w:instrText xml:space="preserve"> PAGEREF _Toc241749362 \h </w:instrText>
            </w:r>
            <w:r>
              <w:rPr>
                <w:noProof/>
                <w:webHidden/>
              </w:rPr>
            </w:r>
            <w:r>
              <w:rPr>
                <w:noProof/>
                <w:webHidden/>
              </w:rPr>
              <w:fldChar w:fldCharType="separate"/>
            </w:r>
            <w:r>
              <w:rPr>
                <w:noProof/>
                <w:webHidden/>
              </w:rPr>
              <w:t>7</w:t>
            </w:r>
            <w:r>
              <w:rPr>
                <w:noProof/>
                <w:webHidden/>
              </w:rPr>
              <w:fldChar w:fldCharType="end"/>
            </w:r>
          </w:hyperlink>
        </w:p>
        <w:p w14:paraId="213788B0" w14:textId="6DC0EF23" w:rsidR="004D4059" w:rsidRDefault="004D4059">
          <w:pPr>
            <w:pStyle w:val="TOC1"/>
            <w:tabs>
              <w:tab w:val="right" w:leader="dot" w:pos="9016"/>
            </w:tabs>
            <w:rPr>
              <w:rFonts w:eastAsiaTheme="minorEastAsia"/>
              <w:noProof/>
              <w:lang w:eastAsia="en-ZA"/>
            </w:rPr>
          </w:pPr>
          <w:hyperlink w:anchor="_Toc241749363" w:history="1">
            <w:r w:rsidRPr="000512AC">
              <w:rPr>
                <w:rStyle w:val="Hyperlink"/>
                <w:noProof/>
              </w:rPr>
              <w:t>Acceptance Criteria</w:t>
            </w:r>
            <w:r>
              <w:rPr>
                <w:noProof/>
                <w:webHidden/>
              </w:rPr>
              <w:tab/>
            </w:r>
            <w:r>
              <w:rPr>
                <w:noProof/>
                <w:webHidden/>
              </w:rPr>
              <w:fldChar w:fldCharType="begin"/>
            </w:r>
            <w:r>
              <w:rPr>
                <w:noProof/>
                <w:webHidden/>
              </w:rPr>
              <w:instrText xml:space="preserve"> PAGEREF _Toc241749363 \h </w:instrText>
            </w:r>
            <w:r>
              <w:rPr>
                <w:noProof/>
                <w:webHidden/>
              </w:rPr>
            </w:r>
            <w:r>
              <w:rPr>
                <w:noProof/>
                <w:webHidden/>
              </w:rPr>
              <w:fldChar w:fldCharType="separate"/>
            </w:r>
            <w:r>
              <w:rPr>
                <w:noProof/>
                <w:webHidden/>
              </w:rPr>
              <w:t>10</w:t>
            </w:r>
            <w:r>
              <w:rPr>
                <w:noProof/>
                <w:webHidden/>
              </w:rPr>
              <w:fldChar w:fldCharType="end"/>
            </w:r>
          </w:hyperlink>
        </w:p>
        <w:p w14:paraId="6A837AF6" w14:textId="103BC0DA" w:rsidR="004D4059" w:rsidRDefault="004D4059">
          <w:pPr>
            <w:pStyle w:val="TOC1"/>
            <w:tabs>
              <w:tab w:val="right" w:leader="dot" w:pos="9016"/>
            </w:tabs>
            <w:rPr>
              <w:rFonts w:eastAsiaTheme="minorEastAsia"/>
              <w:noProof/>
              <w:lang w:eastAsia="en-ZA"/>
            </w:rPr>
          </w:pPr>
          <w:hyperlink w:anchor="_Toc241749364" w:history="1">
            <w:r w:rsidRPr="000512AC">
              <w:rPr>
                <w:rStyle w:val="Hyperlink"/>
                <w:noProof/>
              </w:rPr>
              <w:t>Constraints Analysis &amp; Architectural Trade-offs</w:t>
            </w:r>
            <w:r>
              <w:rPr>
                <w:noProof/>
                <w:webHidden/>
              </w:rPr>
              <w:tab/>
            </w:r>
            <w:r>
              <w:rPr>
                <w:noProof/>
                <w:webHidden/>
              </w:rPr>
              <w:fldChar w:fldCharType="begin"/>
            </w:r>
            <w:r>
              <w:rPr>
                <w:noProof/>
                <w:webHidden/>
              </w:rPr>
              <w:instrText xml:space="preserve"> PAGEREF _Toc241749364 \h </w:instrText>
            </w:r>
            <w:r>
              <w:rPr>
                <w:noProof/>
                <w:webHidden/>
              </w:rPr>
            </w:r>
            <w:r>
              <w:rPr>
                <w:noProof/>
                <w:webHidden/>
              </w:rPr>
              <w:fldChar w:fldCharType="separate"/>
            </w:r>
            <w:r>
              <w:rPr>
                <w:noProof/>
                <w:webHidden/>
              </w:rPr>
              <w:t>12</w:t>
            </w:r>
            <w:r>
              <w:rPr>
                <w:noProof/>
                <w:webHidden/>
              </w:rPr>
              <w:fldChar w:fldCharType="end"/>
            </w:r>
          </w:hyperlink>
        </w:p>
        <w:p w14:paraId="511123F4" w14:textId="55617A13" w:rsidR="004D4059" w:rsidRDefault="004D4059">
          <w:pPr>
            <w:pStyle w:val="TOC2"/>
            <w:tabs>
              <w:tab w:val="right" w:leader="dot" w:pos="9016"/>
            </w:tabs>
            <w:rPr>
              <w:rFonts w:eastAsiaTheme="minorEastAsia"/>
              <w:noProof/>
              <w:lang w:eastAsia="en-ZA"/>
            </w:rPr>
          </w:pPr>
          <w:hyperlink w:anchor="_Toc241749365" w:history="1">
            <w:r w:rsidRPr="000512AC">
              <w:rPr>
                <w:rStyle w:val="Hyperlink"/>
                <w:noProof/>
              </w:rPr>
              <w:t>Core Engineering Constraints Baseline</w:t>
            </w:r>
            <w:r>
              <w:rPr>
                <w:noProof/>
                <w:webHidden/>
              </w:rPr>
              <w:tab/>
            </w:r>
            <w:r>
              <w:rPr>
                <w:noProof/>
                <w:webHidden/>
              </w:rPr>
              <w:fldChar w:fldCharType="begin"/>
            </w:r>
            <w:r>
              <w:rPr>
                <w:noProof/>
                <w:webHidden/>
              </w:rPr>
              <w:instrText xml:space="preserve"> PAGEREF _Toc241749365 \h </w:instrText>
            </w:r>
            <w:r>
              <w:rPr>
                <w:noProof/>
                <w:webHidden/>
              </w:rPr>
            </w:r>
            <w:r>
              <w:rPr>
                <w:noProof/>
                <w:webHidden/>
              </w:rPr>
              <w:fldChar w:fldCharType="separate"/>
            </w:r>
            <w:r>
              <w:rPr>
                <w:noProof/>
                <w:webHidden/>
              </w:rPr>
              <w:t>12</w:t>
            </w:r>
            <w:r>
              <w:rPr>
                <w:noProof/>
                <w:webHidden/>
              </w:rPr>
              <w:fldChar w:fldCharType="end"/>
            </w:r>
          </w:hyperlink>
        </w:p>
        <w:p w14:paraId="199D39C2" w14:textId="4AFD9D88" w:rsidR="004D4059" w:rsidRDefault="004D4059">
          <w:pPr>
            <w:pStyle w:val="TOC2"/>
            <w:tabs>
              <w:tab w:val="right" w:leader="dot" w:pos="9016"/>
            </w:tabs>
            <w:rPr>
              <w:rFonts w:eastAsiaTheme="minorEastAsia"/>
              <w:noProof/>
              <w:lang w:eastAsia="en-ZA"/>
            </w:rPr>
          </w:pPr>
          <w:hyperlink w:anchor="_Toc241749366" w:history="1">
            <w:r w:rsidRPr="000512AC">
              <w:rPr>
                <w:rStyle w:val="Hyperlink"/>
                <w:noProof/>
              </w:rPr>
              <w:t>System Trade-Off Analysis</w:t>
            </w:r>
            <w:r>
              <w:rPr>
                <w:noProof/>
                <w:webHidden/>
              </w:rPr>
              <w:tab/>
            </w:r>
            <w:r>
              <w:rPr>
                <w:noProof/>
                <w:webHidden/>
              </w:rPr>
              <w:fldChar w:fldCharType="begin"/>
            </w:r>
            <w:r>
              <w:rPr>
                <w:noProof/>
                <w:webHidden/>
              </w:rPr>
              <w:instrText xml:space="preserve"> PAGEREF _Toc241749366 \h </w:instrText>
            </w:r>
            <w:r>
              <w:rPr>
                <w:noProof/>
                <w:webHidden/>
              </w:rPr>
            </w:r>
            <w:r>
              <w:rPr>
                <w:noProof/>
                <w:webHidden/>
              </w:rPr>
              <w:fldChar w:fldCharType="separate"/>
            </w:r>
            <w:r>
              <w:rPr>
                <w:noProof/>
                <w:webHidden/>
              </w:rPr>
              <w:t>13</w:t>
            </w:r>
            <w:r>
              <w:rPr>
                <w:noProof/>
                <w:webHidden/>
              </w:rPr>
              <w:fldChar w:fldCharType="end"/>
            </w:r>
          </w:hyperlink>
        </w:p>
        <w:p w14:paraId="3FBD9374" w14:textId="26139523" w:rsidR="004D4059" w:rsidRDefault="004D4059">
          <w:pPr>
            <w:pStyle w:val="TOC1"/>
            <w:tabs>
              <w:tab w:val="right" w:leader="dot" w:pos="9016"/>
            </w:tabs>
            <w:rPr>
              <w:rFonts w:eastAsiaTheme="minorEastAsia"/>
              <w:noProof/>
              <w:lang w:eastAsia="en-ZA"/>
            </w:rPr>
          </w:pPr>
          <w:hyperlink w:anchor="_Toc241749367" w:history="1">
            <w:r w:rsidRPr="000512AC">
              <w:rPr>
                <w:rStyle w:val="Hyperlink"/>
                <w:noProof/>
              </w:rPr>
              <w:t>Requirements Traceability Matrix (RTM)</w:t>
            </w:r>
            <w:r>
              <w:rPr>
                <w:noProof/>
                <w:webHidden/>
              </w:rPr>
              <w:tab/>
            </w:r>
            <w:r>
              <w:rPr>
                <w:noProof/>
                <w:webHidden/>
              </w:rPr>
              <w:fldChar w:fldCharType="begin"/>
            </w:r>
            <w:r>
              <w:rPr>
                <w:noProof/>
                <w:webHidden/>
              </w:rPr>
              <w:instrText xml:space="preserve"> PAGEREF _Toc241749367 \h </w:instrText>
            </w:r>
            <w:r>
              <w:rPr>
                <w:noProof/>
                <w:webHidden/>
              </w:rPr>
            </w:r>
            <w:r>
              <w:rPr>
                <w:noProof/>
                <w:webHidden/>
              </w:rPr>
              <w:fldChar w:fldCharType="separate"/>
            </w:r>
            <w:r>
              <w:rPr>
                <w:noProof/>
                <w:webHidden/>
              </w:rPr>
              <w:t>14</w:t>
            </w:r>
            <w:r>
              <w:rPr>
                <w:noProof/>
                <w:webHidden/>
              </w:rPr>
              <w:fldChar w:fldCharType="end"/>
            </w:r>
          </w:hyperlink>
        </w:p>
        <w:p w14:paraId="66CEAA05" w14:textId="248C1AEF" w:rsidR="004D4059" w:rsidRDefault="004D4059">
          <w:pPr>
            <w:pStyle w:val="TOC1"/>
            <w:tabs>
              <w:tab w:val="right" w:leader="dot" w:pos="9016"/>
            </w:tabs>
            <w:rPr>
              <w:rFonts w:eastAsiaTheme="minorEastAsia"/>
              <w:noProof/>
              <w:lang w:eastAsia="en-ZA"/>
            </w:rPr>
          </w:pPr>
          <w:hyperlink w:anchor="_Toc241749368" w:history="1">
            <w:r w:rsidRPr="000512AC">
              <w:rPr>
                <w:rStyle w:val="Hyperlink"/>
                <w:noProof/>
              </w:rPr>
              <w:t>Requirements Traceability Matrix (RTM) contd.</w:t>
            </w:r>
            <w:r>
              <w:rPr>
                <w:noProof/>
                <w:webHidden/>
              </w:rPr>
              <w:tab/>
            </w:r>
            <w:r>
              <w:rPr>
                <w:noProof/>
                <w:webHidden/>
              </w:rPr>
              <w:fldChar w:fldCharType="begin"/>
            </w:r>
            <w:r>
              <w:rPr>
                <w:noProof/>
                <w:webHidden/>
              </w:rPr>
              <w:instrText xml:space="preserve"> PAGEREF _Toc241749368 \h </w:instrText>
            </w:r>
            <w:r>
              <w:rPr>
                <w:noProof/>
                <w:webHidden/>
              </w:rPr>
            </w:r>
            <w:r>
              <w:rPr>
                <w:noProof/>
                <w:webHidden/>
              </w:rPr>
              <w:fldChar w:fldCharType="separate"/>
            </w:r>
            <w:r>
              <w:rPr>
                <w:noProof/>
                <w:webHidden/>
              </w:rPr>
              <w:t>20</w:t>
            </w:r>
            <w:r>
              <w:rPr>
                <w:noProof/>
                <w:webHidden/>
              </w:rPr>
              <w:fldChar w:fldCharType="end"/>
            </w:r>
          </w:hyperlink>
        </w:p>
        <w:p w14:paraId="215D7CB3" w14:textId="39799781" w:rsidR="004D4059" w:rsidRDefault="004D4059">
          <w:pPr>
            <w:pStyle w:val="TOC1"/>
            <w:tabs>
              <w:tab w:val="right" w:leader="dot" w:pos="9016"/>
            </w:tabs>
            <w:rPr>
              <w:rFonts w:eastAsiaTheme="minorEastAsia"/>
              <w:noProof/>
              <w:lang w:eastAsia="en-ZA"/>
            </w:rPr>
          </w:pPr>
          <w:hyperlink w:anchor="_Toc241749369" w:history="1">
            <w:r w:rsidRPr="000512AC">
              <w:rPr>
                <w:rStyle w:val="Hyperlink"/>
                <w:noProof/>
              </w:rPr>
              <w:t>Initial Project Risk Register</w:t>
            </w:r>
            <w:r>
              <w:rPr>
                <w:noProof/>
                <w:webHidden/>
              </w:rPr>
              <w:tab/>
            </w:r>
            <w:r>
              <w:rPr>
                <w:noProof/>
                <w:webHidden/>
              </w:rPr>
              <w:fldChar w:fldCharType="begin"/>
            </w:r>
            <w:r>
              <w:rPr>
                <w:noProof/>
                <w:webHidden/>
              </w:rPr>
              <w:instrText xml:space="preserve"> PAGEREF _Toc241749369 \h </w:instrText>
            </w:r>
            <w:r>
              <w:rPr>
                <w:noProof/>
                <w:webHidden/>
              </w:rPr>
            </w:r>
            <w:r>
              <w:rPr>
                <w:noProof/>
                <w:webHidden/>
              </w:rPr>
              <w:fldChar w:fldCharType="separate"/>
            </w:r>
            <w:r>
              <w:rPr>
                <w:noProof/>
                <w:webHidden/>
              </w:rPr>
              <w:t>22</w:t>
            </w:r>
            <w:r>
              <w:rPr>
                <w:noProof/>
                <w:webHidden/>
              </w:rPr>
              <w:fldChar w:fldCharType="end"/>
            </w:r>
          </w:hyperlink>
        </w:p>
        <w:p w14:paraId="1A85B4AC" w14:textId="487CE8A2" w:rsidR="004D4059" w:rsidRDefault="004D4059">
          <w:pPr>
            <w:pStyle w:val="TOC1"/>
            <w:tabs>
              <w:tab w:val="right" w:leader="dot" w:pos="9016"/>
            </w:tabs>
            <w:rPr>
              <w:rFonts w:eastAsiaTheme="minorEastAsia"/>
              <w:noProof/>
              <w:lang w:eastAsia="en-ZA"/>
            </w:rPr>
          </w:pPr>
          <w:hyperlink w:anchor="_Toc241749370" w:history="1">
            <w:r w:rsidRPr="000512AC">
              <w:rPr>
                <w:rStyle w:val="Hyperlink"/>
                <w:noProof/>
              </w:rPr>
              <w:t>Forward Engineering Considerations</w:t>
            </w:r>
            <w:r>
              <w:rPr>
                <w:noProof/>
                <w:webHidden/>
              </w:rPr>
              <w:tab/>
            </w:r>
            <w:r>
              <w:rPr>
                <w:noProof/>
                <w:webHidden/>
              </w:rPr>
              <w:fldChar w:fldCharType="begin"/>
            </w:r>
            <w:r>
              <w:rPr>
                <w:noProof/>
                <w:webHidden/>
              </w:rPr>
              <w:instrText xml:space="preserve"> PAGEREF _Toc241749370 \h </w:instrText>
            </w:r>
            <w:r>
              <w:rPr>
                <w:noProof/>
                <w:webHidden/>
              </w:rPr>
            </w:r>
            <w:r>
              <w:rPr>
                <w:noProof/>
                <w:webHidden/>
              </w:rPr>
              <w:fldChar w:fldCharType="separate"/>
            </w:r>
            <w:r>
              <w:rPr>
                <w:noProof/>
                <w:webHidden/>
              </w:rPr>
              <w:t>26</w:t>
            </w:r>
            <w:r>
              <w:rPr>
                <w:noProof/>
                <w:webHidden/>
              </w:rPr>
              <w:fldChar w:fldCharType="end"/>
            </w:r>
          </w:hyperlink>
        </w:p>
        <w:p w14:paraId="1670F591" w14:textId="36088597" w:rsidR="004D4059" w:rsidRDefault="004D4059">
          <w:pPr>
            <w:pStyle w:val="TOC1"/>
            <w:tabs>
              <w:tab w:val="right" w:leader="dot" w:pos="9016"/>
            </w:tabs>
            <w:rPr>
              <w:rFonts w:eastAsiaTheme="minorEastAsia"/>
              <w:noProof/>
              <w:lang w:eastAsia="en-ZA"/>
            </w:rPr>
          </w:pPr>
          <w:hyperlink w:anchor="_Toc241749371" w:history="1">
            <w:r w:rsidRPr="000512AC">
              <w:rPr>
                <w:rStyle w:val="Hyperlink"/>
                <w:noProof/>
              </w:rPr>
              <w:t>Milestone 1 Baseline Review and Controlled Evolution</w:t>
            </w:r>
            <w:r>
              <w:rPr>
                <w:noProof/>
                <w:webHidden/>
              </w:rPr>
              <w:tab/>
            </w:r>
            <w:r>
              <w:rPr>
                <w:noProof/>
                <w:webHidden/>
              </w:rPr>
              <w:fldChar w:fldCharType="begin"/>
            </w:r>
            <w:r>
              <w:rPr>
                <w:noProof/>
                <w:webHidden/>
              </w:rPr>
              <w:instrText xml:space="preserve"> PAGEREF _Toc241749371 \h </w:instrText>
            </w:r>
            <w:r>
              <w:rPr>
                <w:noProof/>
                <w:webHidden/>
              </w:rPr>
            </w:r>
            <w:r>
              <w:rPr>
                <w:noProof/>
                <w:webHidden/>
              </w:rPr>
              <w:fldChar w:fldCharType="separate"/>
            </w:r>
            <w:r>
              <w:rPr>
                <w:noProof/>
                <w:webHidden/>
              </w:rPr>
              <w:t>30</w:t>
            </w:r>
            <w:r>
              <w:rPr>
                <w:noProof/>
                <w:webHidden/>
              </w:rPr>
              <w:fldChar w:fldCharType="end"/>
            </w:r>
          </w:hyperlink>
        </w:p>
        <w:p w14:paraId="06896F4E" w14:textId="2D7B382A" w:rsidR="004D4059" w:rsidRDefault="004D4059">
          <w:pPr>
            <w:pStyle w:val="TOC2"/>
            <w:tabs>
              <w:tab w:val="right" w:leader="dot" w:pos="9016"/>
            </w:tabs>
            <w:rPr>
              <w:rFonts w:eastAsiaTheme="minorEastAsia"/>
              <w:noProof/>
              <w:lang w:eastAsia="en-ZA"/>
            </w:rPr>
          </w:pPr>
          <w:hyperlink w:anchor="_Toc241749372" w:history="1">
            <w:r w:rsidRPr="000512AC">
              <w:rPr>
                <w:rStyle w:val="Hyperlink"/>
                <w:noProof/>
              </w:rPr>
              <w:t>Functional and non-functional requirements</w:t>
            </w:r>
            <w:r>
              <w:rPr>
                <w:noProof/>
                <w:webHidden/>
              </w:rPr>
              <w:tab/>
            </w:r>
            <w:r>
              <w:rPr>
                <w:noProof/>
                <w:webHidden/>
              </w:rPr>
              <w:fldChar w:fldCharType="begin"/>
            </w:r>
            <w:r>
              <w:rPr>
                <w:noProof/>
                <w:webHidden/>
              </w:rPr>
              <w:instrText xml:space="preserve"> PAGEREF _Toc241749372 \h </w:instrText>
            </w:r>
            <w:r>
              <w:rPr>
                <w:noProof/>
                <w:webHidden/>
              </w:rPr>
            </w:r>
            <w:r>
              <w:rPr>
                <w:noProof/>
                <w:webHidden/>
              </w:rPr>
              <w:fldChar w:fldCharType="separate"/>
            </w:r>
            <w:r>
              <w:rPr>
                <w:noProof/>
                <w:webHidden/>
              </w:rPr>
              <w:t>30</w:t>
            </w:r>
            <w:r>
              <w:rPr>
                <w:noProof/>
                <w:webHidden/>
              </w:rPr>
              <w:fldChar w:fldCharType="end"/>
            </w:r>
          </w:hyperlink>
        </w:p>
        <w:p w14:paraId="617FBC94" w14:textId="3CD98DEE" w:rsidR="004D4059" w:rsidRDefault="004D4059">
          <w:pPr>
            <w:pStyle w:val="TOC3"/>
            <w:tabs>
              <w:tab w:val="right" w:leader="dot" w:pos="9016"/>
            </w:tabs>
            <w:rPr>
              <w:rFonts w:eastAsiaTheme="minorEastAsia"/>
              <w:noProof/>
              <w:lang w:eastAsia="en-ZA"/>
            </w:rPr>
          </w:pPr>
          <w:hyperlink w:anchor="_Toc241749373" w:history="1">
            <w:r w:rsidRPr="000512AC">
              <w:rPr>
                <w:rStyle w:val="Hyperlink"/>
                <w:noProof/>
              </w:rPr>
              <w:t>1. FR-011 &amp; NFR-002 - resolved overlap</w:t>
            </w:r>
            <w:r>
              <w:rPr>
                <w:noProof/>
                <w:webHidden/>
              </w:rPr>
              <w:tab/>
            </w:r>
            <w:r>
              <w:rPr>
                <w:noProof/>
                <w:webHidden/>
              </w:rPr>
              <w:fldChar w:fldCharType="begin"/>
            </w:r>
            <w:r>
              <w:rPr>
                <w:noProof/>
                <w:webHidden/>
              </w:rPr>
              <w:instrText xml:space="preserve"> PAGEREF _Toc241749373 \h </w:instrText>
            </w:r>
            <w:r>
              <w:rPr>
                <w:noProof/>
                <w:webHidden/>
              </w:rPr>
            </w:r>
            <w:r>
              <w:rPr>
                <w:noProof/>
                <w:webHidden/>
              </w:rPr>
              <w:fldChar w:fldCharType="separate"/>
            </w:r>
            <w:r>
              <w:rPr>
                <w:noProof/>
                <w:webHidden/>
              </w:rPr>
              <w:t>30</w:t>
            </w:r>
            <w:r>
              <w:rPr>
                <w:noProof/>
                <w:webHidden/>
              </w:rPr>
              <w:fldChar w:fldCharType="end"/>
            </w:r>
          </w:hyperlink>
        </w:p>
        <w:p w14:paraId="7C727146" w14:textId="44C91533" w:rsidR="004D4059" w:rsidRDefault="004D4059">
          <w:pPr>
            <w:pStyle w:val="TOC3"/>
            <w:tabs>
              <w:tab w:val="right" w:leader="dot" w:pos="9016"/>
            </w:tabs>
            <w:rPr>
              <w:rFonts w:eastAsiaTheme="minorEastAsia"/>
              <w:noProof/>
              <w:lang w:eastAsia="en-ZA"/>
            </w:rPr>
          </w:pPr>
          <w:hyperlink w:anchor="_Toc241749374" w:history="1">
            <w:r w:rsidRPr="000512AC">
              <w:rPr>
                <w:rStyle w:val="Hyperlink"/>
                <w:noProof/>
              </w:rPr>
              <w:t>2. FR-002 - tightened status-transition definition</w:t>
            </w:r>
            <w:r>
              <w:rPr>
                <w:noProof/>
                <w:webHidden/>
              </w:rPr>
              <w:tab/>
            </w:r>
            <w:r>
              <w:rPr>
                <w:noProof/>
                <w:webHidden/>
              </w:rPr>
              <w:fldChar w:fldCharType="begin"/>
            </w:r>
            <w:r>
              <w:rPr>
                <w:noProof/>
                <w:webHidden/>
              </w:rPr>
              <w:instrText xml:space="preserve"> PAGEREF _Toc241749374 \h </w:instrText>
            </w:r>
            <w:r>
              <w:rPr>
                <w:noProof/>
                <w:webHidden/>
              </w:rPr>
            </w:r>
            <w:r>
              <w:rPr>
                <w:noProof/>
                <w:webHidden/>
              </w:rPr>
              <w:fldChar w:fldCharType="separate"/>
            </w:r>
            <w:r>
              <w:rPr>
                <w:noProof/>
                <w:webHidden/>
              </w:rPr>
              <w:t>30</w:t>
            </w:r>
            <w:r>
              <w:rPr>
                <w:noProof/>
                <w:webHidden/>
              </w:rPr>
              <w:fldChar w:fldCharType="end"/>
            </w:r>
          </w:hyperlink>
        </w:p>
        <w:p w14:paraId="4D707FC4" w14:textId="1C22079E" w:rsidR="004D4059" w:rsidRDefault="004D4059">
          <w:pPr>
            <w:pStyle w:val="TOC3"/>
            <w:tabs>
              <w:tab w:val="right" w:leader="dot" w:pos="9016"/>
            </w:tabs>
            <w:rPr>
              <w:rFonts w:eastAsiaTheme="minorEastAsia"/>
              <w:noProof/>
              <w:lang w:eastAsia="en-ZA"/>
            </w:rPr>
          </w:pPr>
          <w:hyperlink w:anchor="_Toc241749375" w:history="1">
            <w:r w:rsidRPr="000512AC">
              <w:rPr>
                <w:rStyle w:val="Hyperlink"/>
                <w:noProof/>
              </w:rPr>
              <w:t>3. NFR-005 - deferred, remains provisional</w:t>
            </w:r>
            <w:r>
              <w:rPr>
                <w:noProof/>
                <w:webHidden/>
              </w:rPr>
              <w:tab/>
            </w:r>
            <w:r>
              <w:rPr>
                <w:noProof/>
                <w:webHidden/>
              </w:rPr>
              <w:fldChar w:fldCharType="begin"/>
            </w:r>
            <w:r>
              <w:rPr>
                <w:noProof/>
                <w:webHidden/>
              </w:rPr>
              <w:instrText xml:space="preserve"> PAGEREF _Toc241749375 \h </w:instrText>
            </w:r>
            <w:r>
              <w:rPr>
                <w:noProof/>
                <w:webHidden/>
              </w:rPr>
            </w:r>
            <w:r>
              <w:rPr>
                <w:noProof/>
                <w:webHidden/>
              </w:rPr>
              <w:fldChar w:fldCharType="separate"/>
            </w:r>
            <w:r>
              <w:rPr>
                <w:noProof/>
                <w:webHidden/>
              </w:rPr>
              <w:t>30</w:t>
            </w:r>
            <w:r>
              <w:rPr>
                <w:noProof/>
                <w:webHidden/>
              </w:rPr>
              <w:fldChar w:fldCharType="end"/>
            </w:r>
          </w:hyperlink>
        </w:p>
        <w:p w14:paraId="6FE26D6C" w14:textId="4D8A7668" w:rsidR="004D4059" w:rsidRDefault="004D4059">
          <w:pPr>
            <w:pStyle w:val="TOC3"/>
            <w:tabs>
              <w:tab w:val="right" w:leader="dot" w:pos="9016"/>
            </w:tabs>
            <w:rPr>
              <w:rFonts w:eastAsiaTheme="minorEastAsia"/>
              <w:noProof/>
              <w:lang w:eastAsia="en-ZA"/>
            </w:rPr>
          </w:pPr>
          <w:hyperlink w:anchor="_Toc241749376" w:history="1">
            <w:r w:rsidRPr="000512AC">
              <w:rPr>
                <w:rStyle w:val="Hyperlink"/>
                <w:noProof/>
              </w:rPr>
              <w:t>4. NFR-006 (Forward Engineering Consideration) - Milestone 2 verification due</w:t>
            </w:r>
            <w:r>
              <w:rPr>
                <w:noProof/>
                <w:webHidden/>
              </w:rPr>
              <w:tab/>
            </w:r>
            <w:r>
              <w:rPr>
                <w:noProof/>
                <w:webHidden/>
              </w:rPr>
              <w:fldChar w:fldCharType="begin"/>
            </w:r>
            <w:r>
              <w:rPr>
                <w:noProof/>
                <w:webHidden/>
              </w:rPr>
              <w:instrText xml:space="preserve"> PAGEREF _Toc241749376 \h </w:instrText>
            </w:r>
            <w:r>
              <w:rPr>
                <w:noProof/>
                <w:webHidden/>
              </w:rPr>
            </w:r>
            <w:r>
              <w:rPr>
                <w:noProof/>
                <w:webHidden/>
              </w:rPr>
              <w:fldChar w:fldCharType="separate"/>
            </w:r>
            <w:r>
              <w:rPr>
                <w:noProof/>
                <w:webHidden/>
              </w:rPr>
              <w:t>31</w:t>
            </w:r>
            <w:r>
              <w:rPr>
                <w:noProof/>
                <w:webHidden/>
              </w:rPr>
              <w:fldChar w:fldCharType="end"/>
            </w:r>
          </w:hyperlink>
        </w:p>
        <w:p w14:paraId="5C8CC5AA" w14:textId="539F0939" w:rsidR="004D4059" w:rsidRDefault="004D4059">
          <w:pPr>
            <w:pStyle w:val="TOC3"/>
            <w:tabs>
              <w:tab w:val="right" w:leader="dot" w:pos="9016"/>
            </w:tabs>
            <w:rPr>
              <w:rFonts w:eastAsiaTheme="minorEastAsia"/>
              <w:noProof/>
              <w:lang w:eastAsia="en-ZA"/>
            </w:rPr>
          </w:pPr>
          <w:hyperlink w:anchor="_Toc241749377" w:history="1">
            <w:r w:rsidRPr="000512AC">
              <w:rPr>
                <w:rStyle w:val="Hyperlink"/>
                <w:noProof/>
              </w:rPr>
              <w:t>5. No other baselined requirement, scope item, or defended exclusion changes</w:t>
            </w:r>
            <w:r>
              <w:rPr>
                <w:noProof/>
                <w:webHidden/>
              </w:rPr>
              <w:tab/>
            </w:r>
            <w:r>
              <w:rPr>
                <w:noProof/>
                <w:webHidden/>
              </w:rPr>
              <w:fldChar w:fldCharType="begin"/>
            </w:r>
            <w:r>
              <w:rPr>
                <w:noProof/>
                <w:webHidden/>
              </w:rPr>
              <w:instrText xml:space="preserve"> PAGEREF _Toc241749377 \h </w:instrText>
            </w:r>
            <w:r>
              <w:rPr>
                <w:noProof/>
                <w:webHidden/>
              </w:rPr>
            </w:r>
            <w:r>
              <w:rPr>
                <w:noProof/>
                <w:webHidden/>
              </w:rPr>
              <w:fldChar w:fldCharType="separate"/>
            </w:r>
            <w:r>
              <w:rPr>
                <w:noProof/>
                <w:webHidden/>
              </w:rPr>
              <w:t>31</w:t>
            </w:r>
            <w:r>
              <w:rPr>
                <w:noProof/>
                <w:webHidden/>
              </w:rPr>
              <w:fldChar w:fldCharType="end"/>
            </w:r>
          </w:hyperlink>
        </w:p>
        <w:p w14:paraId="1F87E74C" w14:textId="696458F5" w:rsidR="004D4059" w:rsidRDefault="004D4059">
          <w:pPr>
            <w:pStyle w:val="TOC1"/>
            <w:tabs>
              <w:tab w:val="right" w:leader="dot" w:pos="9016"/>
            </w:tabs>
            <w:rPr>
              <w:rFonts w:eastAsiaTheme="minorEastAsia"/>
              <w:noProof/>
              <w:lang w:eastAsia="en-ZA"/>
            </w:rPr>
          </w:pPr>
          <w:hyperlink w:anchor="_Toc241749378" w:history="1">
            <w:r w:rsidRPr="000512AC">
              <w:rPr>
                <w:rStyle w:val="Hyperlink"/>
                <w:noProof/>
              </w:rPr>
              <w:t>ASRs and Quality Drivers</w:t>
            </w:r>
            <w:r>
              <w:rPr>
                <w:noProof/>
                <w:webHidden/>
              </w:rPr>
              <w:tab/>
            </w:r>
            <w:r>
              <w:rPr>
                <w:noProof/>
                <w:webHidden/>
              </w:rPr>
              <w:fldChar w:fldCharType="begin"/>
            </w:r>
            <w:r>
              <w:rPr>
                <w:noProof/>
                <w:webHidden/>
              </w:rPr>
              <w:instrText xml:space="preserve"> PAGEREF _Toc241749378 \h </w:instrText>
            </w:r>
            <w:r>
              <w:rPr>
                <w:noProof/>
                <w:webHidden/>
              </w:rPr>
            </w:r>
            <w:r>
              <w:rPr>
                <w:noProof/>
                <w:webHidden/>
              </w:rPr>
              <w:fldChar w:fldCharType="separate"/>
            </w:r>
            <w:r>
              <w:rPr>
                <w:noProof/>
                <w:webHidden/>
              </w:rPr>
              <w:t>31</w:t>
            </w:r>
            <w:r>
              <w:rPr>
                <w:noProof/>
                <w:webHidden/>
              </w:rPr>
              <w:fldChar w:fldCharType="end"/>
            </w:r>
          </w:hyperlink>
        </w:p>
        <w:p w14:paraId="3BC10E99" w14:textId="57A271DC" w:rsidR="004D4059" w:rsidRDefault="004D4059">
          <w:pPr>
            <w:pStyle w:val="TOC2"/>
            <w:tabs>
              <w:tab w:val="right" w:leader="dot" w:pos="9016"/>
            </w:tabs>
            <w:rPr>
              <w:rFonts w:eastAsiaTheme="minorEastAsia"/>
              <w:noProof/>
              <w:lang w:eastAsia="en-ZA"/>
            </w:rPr>
          </w:pPr>
          <w:hyperlink w:anchor="_Toc241749379" w:history="1">
            <w:r w:rsidRPr="000512AC">
              <w:rPr>
                <w:rStyle w:val="Hyperlink"/>
                <w:noProof/>
              </w:rPr>
              <w:t>Architecturally Significant Requirements (ASRs)</w:t>
            </w:r>
            <w:r>
              <w:rPr>
                <w:noProof/>
                <w:webHidden/>
              </w:rPr>
              <w:tab/>
            </w:r>
            <w:r>
              <w:rPr>
                <w:noProof/>
                <w:webHidden/>
              </w:rPr>
              <w:fldChar w:fldCharType="begin"/>
            </w:r>
            <w:r>
              <w:rPr>
                <w:noProof/>
                <w:webHidden/>
              </w:rPr>
              <w:instrText xml:space="preserve"> PAGEREF _Toc241749379 \h </w:instrText>
            </w:r>
            <w:r>
              <w:rPr>
                <w:noProof/>
                <w:webHidden/>
              </w:rPr>
            </w:r>
            <w:r>
              <w:rPr>
                <w:noProof/>
                <w:webHidden/>
              </w:rPr>
              <w:fldChar w:fldCharType="separate"/>
            </w:r>
            <w:r>
              <w:rPr>
                <w:noProof/>
                <w:webHidden/>
              </w:rPr>
              <w:t>31</w:t>
            </w:r>
            <w:r>
              <w:rPr>
                <w:noProof/>
                <w:webHidden/>
              </w:rPr>
              <w:fldChar w:fldCharType="end"/>
            </w:r>
          </w:hyperlink>
        </w:p>
        <w:p w14:paraId="7859E210" w14:textId="53E663D6" w:rsidR="004D4059" w:rsidRDefault="004D4059">
          <w:pPr>
            <w:pStyle w:val="TOC3"/>
            <w:tabs>
              <w:tab w:val="right" w:leader="dot" w:pos="9016"/>
            </w:tabs>
            <w:rPr>
              <w:rFonts w:eastAsiaTheme="minorEastAsia"/>
              <w:noProof/>
              <w:lang w:eastAsia="en-ZA"/>
            </w:rPr>
          </w:pPr>
          <w:hyperlink w:anchor="_Toc241749380" w:history="1">
            <w:r w:rsidRPr="000512AC">
              <w:rPr>
                <w:rStyle w:val="Hyperlink"/>
                <w:noProof/>
              </w:rPr>
              <w:t>ASR-1: NFR-001 - Authenticated access to personal/unit data</w:t>
            </w:r>
            <w:r>
              <w:rPr>
                <w:noProof/>
                <w:webHidden/>
              </w:rPr>
              <w:tab/>
            </w:r>
            <w:r>
              <w:rPr>
                <w:noProof/>
                <w:webHidden/>
              </w:rPr>
              <w:fldChar w:fldCharType="begin"/>
            </w:r>
            <w:r>
              <w:rPr>
                <w:noProof/>
                <w:webHidden/>
              </w:rPr>
              <w:instrText xml:space="preserve"> PAGEREF _Toc241749380 \h </w:instrText>
            </w:r>
            <w:r>
              <w:rPr>
                <w:noProof/>
                <w:webHidden/>
              </w:rPr>
            </w:r>
            <w:r>
              <w:rPr>
                <w:noProof/>
                <w:webHidden/>
              </w:rPr>
              <w:fldChar w:fldCharType="separate"/>
            </w:r>
            <w:r>
              <w:rPr>
                <w:noProof/>
                <w:webHidden/>
              </w:rPr>
              <w:t>31</w:t>
            </w:r>
            <w:r>
              <w:rPr>
                <w:noProof/>
                <w:webHidden/>
              </w:rPr>
              <w:fldChar w:fldCharType="end"/>
            </w:r>
          </w:hyperlink>
        </w:p>
        <w:p w14:paraId="2B4281E4" w14:textId="7BF7A147" w:rsidR="004D4059" w:rsidRDefault="004D4059">
          <w:pPr>
            <w:pStyle w:val="TOC3"/>
            <w:tabs>
              <w:tab w:val="right" w:leader="dot" w:pos="9016"/>
            </w:tabs>
            <w:rPr>
              <w:rFonts w:eastAsiaTheme="minorEastAsia"/>
              <w:noProof/>
              <w:lang w:eastAsia="en-ZA"/>
            </w:rPr>
          </w:pPr>
          <w:hyperlink w:anchor="_Toc241749381" w:history="1">
            <w:r w:rsidRPr="000512AC">
              <w:rPr>
                <w:rStyle w:val="Hyperlink"/>
                <w:noProof/>
              </w:rPr>
              <w:t>ASR-2: NFR-004 - Status history never silently overwritten</w:t>
            </w:r>
            <w:r>
              <w:rPr>
                <w:noProof/>
                <w:webHidden/>
              </w:rPr>
              <w:tab/>
            </w:r>
            <w:r>
              <w:rPr>
                <w:noProof/>
                <w:webHidden/>
              </w:rPr>
              <w:fldChar w:fldCharType="begin"/>
            </w:r>
            <w:r>
              <w:rPr>
                <w:noProof/>
                <w:webHidden/>
              </w:rPr>
              <w:instrText xml:space="preserve"> PAGEREF _Toc241749381 \h </w:instrText>
            </w:r>
            <w:r>
              <w:rPr>
                <w:noProof/>
                <w:webHidden/>
              </w:rPr>
            </w:r>
            <w:r>
              <w:rPr>
                <w:noProof/>
                <w:webHidden/>
              </w:rPr>
              <w:fldChar w:fldCharType="separate"/>
            </w:r>
            <w:r>
              <w:rPr>
                <w:noProof/>
                <w:webHidden/>
              </w:rPr>
              <w:t>32</w:t>
            </w:r>
            <w:r>
              <w:rPr>
                <w:noProof/>
                <w:webHidden/>
              </w:rPr>
              <w:fldChar w:fldCharType="end"/>
            </w:r>
          </w:hyperlink>
        </w:p>
        <w:p w14:paraId="317DC7E5" w14:textId="392F0070" w:rsidR="004D4059" w:rsidRDefault="004D4059">
          <w:pPr>
            <w:pStyle w:val="TOC3"/>
            <w:tabs>
              <w:tab w:val="right" w:leader="dot" w:pos="9016"/>
            </w:tabs>
            <w:rPr>
              <w:rFonts w:eastAsiaTheme="minorEastAsia"/>
              <w:noProof/>
              <w:lang w:eastAsia="en-ZA"/>
            </w:rPr>
          </w:pPr>
          <w:hyperlink w:anchor="_Toc241749382" w:history="1">
            <w:r w:rsidRPr="000512AC">
              <w:rPr>
                <w:rStyle w:val="Hyperlink"/>
                <w:noProof/>
              </w:rPr>
              <w:t>ASR-3: FR-011 / NFR-002 - Severity-based visual prioritisation</w:t>
            </w:r>
            <w:r>
              <w:rPr>
                <w:noProof/>
                <w:webHidden/>
              </w:rPr>
              <w:tab/>
            </w:r>
            <w:r>
              <w:rPr>
                <w:noProof/>
                <w:webHidden/>
              </w:rPr>
              <w:fldChar w:fldCharType="begin"/>
            </w:r>
            <w:r>
              <w:rPr>
                <w:noProof/>
                <w:webHidden/>
              </w:rPr>
              <w:instrText xml:space="preserve"> PAGEREF _Toc241749382 \h </w:instrText>
            </w:r>
            <w:r>
              <w:rPr>
                <w:noProof/>
                <w:webHidden/>
              </w:rPr>
            </w:r>
            <w:r>
              <w:rPr>
                <w:noProof/>
                <w:webHidden/>
              </w:rPr>
              <w:fldChar w:fldCharType="separate"/>
            </w:r>
            <w:r>
              <w:rPr>
                <w:noProof/>
                <w:webHidden/>
              </w:rPr>
              <w:t>32</w:t>
            </w:r>
            <w:r>
              <w:rPr>
                <w:noProof/>
                <w:webHidden/>
              </w:rPr>
              <w:fldChar w:fldCharType="end"/>
            </w:r>
          </w:hyperlink>
        </w:p>
        <w:p w14:paraId="416A5B48" w14:textId="74B53CC1" w:rsidR="004D4059" w:rsidRDefault="004D4059">
          <w:pPr>
            <w:pStyle w:val="TOC3"/>
            <w:tabs>
              <w:tab w:val="right" w:leader="dot" w:pos="9016"/>
            </w:tabs>
            <w:rPr>
              <w:rFonts w:eastAsiaTheme="minorEastAsia"/>
              <w:noProof/>
              <w:lang w:eastAsia="en-ZA"/>
            </w:rPr>
          </w:pPr>
          <w:hyperlink w:anchor="_Toc241749383" w:history="1">
            <w:r w:rsidRPr="000512AC">
              <w:rPr>
                <w:rStyle w:val="Hyperlink"/>
                <w:noProof/>
              </w:rPr>
              <w:t>ASR-4: NFR-005 — List-view load performance</w:t>
            </w:r>
            <w:r>
              <w:rPr>
                <w:noProof/>
                <w:webHidden/>
              </w:rPr>
              <w:tab/>
            </w:r>
            <w:r>
              <w:rPr>
                <w:noProof/>
                <w:webHidden/>
              </w:rPr>
              <w:fldChar w:fldCharType="begin"/>
            </w:r>
            <w:r>
              <w:rPr>
                <w:noProof/>
                <w:webHidden/>
              </w:rPr>
              <w:instrText xml:space="preserve"> PAGEREF _Toc241749383 \h </w:instrText>
            </w:r>
            <w:r>
              <w:rPr>
                <w:noProof/>
                <w:webHidden/>
              </w:rPr>
            </w:r>
            <w:r>
              <w:rPr>
                <w:noProof/>
                <w:webHidden/>
              </w:rPr>
              <w:fldChar w:fldCharType="separate"/>
            </w:r>
            <w:r>
              <w:rPr>
                <w:noProof/>
                <w:webHidden/>
              </w:rPr>
              <w:t>33</w:t>
            </w:r>
            <w:r>
              <w:rPr>
                <w:noProof/>
                <w:webHidden/>
              </w:rPr>
              <w:fldChar w:fldCharType="end"/>
            </w:r>
          </w:hyperlink>
        </w:p>
        <w:p w14:paraId="283CB0C0" w14:textId="6452FFFF" w:rsidR="004D4059" w:rsidRDefault="004D4059">
          <w:pPr>
            <w:pStyle w:val="TOC1"/>
            <w:tabs>
              <w:tab w:val="right" w:leader="dot" w:pos="9016"/>
            </w:tabs>
            <w:rPr>
              <w:rFonts w:eastAsiaTheme="minorEastAsia"/>
              <w:noProof/>
              <w:lang w:eastAsia="en-ZA"/>
            </w:rPr>
          </w:pPr>
          <w:hyperlink w:anchor="_Toc241749384" w:history="1">
            <w:r w:rsidRPr="000512AC">
              <w:rPr>
                <w:rStyle w:val="Hyperlink"/>
                <w:noProof/>
              </w:rPr>
              <w:t>Architecture Alternatives and Decision</w:t>
            </w:r>
            <w:r>
              <w:rPr>
                <w:noProof/>
                <w:webHidden/>
              </w:rPr>
              <w:tab/>
            </w:r>
            <w:r>
              <w:rPr>
                <w:noProof/>
                <w:webHidden/>
              </w:rPr>
              <w:fldChar w:fldCharType="begin"/>
            </w:r>
            <w:r>
              <w:rPr>
                <w:noProof/>
                <w:webHidden/>
              </w:rPr>
              <w:instrText xml:space="preserve"> PAGEREF _Toc241749384 \h </w:instrText>
            </w:r>
            <w:r>
              <w:rPr>
                <w:noProof/>
                <w:webHidden/>
              </w:rPr>
            </w:r>
            <w:r>
              <w:rPr>
                <w:noProof/>
                <w:webHidden/>
              </w:rPr>
              <w:fldChar w:fldCharType="separate"/>
            </w:r>
            <w:r>
              <w:rPr>
                <w:noProof/>
                <w:webHidden/>
              </w:rPr>
              <w:t>33</w:t>
            </w:r>
            <w:r>
              <w:rPr>
                <w:noProof/>
                <w:webHidden/>
              </w:rPr>
              <w:fldChar w:fldCharType="end"/>
            </w:r>
          </w:hyperlink>
        </w:p>
        <w:p w14:paraId="3B557630" w14:textId="62CE8390" w:rsidR="004D4059" w:rsidRDefault="004D4059">
          <w:pPr>
            <w:pStyle w:val="TOC2"/>
            <w:tabs>
              <w:tab w:val="right" w:leader="dot" w:pos="9016"/>
            </w:tabs>
            <w:rPr>
              <w:rFonts w:eastAsiaTheme="minorEastAsia"/>
              <w:noProof/>
              <w:lang w:eastAsia="en-ZA"/>
            </w:rPr>
          </w:pPr>
          <w:hyperlink w:anchor="_Toc241749385" w:history="1">
            <w:r w:rsidRPr="000512AC">
              <w:rPr>
                <w:rStyle w:val="Hyperlink"/>
                <w:noProof/>
              </w:rPr>
              <w:t>Architecture Alternatives</w:t>
            </w:r>
            <w:r>
              <w:rPr>
                <w:noProof/>
                <w:webHidden/>
              </w:rPr>
              <w:tab/>
            </w:r>
            <w:r>
              <w:rPr>
                <w:noProof/>
                <w:webHidden/>
              </w:rPr>
              <w:fldChar w:fldCharType="begin"/>
            </w:r>
            <w:r>
              <w:rPr>
                <w:noProof/>
                <w:webHidden/>
              </w:rPr>
              <w:instrText xml:space="preserve"> PAGEREF _Toc241749385 \h </w:instrText>
            </w:r>
            <w:r>
              <w:rPr>
                <w:noProof/>
                <w:webHidden/>
              </w:rPr>
            </w:r>
            <w:r>
              <w:rPr>
                <w:noProof/>
                <w:webHidden/>
              </w:rPr>
              <w:fldChar w:fldCharType="separate"/>
            </w:r>
            <w:r>
              <w:rPr>
                <w:noProof/>
                <w:webHidden/>
              </w:rPr>
              <w:t>33</w:t>
            </w:r>
            <w:r>
              <w:rPr>
                <w:noProof/>
                <w:webHidden/>
              </w:rPr>
              <w:fldChar w:fldCharType="end"/>
            </w:r>
          </w:hyperlink>
        </w:p>
        <w:p w14:paraId="58A3F15E" w14:textId="5A8DDD4C" w:rsidR="004D4059" w:rsidRDefault="004D4059">
          <w:pPr>
            <w:pStyle w:val="TOC3"/>
            <w:tabs>
              <w:tab w:val="right" w:leader="dot" w:pos="9016"/>
            </w:tabs>
            <w:rPr>
              <w:rFonts w:eastAsiaTheme="minorEastAsia"/>
              <w:noProof/>
              <w:lang w:eastAsia="en-ZA"/>
            </w:rPr>
          </w:pPr>
          <w:hyperlink w:anchor="_Toc241749386" w:history="1">
            <w:r w:rsidRPr="000512AC">
              <w:rPr>
                <w:rStyle w:val="Hyperlink"/>
                <w:noProof/>
              </w:rPr>
              <w:t>Alternative A: Backend Monolith with Layered Architecture + REST API Boundary</w:t>
            </w:r>
            <w:r>
              <w:rPr>
                <w:noProof/>
                <w:webHidden/>
              </w:rPr>
              <w:tab/>
            </w:r>
            <w:r>
              <w:rPr>
                <w:noProof/>
                <w:webHidden/>
              </w:rPr>
              <w:fldChar w:fldCharType="begin"/>
            </w:r>
            <w:r>
              <w:rPr>
                <w:noProof/>
                <w:webHidden/>
              </w:rPr>
              <w:instrText xml:space="preserve"> PAGEREF _Toc241749386 \h </w:instrText>
            </w:r>
            <w:r>
              <w:rPr>
                <w:noProof/>
                <w:webHidden/>
              </w:rPr>
            </w:r>
            <w:r>
              <w:rPr>
                <w:noProof/>
                <w:webHidden/>
              </w:rPr>
              <w:fldChar w:fldCharType="separate"/>
            </w:r>
            <w:r>
              <w:rPr>
                <w:noProof/>
                <w:webHidden/>
              </w:rPr>
              <w:t>33</w:t>
            </w:r>
            <w:r>
              <w:rPr>
                <w:noProof/>
                <w:webHidden/>
              </w:rPr>
              <w:fldChar w:fldCharType="end"/>
            </w:r>
          </w:hyperlink>
        </w:p>
        <w:p w14:paraId="246F8C80" w14:textId="44B0D982" w:rsidR="004D4059" w:rsidRDefault="004D4059">
          <w:pPr>
            <w:pStyle w:val="TOC3"/>
            <w:tabs>
              <w:tab w:val="right" w:leader="dot" w:pos="9016"/>
            </w:tabs>
            <w:rPr>
              <w:rFonts w:eastAsiaTheme="minorEastAsia"/>
              <w:noProof/>
              <w:lang w:eastAsia="en-ZA"/>
            </w:rPr>
          </w:pPr>
          <w:hyperlink w:anchor="_Toc241749387" w:history="1">
            <w:r w:rsidRPr="000512AC">
              <w:rPr>
                <w:rStyle w:val="Hyperlink"/>
                <w:noProof/>
              </w:rPr>
              <w:t>Alternative B: Distributed Microservices Architecture</w:t>
            </w:r>
            <w:r>
              <w:rPr>
                <w:noProof/>
                <w:webHidden/>
              </w:rPr>
              <w:tab/>
            </w:r>
            <w:r>
              <w:rPr>
                <w:noProof/>
                <w:webHidden/>
              </w:rPr>
              <w:fldChar w:fldCharType="begin"/>
            </w:r>
            <w:r>
              <w:rPr>
                <w:noProof/>
                <w:webHidden/>
              </w:rPr>
              <w:instrText xml:space="preserve"> PAGEREF _Toc241749387 \h </w:instrText>
            </w:r>
            <w:r>
              <w:rPr>
                <w:noProof/>
                <w:webHidden/>
              </w:rPr>
            </w:r>
            <w:r>
              <w:rPr>
                <w:noProof/>
                <w:webHidden/>
              </w:rPr>
              <w:fldChar w:fldCharType="separate"/>
            </w:r>
            <w:r>
              <w:rPr>
                <w:noProof/>
                <w:webHidden/>
              </w:rPr>
              <w:t>34</w:t>
            </w:r>
            <w:r>
              <w:rPr>
                <w:noProof/>
                <w:webHidden/>
              </w:rPr>
              <w:fldChar w:fldCharType="end"/>
            </w:r>
          </w:hyperlink>
        </w:p>
        <w:p w14:paraId="666DCCCF" w14:textId="2AA666E4" w:rsidR="004D4059" w:rsidRDefault="004D4059">
          <w:pPr>
            <w:pStyle w:val="TOC2"/>
            <w:tabs>
              <w:tab w:val="right" w:leader="dot" w:pos="9016"/>
            </w:tabs>
            <w:rPr>
              <w:rFonts w:eastAsiaTheme="minorEastAsia"/>
              <w:noProof/>
              <w:lang w:eastAsia="en-ZA"/>
            </w:rPr>
          </w:pPr>
          <w:hyperlink w:anchor="_Toc241749388" w:history="1">
            <w:r w:rsidRPr="000512AC">
              <w:rPr>
                <w:rStyle w:val="Hyperlink"/>
                <w:noProof/>
              </w:rPr>
              <w:t>ASRs and Constraints Trade-off analysis</w:t>
            </w:r>
            <w:r>
              <w:rPr>
                <w:noProof/>
                <w:webHidden/>
              </w:rPr>
              <w:tab/>
            </w:r>
            <w:r>
              <w:rPr>
                <w:noProof/>
                <w:webHidden/>
              </w:rPr>
              <w:fldChar w:fldCharType="begin"/>
            </w:r>
            <w:r>
              <w:rPr>
                <w:noProof/>
                <w:webHidden/>
              </w:rPr>
              <w:instrText xml:space="preserve"> PAGEREF _Toc241749388 \h </w:instrText>
            </w:r>
            <w:r>
              <w:rPr>
                <w:noProof/>
                <w:webHidden/>
              </w:rPr>
            </w:r>
            <w:r>
              <w:rPr>
                <w:noProof/>
                <w:webHidden/>
              </w:rPr>
              <w:fldChar w:fldCharType="separate"/>
            </w:r>
            <w:r>
              <w:rPr>
                <w:noProof/>
                <w:webHidden/>
              </w:rPr>
              <w:t>36</w:t>
            </w:r>
            <w:r>
              <w:rPr>
                <w:noProof/>
                <w:webHidden/>
              </w:rPr>
              <w:fldChar w:fldCharType="end"/>
            </w:r>
          </w:hyperlink>
        </w:p>
        <w:p w14:paraId="1D5717E3" w14:textId="617FCD10" w:rsidR="004D4059" w:rsidRDefault="004D4059">
          <w:pPr>
            <w:pStyle w:val="TOC1"/>
            <w:tabs>
              <w:tab w:val="right" w:leader="dot" w:pos="9016"/>
            </w:tabs>
            <w:rPr>
              <w:rFonts w:eastAsiaTheme="minorEastAsia"/>
              <w:noProof/>
              <w:lang w:eastAsia="en-ZA"/>
            </w:rPr>
          </w:pPr>
          <w:hyperlink w:anchor="_Toc241749389" w:history="1">
            <w:r w:rsidRPr="000512AC">
              <w:rPr>
                <w:rStyle w:val="Hyperlink"/>
                <w:noProof/>
              </w:rPr>
              <w:t>Architecture Decision Record (ADR)</w:t>
            </w:r>
            <w:r>
              <w:rPr>
                <w:noProof/>
                <w:webHidden/>
              </w:rPr>
              <w:tab/>
            </w:r>
            <w:r>
              <w:rPr>
                <w:noProof/>
                <w:webHidden/>
              </w:rPr>
              <w:fldChar w:fldCharType="begin"/>
            </w:r>
            <w:r>
              <w:rPr>
                <w:noProof/>
                <w:webHidden/>
              </w:rPr>
              <w:instrText xml:space="preserve"> PAGEREF _Toc241749389 \h </w:instrText>
            </w:r>
            <w:r>
              <w:rPr>
                <w:noProof/>
                <w:webHidden/>
              </w:rPr>
            </w:r>
            <w:r>
              <w:rPr>
                <w:noProof/>
                <w:webHidden/>
              </w:rPr>
              <w:fldChar w:fldCharType="separate"/>
            </w:r>
            <w:r>
              <w:rPr>
                <w:noProof/>
                <w:webHidden/>
              </w:rPr>
              <w:t>37</w:t>
            </w:r>
            <w:r>
              <w:rPr>
                <w:noProof/>
                <w:webHidden/>
              </w:rPr>
              <w:fldChar w:fldCharType="end"/>
            </w:r>
          </w:hyperlink>
        </w:p>
        <w:p w14:paraId="313C2E84" w14:textId="12FED3B0" w:rsidR="004D4059" w:rsidRDefault="004D4059">
          <w:pPr>
            <w:pStyle w:val="TOC2"/>
            <w:tabs>
              <w:tab w:val="right" w:leader="dot" w:pos="9016"/>
            </w:tabs>
            <w:rPr>
              <w:rFonts w:eastAsiaTheme="minorEastAsia"/>
              <w:noProof/>
              <w:lang w:eastAsia="en-ZA"/>
            </w:rPr>
          </w:pPr>
          <w:hyperlink w:anchor="_Toc241749390" w:history="1">
            <w:r w:rsidRPr="000512AC">
              <w:rPr>
                <w:rStyle w:val="Hyperlink"/>
                <w:noProof/>
              </w:rPr>
              <w:t>Architecture Diagram (Conceptual)</w:t>
            </w:r>
            <w:r>
              <w:rPr>
                <w:noProof/>
                <w:webHidden/>
              </w:rPr>
              <w:tab/>
            </w:r>
            <w:r>
              <w:rPr>
                <w:noProof/>
                <w:webHidden/>
              </w:rPr>
              <w:fldChar w:fldCharType="begin"/>
            </w:r>
            <w:r>
              <w:rPr>
                <w:noProof/>
                <w:webHidden/>
              </w:rPr>
              <w:instrText xml:space="preserve"> PAGEREF _Toc241749390 \h </w:instrText>
            </w:r>
            <w:r>
              <w:rPr>
                <w:noProof/>
                <w:webHidden/>
              </w:rPr>
            </w:r>
            <w:r>
              <w:rPr>
                <w:noProof/>
                <w:webHidden/>
              </w:rPr>
              <w:fldChar w:fldCharType="separate"/>
            </w:r>
            <w:r>
              <w:rPr>
                <w:noProof/>
                <w:webHidden/>
              </w:rPr>
              <w:t>40</w:t>
            </w:r>
            <w:r>
              <w:rPr>
                <w:noProof/>
                <w:webHidden/>
              </w:rPr>
              <w:fldChar w:fldCharType="end"/>
            </w:r>
          </w:hyperlink>
        </w:p>
        <w:p w14:paraId="6CD149A1" w14:textId="417C1DD5" w:rsidR="004D4059" w:rsidRDefault="004D4059">
          <w:pPr>
            <w:pStyle w:val="TOC2"/>
            <w:tabs>
              <w:tab w:val="right" w:leader="dot" w:pos="9016"/>
            </w:tabs>
            <w:rPr>
              <w:rFonts w:eastAsiaTheme="minorEastAsia"/>
              <w:noProof/>
              <w:lang w:eastAsia="en-ZA"/>
            </w:rPr>
          </w:pPr>
          <w:hyperlink w:anchor="_Toc241749391" w:history="1">
            <w:r w:rsidRPr="000512AC">
              <w:rPr>
                <w:rStyle w:val="Hyperlink"/>
                <w:noProof/>
              </w:rPr>
              <w:t>Technology Stack Selection &amp; Integration</w:t>
            </w:r>
            <w:r>
              <w:rPr>
                <w:noProof/>
                <w:webHidden/>
              </w:rPr>
              <w:tab/>
            </w:r>
            <w:r>
              <w:rPr>
                <w:noProof/>
                <w:webHidden/>
              </w:rPr>
              <w:fldChar w:fldCharType="begin"/>
            </w:r>
            <w:r>
              <w:rPr>
                <w:noProof/>
                <w:webHidden/>
              </w:rPr>
              <w:instrText xml:space="preserve"> PAGEREF _Toc241749391 \h </w:instrText>
            </w:r>
            <w:r>
              <w:rPr>
                <w:noProof/>
                <w:webHidden/>
              </w:rPr>
            </w:r>
            <w:r>
              <w:rPr>
                <w:noProof/>
                <w:webHidden/>
              </w:rPr>
              <w:fldChar w:fldCharType="separate"/>
            </w:r>
            <w:r>
              <w:rPr>
                <w:noProof/>
                <w:webHidden/>
              </w:rPr>
              <w:t>41</w:t>
            </w:r>
            <w:r>
              <w:rPr>
                <w:noProof/>
                <w:webHidden/>
              </w:rPr>
              <w:fldChar w:fldCharType="end"/>
            </w:r>
          </w:hyperlink>
        </w:p>
        <w:p w14:paraId="340290DD" w14:textId="4B6A6EEF" w:rsidR="004D4059" w:rsidRDefault="004D4059">
          <w:pPr>
            <w:pStyle w:val="TOC3"/>
            <w:tabs>
              <w:tab w:val="right" w:leader="dot" w:pos="9016"/>
            </w:tabs>
            <w:rPr>
              <w:rFonts w:eastAsiaTheme="minorEastAsia"/>
              <w:noProof/>
              <w:lang w:eastAsia="en-ZA"/>
            </w:rPr>
          </w:pPr>
          <w:hyperlink w:anchor="_Toc241749392" w:history="1">
            <w:r w:rsidRPr="000512AC">
              <w:rPr>
                <w:rStyle w:val="Hyperlink"/>
                <w:noProof/>
              </w:rPr>
              <w:t>ADR-STACK1: Core Technology Stack Selection</w:t>
            </w:r>
            <w:r>
              <w:rPr>
                <w:noProof/>
                <w:webHidden/>
              </w:rPr>
              <w:tab/>
            </w:r>
            <w:r>
              <w:rPr>
                <w:noProof/>
                <w:webHidden/>
              </w:rPr>
              <w:fldChar w:fldCharType="begin"/>
            </w:r>
            <w:r>
              <w:rPr>
                <w:noProof/>
                <w:webHidden/>
              </w:rPr>
              <w:instrText xml:space="preserve"> PAGEREF _Toc241749392 \h </w:instrText>
            </w:r>
            <w:r>
              <w:rPr>
                <w:noProof/>
                <w:webHidden/>
              </w:rPr>
            </w:r>
            <w:r>
              <w:rPr>
                <w:noProof/>
                <w:webHidden/>
              </w:rPr>
              <w:fldChar w:fldCharType="separate"/>
            </w:r>
            <w:r>
              <w:rPr>
                <w:noProof/>
                <w:webHidden/>
              </w:rPr>
              <w:t>41</w:t>
            </w:r>
            <w:r>
              <w:rPr>
                <w:noProof/>
                <w:webHidden/>
              </w:rPr>
              <w:fldChar w:fldCharType="end"/>
            </w:r>
          </w:hyperlink>
        </w:p>
        <w:p w14:paraId="617C2D00" w14:textId="10CAEBF3" w:rsidR="004D4059" w:rsidRDefault="004D4059">
          <w:pPr>
            <w:pStyle w:val="TOC3"/>
            <w:tabs>
              <w:tab w:val="right" w:leader="dot" w:pos="9016"/>
            </w:tabs>
            <w:rPr>
              <w:rFonts w:eastAsiaTheme="minorEastAsia"/>
              <w:noProof/>
              <w:lang w:eastAsia="en-ZA"/>
            </w:rPr>
          </w:pPr>
          <w:hyperlink w:anchor="_Toc241749393" w:history="1">
            <w:r w:rsidRPr="000512AC">
              <w:rPr>
                <w:rStyle w:val="Hyperlink"/>
                <w:noProof/>
              </w:rPr>
              <w:t>ADR-INT1: Client-Server Integration Boundary</w:t>
            </w:r>
            <w:r>
              <w:rPr>
                <w:noProof/>
                <w:webHidden/>
              </w:rPr>
              <w:tab/>
            </w:r>
            <w:r>
              <w:rPr>
                <w:noProof/>
                <w:webHidden/>
              </w:rPr>
              <w:fldChar w:fldCharType="begin"/>
            </w:r>
            <w:r>
              <w:rPr>
                <w:noProof/>
                <w:webHidden/>
              </w:rPr>
              <w:instrText xml:space="preserve"> PAGEREF _Toc241749393 \h </w:instrText>
            </w:r>
            <w:r>
              <w:rPr>
                <w:noProof/>
                <w:webHidden/>
              </w:rPr>
            </w:r>
            <w:r>
              <w:rPr>
                <w:noProof/>
                <w:webHidden/>
              </w:rPr>
              <w:fldChar w:fldCharType="separate"/>
            </w:r>
            <w:r>
              <w:rPr>
                <w:noProof/>
                <w:webHidden/>
              </w:rPr>
              <w:t>42</w:t>
            </w:r>
            <w:r>
              <w:rPr>
                <w:noProof/>
                <w:webHidden/>
              </w:rPr>
              <w:fldChar w:fldCharType="end"/>
            </w:r>
          </w:hyperlink>
        </w:p>
        <w:p w14:paraId="73D7341C" w14:textId="1C87EE1D" w:rsidR="004D4059" w:rsidRDefault="004D4059">
          <w:pPr>
            <w:pStyle w:val="TOC1"/>
            <w:tabs>
              <w:tab w:val="right" w:leader="dot" w:pos="9016"/>
            </w:tabs>
            <w:rPr>
              <w:rFonts w:eastAsiaTheme="minorEastAsia"/>
              <w:noProof/>
              <w:lang w:eastAsia="en-ZA"/>
            </w:rPr>
          </w:pPr>
          <w:hyperlink w:anchor="_Toc241749394" w:history="1">
            <w:r w:rsidRPr="000512AC">
              <w:rPr>
                <w:rStyle w:val="Hyperlink"/>
                <w:noProof/>
              </w:rPr>
              <w:t>Data and Persistence Baseline</w:t>
            </w:r>
            <w:r>
              <w:rPr>
                <w:noProof/>
                <w:webHidden/>
              </w:rPr>
              <w:tab/>
            </w:r>
            <w:r>
              <w:rPr>
                <w:noProof/>
                <w:webHidden/>
              </w:rPr>
              <w:fldChar w:fldCharType="begin"/>
            </w:r>
            <w:r>
              <w:rPr>
                <w:noProof/>
                <w:webHidden/>
              </w:rPr>
              <w:instrText xml:space="preserve"> PAGEREF _Toc241749394 \h </w:instrText>
            </w:r>
            <w:r>
              <w:rPr>
                <w:noProof/>
                <w:webHidden/>
              </w:rPr>
            </w:r>
            <w:r>
              <w:rPr>
                <w:noProof/>
                <w:webHidden/>
              </w:rPr>
              <w:fldChar w:fldCharType="separate"/>
            </w:r>
            <w:r>
              <w:rPr>
                <w:noProof/>
                <w:webHidden/>
              </w:rPr>
              <w:t>42</w:t>
            </w:r>
            <w:r>
              <w:rPr>
                <w:noProof/>
                <w:webHidden/>
              </w:rPr>
              <w:fldChar w:fldCharType="end"/>
            </w:r>
          </w:hyperlink>
        </w:p>
        <w:p w14:paraId="21F71195" w14:textId="4B767EC3" w:rsidR="004D4059" w:rsidRDefault="004D4059">
          <w:pPr>
            <w:pStyle w:val="TOC1"/>
            <w:tabs>
              <w:tab w:val="right" w:leader="dot" w:pos="9016"/>
            </w:tabs>
            <w:rPr>
              <w:rFonts w:eastAsiaTheme="minorEastAsia"/>
              <w:noProof/>
              <w:lang w:eastAsia="en-ZA"/>
            </w:rPr>
          </w:pPr>
          <w:hyperlink w:anchor="_Toc241749395" w:history="1">
            <w:r w:rsidRPr="000512AC">
              <w:rPr>
                <w:rStyle w:val="Hyperlink"/>
                <w:noProof/>
              </w:rPr>
              <w:t>Technology-Stack Decision</w:t>
            </w:r>
            <w:r>
              <w:rPr>
                <w:noProof/>
                <w:webHidden/>
              </w:rPr>
              <w:tab/>
            </w:r>
            <w:r>
              <w:rPr>
                <w:noProof/>
                <w:webHidden/>
              </w:rPr>
              <w:fldChar w:fldCharType="begin"/>
            </w:r>
            <w:r>
              <w:rPr>
                <w:noProof/>
                <w:webHidden/>
              </w:rPr>
              <w:instrText xml:space="preserve"> PAGEREF _Toc241749395 \h </w:instrText>
            </w:r>
            <w:r>
              <w:rPr>
                <w:noProof/>
                <w:webHidden/>
              </w:rPr>
            </w:r>
            <w:r>
              <w:rPr>
                <w:noProof/>
                <w:webHidden/>
              </w:rPr>
              <w:fldChar w:fldCharType="separate"/>
            </w:r>
            <w:r>
              <w:rPr>
                <w:noProof/>
                <w:webHidden/>
              </w:rPr>
              <w:t>42</w:t>
            </w:r>
            <w:r>
              <w:rPr>
                <w:noProof/>
                <w:webHidden/>
              </w:rPr>
              <w:fldChar w:fldCharType="end"/>
            </w:r>
          </w:hyperlink>
        </w:p>
        <w:p w14:paraId="1E6A3AE7" w14:textId="75191DA8" w:rsidR="004D4059" w:rsidRDefault="004D4059">
          <w:pPr>
            <w:pStyle w:val="TOC1"/>
            <w:tabs>
              <w:tab w:val="right" w:leader="dot" w:pos="9016"/>
            </w:tabs>
            <w:rPr>
              <w:rFonts w:eastAsiaTheme="minorEastAsia"/>
              <w:noProof/>
              <w:lang w:eastAsia="en-ZA"/>
            </w:rPr>
          </w:pPr>
          <w:hyperlink w:anchor="_Toc241749396" w:history="1">
            <w:r w:rsidRPr="000512AC">
              <w:rPr>
                <w:rStyle w:val="Hyperlink"/>
                <w:noProof/>
              </w:rPr>
              <w:t>Initial Design Decisions</w:t>
            </w:r>
            <w:r>
              <w:rPr>
                <w:noProof/>
                <w:webHidden/>
              </w:rPr>
              <w:tab/>
            </w:r>
            <w:r>
              <w:rPr>
                <w:noProof/>
                <w:webHidden/>
              </w:rPr>
              <w:fldChar w:fldCharType="begin"/>
            </w:r>
            <w:r>
              <w:rPr>
                <w:noProof/>
                <w:webHidden/>
              </w:rPr>
              <w:instrText xml:space="preserve"> PAGEREF _Toc241749396 \h </w:instrText>
            </w:r>
            <w:r>
              <w:rPr>
                <w:noProof/>
                <w:webHidden/>
              </w:rPr>
            </w:r>
            <w:r>
              <w:rPr>
                <w:noProof/>
                <w:webHidden/>
              </w:rPr>
              <w:fldChar w:fldCharType="separate"/>
            </w:r>
            <w:r>
              <w:rPr>
                <w:noProof/>
                <w:webHidden/>
              </w:rPr>
              <w:t>42</w:t>
            </w:r>
            <w:r>
              <w:rPr>
                <w:noProof/>
                <w:webHidden/>
              </w:rPr>
              <w:fldChar w:fldCharType="end"/>
            </w:r>
          </w:hyperlink>
        </w:p>
        <w:p w14:paraId="6C62651D" w14:textId="3EA685DB" w:rsidR="004D4059" w:rsidRDefault="004D4059">
          <w:pPr>
            <w:pStyle w:val="TOC2"/>
            <w:tabs>
              <w:tab w:val="right" w:leader="dot" w:pos="9016"/>
            </w:tabs>
            <w:rPr>
              <w:rFonts w:eastAsiaTheme="minorEastAsia"/>
              <w:noProof/>
              <w:lang w:eastAsia="en-ZA"/>
            </w:rPr>
          </w:pPr>
          <w:hyperlink w:anchor="_Toc241749397" w:history="1">
            <w:r w:rsidRPr="000512AC">
              <w:rPr>
                <w:rStyle w:val="Hyperlink"/>
                <w:noProof/>
              </w:rPr>
              <w:t>Overview</w:t>
            </w:r>
            <w:r>
              <w:rPr>
                <w:noProof/>
                <w:webHidden/>
              </w:rPr>
              <w:tab/>
            </w:r>
            <w:r>
              <w:rPr>
                <w:noProof/>
                <w:webHidden/>
              </w:rPr>
              <w:fldChar w:fldCharType="begin"/>
            </w:r>
            <w:r>
              <w:rPr>
                <w:noProof/>
                <w:webHidden/>
              </w:rPr>
              <w:instrText xml:space="preserve"> PAGEREF _Toc241749397 \h </w:instrText>
            </w:r>
            <w:r>
              <w:rPr>
                <w:noProof/>
                <w:webHidden/>
              </w:rPr>
            </w:r>
            <w:r>
              <w:rPr>
                <w:noProof/>
                <w:webHidden/>
              </w:rPr>
              <w:fldChar w:fldCharType="separate"/>
            </w:r>
            <w:r>
              <w:rPr>
                <w:noProof/>
                <w:webHidden/>
              </w:rPr>
              <w:t>42</w:t>
            </w:r>
            <w:r>
              <w:rPr>
                <w:noProof/>
                <w:webHidden/>
              </w:rPr>
              <w:fldChar w:fldCharType="end"/>
            </w:r>
          </w:hyperlink>
        </w:p>
        <w:p w14:paraId="15CE0864" w14:textId="201E2E8B" w:rsidR="004D4059" w:rsidRDefault="004D4059">
          <w:pPr>
            <w:pStyle w:val="TOC2"/>
            <w:tabs>
              <w:tab w:val="right" w:leader="dot" w:pos="9016"/>
            </w:tabs>
            <w:rPr>
              <w:rFonts w:eastAsiaTheme="minorEastAsia"/>
              <w:noProof/>
              <w:lang w:eastAsia="en-ZA"/>
            </w:rPr>
          </w:pPr>
          <w:hyperlink w:anchor="_Toc241749398" w:history="1">
            <w:r w:rsidRPr="000512AC">
              <w:rPr>
                <w:rStyle w:val="Hyperlink"/>
                <w:noProof/>
              </w:rPr>
              <w:t>ADR-DP-001: Observer Pattern for Status-Change Notification</w:t>
            </w:r>
            <w:r>
              <w:rPr>
                <w:noProof/>
                <w:webHidden/>
              </w:rPr>
              <w:tab/>
            </w:r>
            <w:r>
              <w:rPr>
                <w:noProof/>
                <w:webHidden/>
              </w:rPr>
              <w:fldChar w:fldCharType="begin"/>
            </w:r>
            <w:r>
              <w:rPr>
                <w:noProof/>
                <w:webHidden/>
              </w:rPr>
              <w:instrText xml:space="preserve"> PAGEREF _Toc241749398 \h </w:instrText>
            </w:r>
            <w:r>
              <w:rPr>
                <w:noProof/>
                <w:webHidden/>
              </w:rPr>
            </w:r>
            <w:r>
              <w:rPr>
                <w:noProof/>
                <w:webHidden/>
              </w:rPr>
              <w:fldChar w:fldCharType="separate"/>
            </w:r>
            <w:r>
              <w:rPr>
                <w:noProof/>
                <w:webHidden/>
              </w:rPr>
              <w:t>43</w:t>
            </w:r>
            <w:r>
              <w:rPr>
                <w:noProof/>
                <w:webHidden/>
              </w:rPr>
              <w:fldChar w:fldCharType="end"/>
            </w:r>
          </w:hyperlink>
        </w:p>
        <w:p w14:paraId="1C24ABBD" w14:textId="473F6F82" w:rsidR="004D4059" w:rsidRDefault="004D4059">
          <w:pPr>
            <w:pStyle w:val="TOC3"/>
            <w:tabs>
              <w:tab w:val="right" w:leader="dot" w:pos="9016"/>
            </w:tabs>
            <w:rPr>
              <w:rFonts w:eastAsiaTheme="minorEastAsia"/>
              <w:noProof/>
              <w:lang w:eastAsia="en-ZA"/>
            </w:rPr>
          </w:pPr>
          <w:hyperlink w:anchor="_Toc241749399" w:history="1">
            <w:r w:rsidRPr="000512AC">
              <w:rPr>
                <w:rStyle w:val="Hyperlink"/>
                <w:noProof/>
              </w:rPr>
              <w:t>Design problem 1: Notifying multiple parties/users when a request’s status changes</w:t>
            </w:r>
            <w:r>
              <w:rPr>
                <w:noProof/>
                <w:webHidden/>
              </w:rPr>
              <w:tab/>
            </w:r>
            <w:r>
              <w:rPr>
                <w:noProof/>
                <w:webHidden/>
              </w:rPr>
              <w:fldChar w:fldCharType="begin"/>
            </w:r>
            <w:r>
              <w:rPr>
                <w:noProof/>
                <w:webHidden/>
              </w:rPr>
              <w:instrText xml:space="preserve"> PAGEREF _Toc241749399 \h </w:instrText>
            </w:r>
            <w:r>
              <w:rPr>
                <w:noProof/>
                <w:webHidden/>
              </w:rPr>
            </w:r>
            <w:r>
              <w:rPr>
                <w:noProof/>
                <w:webHidden/>
              </w:rPr>
              <w:fldChar w:fldCharType="separate"/>
            </w:r>
            <w:r>
              <w:rPr>
                <w:noProof/>
                <w:webHidden/>
              </w:rPr>
              <w:t>43</w:t>
            </w:r>
            <w:r>
              <w:rPr>
                <w:noProof/>
                <w:webHidden/>
              </w:rPr>
              <w:fldChar w:fldCharType="end"/>
            </w:r>
          </w:hyperlink>
        </w:p>
        <w:p w14:paraId="45DD291B" w14:textId="5BDC66F0" w:rsidR="004D4059" w:rsidRDefault="004D4059">
          <w:pPr>
            <w:pStyle w:val="TOC2"/>
            <w:tabs>
              <w:tab w:val="right" w:leader="dot" w:pos="9016"/>
            </w:tabs>
            <w:rPr>
              <w:rFonts w:eastAsiaTheme="minorEastAsia"/>
              <w:noProof/>
              <w:lang w:eastAsia="en-ZA"/>
            </w:rPr>
          </w:pPr>
          <w:hyperlink w:anchor="_Toc241749400" w:history="1">
            <w:r w:rsidRPr="000512AC">
              <w:rPr>
                <w:rStyle w:val="Hyperlink"/>
                <w:noProof/>
              </w:rPr>
              <w:t>ADR-DP-001: Observer Pattern for Status-Change Notification</w:t>
            </w:r>
            <w:r>
              <w:rPr>
                <w:noProof/>
                <w:webHidden/>
              </w:rPr>
              <w:tab/>
            </w:r>
            <w:r>
              <w:rPr>
                <w:noProof/>
                <w:webHidden/>
              </w:rPr>
              <w:fldChar w:fldCharType="begin"/>
            </w:r>
            <w:r>
              <w:rPr>
                <w:noProof/>
                <w:webHidden/>
              </w:rPr>
              <w:instrText xml:space="preserve"> PAGEREF _Toc241749400 \h </w:instrText>
            </w:r>
            <w:r>
              <w:rPr>
                <w:noProof/>
                <w:webHidden/>
              </w:rPr>
            </w:r>
            <w:r>
              <w:rPr>
                <w:noProof/>
                <w:webHidden/>
              </w:rPr>
              <w:fldChar w:fldCharType="separate"/>
            </w:r>
            <w:r>
              <w:rPr>
                <w:noProof/>
                <w:webHidden/>
              </w:rPr>
              <w:t>46</w:t>
            </w:r>
            <w:r>
              <w:rPr>
                <w:noProof/>
                <w:webHidden/>
              </w:rPr>
              <w:fldChar w:fldCharType="end"/>
            </w:r>
          </w:hyperlink>
        </w:p>
        <w:p w14:paraId="507EDA88" w14:textId="2DF8AC65" w:rsidR="004D4059" w:rsidRDefault="004D4059">
          <w:pPr>
            <w:pStyle w:val="TOC2"/>
            <w:tabs>
              <w:tab w:val="right" w:leader="dot" w:pos="9016"/>
            </w:tabs>
            <w:rPr>
              <w:rFonts w:eastAsiaTheme="minorEastAsia"/>
              <w:noProof/>
              <w:lang w:eastAsia="en-ZA"/>
            </w:rPr>
          </w:pPr>
          <w:hyperlink w:anchor="_Toc241749401" w:history="1">
            <w:r w:rsidRPr="000512AC">
              <w:rPr>
                <w:rStyle w:val="Hyperlink"/>
                <w:noProof/>
              </w:rPr>
              <w:t>STEP 2 — ADR-DP-002: Factory Pattern for Request Creation</w:t>
            </w:r>
            <w:r>
              <w:rPr>
                <w:noProof/>
                <w:webHidden/>
              </w:rPr>
              <w:tab/>
            </w:r>
            <w:r>
              <w:rPr>
                <w:noProof/>
                <w:webHidden/>
              </w:rPr>
              <w:fldChar w:fldCharType="begin"/>
            </w:r>
            <w:r>
              <w:rPr>
                <w:noProof/>
                <w:webHidden/>
              </w:rPr>
              <w:instrText xml:space="preserve"> PAGEREF _Toc241749401 \h </w:instrText>
            </w:r>
            <w:r>
              <w:rPr>
                <w:noProof/>
                <w:webHidden/>
              </w:rPr>
            </w:r>
            <w:r>
              <w:rPr>
                <w:noProof/>
                <w:webHidden/>
              </w:rPr>
              <w:fldChar w:fldCharType="separate"/>
            </w:r>
            <w:r>
              <w:rPr>
                <w:noProof/>
                <w:webHidden/>
              </w:rPr>
              <w:t>48</w:t>
            </w:r>
            <w:r>
              <w:rPr>
                <w:noProof/>
                <w:webHidden/>
              </w:rPr>
              <w:fldChar w:fldCharType="end"/>
            </w:r>
          </w:hyperlink>
        </w:p>
        <w:p w14:paraId="2D927890" w14:textId="1D2B7F62" w:rsidR="004D4059" w:rsidRDefault="004D4059">
          <w:pPr>
            <w:pStyle w:val="TOC3"/>
            <w:tabs>
              <w:tab w:val="right" w:leader="dot" w:pos="9016"/>
            </w:tabs>
            <w:rPr>
              <w:rFonts w:eastAsiaTheme="minorEastAsia"/>
              <w:noProof/>
              <w:lang w:eastAsia="en-ZA"/>
            </w:rPr>
          </w:pPr>
          <w:hyperlink w:anchor="_Toc241749402" w:history="1">
            <w:r w:rsidRPr="000512AC">
              <w:rPr>
                <w:rStyle w:val="Hyperlink"/>
                <w:noProof/>
              </w:rPr>
              <w:t>Design Problem 2 — Creating Different Request Categories with Different Validation</w:t>
            </w:r>
            <w:r>
              <w:rPr>
                <w:noProof/>
                <w:webHidden/>
              </w:rPr>
              <w:tab/>
            </w:r>
            <w:r>
              <w:rPr>
                <w:noProof/>
                <w:webHidden/>
              </w:rPr>
              <w:fldChar w:fldCharType="begin"/>
            </w:r>
            <w:r>
              <w:rPr>
                <w:noProof/>
                <w:webHidden/>
              </w:rPr>
              <w:instrText xml:space="preserve"> PAGEREF _Toc241749402 \h </w:instrText>
            </w:r>
            <w:r>
              <w:rPr>
                <w:noProof/>
                <w:webHidden/>
              </w:rPr>
            </w:r>
            <w:r>
              <w:rPr>
                <w:noProof/>
                <w:webHidden/>
              </w:rPr>
              <w:fldChar w:fldCharType="separate"/>
            </w:r>
            <w:r>
              <w:rPr>
                <w:noProof/>
                <w:webHidden/>
              </w:rPr>
              <w:t>48</w:t>
            </w:r>
            <w:r>
              <w:rPr>
                <w:noProof/>
                <w:webHidden/>
              </w:rPr>
              <w:fldChar w:fldCharType="end"/>
            </w:r>
          </w:hyperlink>
        </w:p>
        <w:p w14:paraId="6727E807" w14:textId="4E86A66C" w:rsidR="004D4059" w:rsidRDefault="004D4059">
          <w:pPr>
            <w:pStyle w:val="TOC2"/>
            <w:tabs>
              <w:tab w:val="right" w:leader="dot" w:pos="9016"/>
            </w:tabs>
            <w:rPr>
              <w:rFonts w:eastAsiaTheme="minorEastAsia"/>
              <w:noProof/>
              <w:lang w:eastAsia="en-ZA"/>
            </w:rPr>
          </w:pPr>
          <w:hyperlink w:anchor="_Toc241749403" w:history="1">
            <w:r w:rsidRPr="000512AC">
              <w:rPr>
                <w:rStyle w:val="Hyperlink"/>
                <w:noProof/>
              </w:rPr>
              <w:t>A2 Research Evidence - Alternatives</w:t>
            </w:r>
            <w:r>
              <w:rPr>
                <w:noProof/>
                <w:webHidden/>
              </w:rPr>
              <w:tab/>
            </w:r>
            <w:r>
              <w:rPr>
                <w:noProof/>
                <w:webHidden/>
              </w:rPr>
              <w:fldChar w:fldCharType="begin"/>
            </w:r>
            <w:r>
              <w:rPr>
                <w:noProof/>
                <w:webHidden/>
              </w:rPr>
              <w:instrText xml:space="preserve"> PAGEREF _Toc241749403 \h </w:instrText>
            </w:r>
            <w:r>
              <w:rPr>
                <w:noProof/>
                <w:webHidden/>
              </w:rPr>
            </w:r>
            <w:r>
              <w:rPr>
                <w:noProof/>
                <w:webHidden/>
              </w:rPr>
              <w:fldChar w:fldCharType="separate"/>
            </w:r>
            <w:r>
              <w:rPr>
                <w:noProof/>
                <w:webHidden/>
              </w:rPr>
              <w:t>49</w:t>
            </w:r>
            <w:r>
              <w:rPr>
                <w:noProof/>
                <w:webHidden/>
              </w:rPr>
              <w:fldChar w:fldCharType="end"/>
            </w:r>
          </w:hyperlink>
        </w:p>
        <w:p w14:paraId="00FD4BD5" w14:textId="2E7A629A" w:rsidR="004D4059" w:rsidRDefault="004D4059">
          <w:pPr>
            <w:pStyle w:val="TOC3"/>
            <w:tabs>
              <w:tab w:val="right" w:leader="dot" w:pos="9016"/>
            </w:tabs>
            <w:rPr>
              <w:rFonts w:eastAsiaTheme="minorEastAsia"/>
              <w:noProof/>
              <w:lang w:eastAsia="en-ZA"/>
            </w:rPr>
          </w:pPr>
          <w:hyperlink w:anchor="_Toc241749404" w:history="1">
            <w:r w:rsidRPr="000512AC">
              <w:rPr>
                <w:rStyle w:val="Hyperlink"/>
                <w:noProof/>
              </w:rPr>
              <w:t>Alternative A (Chosen): Factory Pattern</w:t>
            </w:r>
            <w:r>
              <w:rPr>
                <w:noProof/>
                <w:webHidden/>
              </w:rPr>
              <w:tab/>
            </w:r>
            <w:r>
              <w:rPr>
                <w:noProof/>
                <w:webHidden/>
              </w:rPr>
              <w:fldChar w:fldCharType="begin"/>
            </w:r>
            <w:r>
              <w:rPr>
                <w:noProof/>
                <w:webHidden/>
              </w:rPr>
              <w:instrText xml:space="preserve"> PAGEREF _Toc241749404 \h </w:instrText>
            </w:r>
            <w:r>
              <w:rPr>
                <w:noProof/>
                <w:webHidden/>
              </w:rPr>
            </w:r>
            <w:r>
              <w:rPr>
                <w:noProof/>
                <w:webHidden/>
              </w:rPr>
              <w:fldChar w:fldCharType="separate"/>
            </w:r>
            <w:r>
              <w:rPr>
                <w:noProof/>
                <w:webHidden/>
              </w:rPr>
              <w:t>49</w:t>
            </w:r>
            <w:r>
              <w:rPr>
                <w:noProof/>
                <w:webHidden/>
              </w:rPr>
              <w:fldChar w:fldCharType="end"/>
            </w:r>
          </w:hyperlink>
        </w:p>
        <w:p w14:paraId="1052E474" w14:textId="4010FBA3" w:rsidR="004D4059" w:rsidRDefault="004D4059">
          <w:pPr>
            <w:pStyle w:val="TOC3"/>
            <w:tabs>
              <w:tab w:val="right" w:leader="dot" w:pos="9016"/>
            </w:tabs>
            <w:rPr>
              <w:rFonts w:eastAsiaTheme="minorEastAsia"/>
              <w:noProof/>
              <w:lang w:eastAsia="en-ZA"/>
            </w:rPr>
          </w:pPr>
          <w:hyperlink w:anchor="_Toc241749405" w:history="1">
            <w:r w:rsidRPr="000512AC">
              <w:rPr>
                <w:rStyle w:val="Hyperlink"/>
                <w:noProof/>
              </w:rPr>
              <w:t>Alternative B (Rejected): Conditional/If-Else Creation Logic</w:t>
            </w:r>
            <w:r>
              <w:rPr>
                <w:noProof/>
                <w:webHidden/>
              </w:rPr>
              <w:tab/>
            </w:r>
            <w:r>
              <w:rPr>
                <w:noProof/>
                <w:webHidden/>
              </w:rPr>
              <w:fldChar w:fldCharType="begin"/>
            </w:r>
            <w:r>
              <w:rPr>
                <w:noProof/>
                <w:webHidden/>
              </w:rPr>
              <w:instrText xml:space="preserve"> PAGEREF _Toc241749405 \h </w:instrText>
            </w:r>
            <w:r>
              <w:rPr>
                <w:noProof/>
                <w:webHidden/>
              </w:rPr>
            </w:r>
            <w:r>
              <w:rPr>
                <w:noProof/>
                <w:webHidden/>
              </w:rPr>
              <w:fldChar w:fldCharType="separate"/>
            </w:r>
            <w:r>
              <w:rPr>
                <w:noProof/>
                <w:webHidden/>
              </w:rPr>
              <w:t>50</w:t>
            </w:r>
            <w:r>
              <w:rPr>
                <w:noProof/>
                <w:webHidden/>
              </w:rPr>
              <w:fldChar w:fldCharType="end"/>
            </w:r>
          </w:hyperlink>
        </w:p>
        <w:p w14:paraId="5712E0DA" w14:textId="19078872" w:rsidR="004D4059" w:rsidRDefault="004D4059">
          <w:pPr>
            <w:pStyle w:val="TOC2"/>
            <w:tabs>
              <w:tab w:val="right" w:leader="dot" w:pos="9016"/>
            </w:tabs>
            <w:rPr>
              <w:rFonts w:eastAsiaTheme="minorEastAsia"/>
              <w:noProof/>
              <w:lang w:eastAsia="en-ZA"/>
            </w:rPr>
          </w:pPr>
          <w:hyperlink w:anchor="_Toc241749406" w:history="1">
            <w:r w:rsidRPr="000512AC">
              <w:rPr>
                <w:rStyle w:val="Hyperlink"/>
                <w:noProof/>
              </w:rPr>
              <w:t>ADR-DP-002: Factory Pattern for Request Creation</w:t>
            </w:r>
            <w:r>
              <w:rPr>
                <w:noProof/>
                <w:webHidden/>
              </w:rPr>
              <w:tab/>
            </w:r>
            <w:r>
              <w:rPr>
                <w:noProof/>
                <w:webHidden/>
              </w:rPr>
              <w:fldChar w:fldCharType="begin"/>
            </w:r>
            <w:r>
              <w:rPr>
                <w:noProof/>
                <w:webHidden/>
              </w:rPr>
              <w:instrText xml:space="preserve"> PAGEREF _Toc241749406 \h </w:instrText>
            </w:r>
            <w:r>
              <w:rPr>
                <w:noProof/>
                <w:webHidden/>
              </w:rPr>
            </w:r>
            <w:r>
              <w:rPr>
                <w:noProof/>
                <w:webHidden/>
              </w:rPr>
              <w:fldChar w:fldCharType="separate"/>
            </w:r>
            <w:r>
              <w:rPr>
                <w:noProof/>
                <w:webHidden/>
              </w:rPr>
              <w:t>51</w:t>
            </w:r>
            <w:r>
              <w:rPr>
                <w:noProof/>
                <w:webHidden/>
              </w:rPr>
              <w:fldChar w:fldCharType="end"/>
            </w:r>
          </w:hyperlink>
        </w:p>
        <w:p w14:paraId="0A48DEB5" w14:textId="10C5B833" w:rsidR="004D4059" w:rsidRDefault="004D4059">
          <w:pPr>
            <w:pStyle w:val="TOC1"/>
            <w:tabs>
              <w:tab w:val="right" w:leader="dot" w:pos="9016"/>
            </w:tabs>
            <w:rPr>
              <w:rFonts w:eastAsiaTheme="minorEastAsia"/>
              <w:noProof/>
              <w:lang w:eastAsia="en-ZA"/>
            </w:rPr>
          </w:pPr>
          <w:hyperlink w:anchor="_Toc241749407" w:history="1">
            <w:r w:rsidRPr="000512AC">
              <w:rPr>
                <w:rStyle w:val="Hyperlink"/>
                <w:noProof/>
              </w:rPr>
              <w:t>Initial API / Integration Decisions</w:t>
            </w:r>
            <w:r>
              <w:rPr>
                <w:noProof/>
                <w:webHidden/>
              </w:rPr>
              <w:tab/>
            </w:r>
            <w:r>
              <w:rPr>
                <w:noProof/>
                <w:webHidden/>
              </w:rPr>
              <w:fldChar w:fldCharType="begin"/>
            </w:r>
            <w:r>
              <w:rPr>
                <w:noProof/>
                <w:webHidden/>
              </w:rPr>
              <w:instrText xml:space="preserve"> PAGEREF _Toc241749407 \h </w:instrText>
            </w:r>
            <w:r>
              <w:rPr>
                <w:noProof/>
                <w:webHidden/>
              </w:rPr>
            </w:r>
            <w:r>
              <w:rPr>
                <w:noProof/>
                <w:webHidden/>
              </w:rPr>
              <w:fldChar w:fldCharType="separate"/>
            </w:r>
            <w:r>
              <w:rPr>
                <w:noProof/>
                <w:webHidden/>
              </w:rPr>
              <w:t>53</w:t>
            </w:r>
            <w:r>
              <w:rPr>
                <w:noProof/>
                <w:webHidden/>
              </w:rPr>
              <w:fldChar w:fldCharType="end"/>
            </w:r>
          </w:hyperlink>
        </w:p>
        <w:p w14:paraId="289476E9" w14:textId="634B7FE3" w:rsidR="004D4059" w:rsidRDefault="004D4059">
          <w:pPr>
            <w:pStyle w:val="TOC1"/>
            <w:tabs>
              <w:tab w:val="right" w:leader="dot" w:pos="9016"/>
            </w:tabs>
            <w:rPr>
              <w:rFonts w:eastAsiaTheme="minorEastAsia"/>
              <w:noProof/>
              <w:lang w:eastAsia="en-ZA"/>
            </w:rPr>
          </w:pPr>
          <w:hyperlink w:anchor="_Toc241749408" w:history="1">
            <w:r w:rsidRPr="000512AC">
              <w:rPr>
                <w:rStyle w:val="Hyperlink"/>
                <w:noProof/>
              </w:rPr>
              <w:t>Deployment Compatibility</w:t>
            </w:r>
            <w:r>
              <w:rPr>
                <w:noProof/>
                <w:webHidden/>
              </w:rPr>
              <w:tab/>
            </w:r>
            <w:r>
              <w:rPr>
                <w:noProof/>
                <w:webHidden/>
              </w:rPr>
              <w:fldChar w:fldCharType="begin"/>
            </w:r>
            <w:r>
              <w:rPr>
                <w:noProof/>
                <w:webHidden/>
              </w:rPr>
              <w:instrText xml:space="preserve"> PAGEREF _Toc241749408 \h </w:instrText>
            </w:r>
            <w:r>
              <w:rPr>
                <w:noProof/>
                <w:webHidden/>
              </w:rPr>
            </w:r>
            <w:r>
              <w:rPr>
                <w:noProof/>
                <w:webHidden/>
              </w:rPr>
              <w:fldChar w:fldCharType="separate"/>
            </w:r>
            <w:r>
              <w:rPr>
                <w:noProof/>
                <w:webHidden/>
              </w:rPr>
              <w:t>53</w:t>
            </w:r>
            <w:r>
              <w:rPr>
                <w:noProof/>
                <w:webHidden/>
              </w:rPr>
              <w:fldChar w:fldCharType="end"/>
            </w:r>
          </w:hyperlink>
        </w:p>
        <w:p w14:paraId="62A2821D" w14:textId="6561B064" w:rsidR="004D4059" w:rsidRDefault="004D4059">
          <w:pPr>
            <w:pStyle w:val="TOC1"/>
            <w:tabs>
              <w:tab w:val="right" w:leader="dot" w:pos="9016"/>
            </w:tabs>
            <w:rPr>
              <w:rFonts w:eastAsiaTheme="minorEastAsia"/>
              <w:noProof/>
              <w:lang w:eastAsia="en-ZA"/>
            </w:rPr>
          </w:pPr>
          <w:hyperlink w:anchor="_Toc241749409" w:history="1">
            <w:r w:rsidRPr="000512AC">
              <w:rPr>
                <w:rStyle w:val="Hyperlink"/>
                <w:noProof/>
              </w:rPr>
              <w:t>End-to-End Trace: FR-001 (Resident Submits Request)</w:t>
            </w:r>
            <w:r>
              <w:rPr>
                <w:noProof/>
                <w:webHidden/>
              </w:rPr>
              <w:tab/>
            </w:r>
            <w:r>
              <w:rPr>
                <w:noProof/>
                <w:webHidden/>
              </w:rPr>
              <w:fldChar w:fldCharType="begin"/>
            </w:r>
            <w:r>
              <w:rPr>
                <w:noProof/>
                <w:webHidden/>
              </w:rPr>
              <w:instrText xml:space="preserve"> PAGEREF _Toc241749409 \h </w:instrText>
            </w:r>
            <w:r>
              <w:rPr>
                <w:noProof/>
                <w:webHidden/>
              </w:rPr>
            </w:r>
            <w:r>
              <w:rPr>
                <w:noProof/>
                <w:webHidden/>
              </w:rPr>
              <w:fldChar w:fldCharType="separate"/>
            </w:r>
            <w:r>
              <w:rPr>
                <w:noProof/>
                <w:webHidden/>
              </w:rPr>
              <w:t>53</w:t>
            </w:r>
            <w:r>
              <w:rPr>
                <w:noProof/>
                <w:webHidden/>
              </w:rPr>
              <w:fldChar w:fldCharType="end"/>
            </w:r>
          </w:hyperlink>
        </w:p>
        <w:p w14:paraId="0F667897" w14:textId="2379990A" w:rsidR="004D4059" w:rsidRDefault="004D4059">
          <w:pPr>
            <w:pStyle w:val="TOC2"/>
            <w:tabs>
              <w:tab w:val="right" w:leader="dot" w:pos="9016"/>
            </w:tabs>
            <w:rPr>
              <w:rFonts w:eastAsiaTheme="minorEastAsia"/>
              <w:noProof/>
              <w:lang w:eastAsia="en-ZA"/>
            </w:rPr>
          </w:pPr>
          <w:hyperlink w:anchor="_Toc241749410" w:history="1">
            <w:r w:rsidRPr="000512AC">
              <w:rPr>
                <w:rStyle w:val="Hyperlink"/>
                <w:noProof/>
              </w:rPr>
              <w:t>Overview</w:t>
            </w:r>
            <w:r>
              <w:rPr>
                <w:noProof/>
                <w:webHidden/>
              </w:rPr>
              <w:tab/>
            </w:r>
            <w:r>
              <w:rPr>
                <w:noProof/>
                <w:webHidden/>
              </w:rPr>
              <w:fldChar w:fldCharType="begin"/>
            </w:r>
            <w:r>
              <w:rPr>
                <w:noProof/>
                <w:webHidden/>
              </w:rPr>
              <w:instrText xml:space="preserve"> PAGEREF _Toc241749410 \h </w:instrText>
            </w:r>
            <w:r>
              <w:rPr>
                <w:noProof/>
                <w:webHidden/>
              </w:rPr>
            </w:r>
            <w:r>
              <w:rPr>
                <w:noProof/>
                <w:webHidden/>
              </w:rPr>
              <w:fldChar w:fldCharType="separate"/>
            </w:r>
            <w:r>
              <w:rPr>
                <w:noProof/>
                <w:webHidden/>
              </w:rPr>
              <w:t>53</w:t>
            </w:r>
            <w:r>
              <w:rPr>
                <w:noProof/>
                <w:webHidden/>
              </w:rPr>
              <w:fldChar w:fldCharType="end"/>
            </w:r>
          </w:hyperlink>
        </w:p>
        <w:p w14:paraId="692CFB77" w14:textId="53BADA83" w:rsidR="004D4059" w:rsidRDefault="004D4059">
          <w:pPr>
            <w:pStyle w:val="TOC2"/>
            <w:tabs>
              <w:tab w:val="right" w:leader="dot" w:pos="9016"/>
            </w:tabs>
            <w:rPr>
              <w:rFonts w:eastAsiaTheme="minorEastAsia"/>
              <w:noProof/>
              <w:lang w:eastAsia="en-ZA"/>
            </w:rPr>
          </w:pPr>
          <w:hyperlink w:anchor="_Toc241749411" w:history="1">
            <w:r w:rsidRPr="000512AC">
              <w:rPr>
                <w:rStyle w:val="Hyperlink"/>
                <w:noProof/>
              </w:rPr>
              <w:t>1. Requirement Statement</w:t>
            </w:r>
            <w:r>
              <w:rPr>
                <w:noProof/>
                <w:webHidden/>
              </w:rPr>
              <w:tab/>
            </w:r>
            <w:r>
              <w:rPr>
                <w:noProof/>
                <w:webHidden/>
              </w:rPr>
              <w:fldChar w:fldCharType="begin"/>
            </w:r>
            <w:r>
              <w:rPr>
                <w:noProof/>
                <w:webHidden/>
              </w:rPr>
              <w:instrText xml:space="preserve"> PAGEREF _Toc241749411 \h </w:instrText>
            </w:r>
            <w:r>
              <w:rPr>
                <w:noProof/>
                <w:webHidden/>
              </w:rPr>
            </w:r>
            <w:r>
              <w:rPr>
                <w:noProof/>
                <w:webHidden/>
              </w:rPr>
              <w:fldChar w:fldCharType="separate"/>
            </w:r>
            <w:r>
              <w:rPr>
                <w:noProof/>
                <w:webHidden/>
              </w:rPr>
              <w:t>54</w:t>
            </w:r>
            <w:r>
              <w:rPr>
                <w:noProof/>
                <w:webHidden/>
              </w:rPr>
              <w:fldChar w:fldCharType="end"/>
            </w:r>
          </w:hyperlink>
        </w:p>
        <w:p w14:paraId="7DB7F06C" w14:textId="223CFF52" w:rsidR="004D4059" w:rsidRDefault="004D4059">
          <w:pPr>
            <w:pStyle w:val="TOC2"/>
            <w:tabs>
              <w:tab w:val="right" w:leader="dot" w:pos="9016"/>
            </w:tabs>
            <w:rPr>
              <w:rFonts w:eastAsiaTheme="minorEastAsia"/>
              <w:noProof/>
              <w:lang w:eastAsia="en-ZA"/>
            </w:rPr>
          </w:pPr>
          <w:hyperlink w:anchor="_Toc241749412" w:history="1">
            <w:r w:rsidRPr="000512AC">
              <w:rPr>
                <w:rStyle w:val="Hyperlink"/>
                <w:noProof/>
              </w:rPr>
              <w:t>2. Architecturally Significant Requirements (ASRs) Driving FR-001</w:t>
            </w:r>
            <w:r>
              <w:rPr>
                <w:noProof/>
                <w:webHidden/>
              </w:rPr>
              <w:tab/>
            </w:r>
            <w:r>
              <w:rPr>
                <w:noProof/>
                <w:webHidden/>
              </w:rPr>
              <w:fldChar w:fldCharType="begin"/>
            </w:r>
            <w:r>
              <w:rPr>
                <w:noProof/>
                <w:webHidden/>
              </w:rPr>
              <w:instrText xml:space="preserve"> PAGEREF _Toc241749412 \h </w:instrText>
            </w:r>
            <w:r>
              <w:rPr>
                <w:noProof/>
                <w:webHidden/>
              </w:rPr>
            </w:r>
            <w:r>
              <w:rPr>
                <w:noProof/>
                <w:webHidden/>
              </w:rPr>
              <w:fldChar w:fldCharType="separate"/>
            </w:r>
            <w:r>
              <w:rPr>
                <w:noProof/>
                <w:webHidden/>
              </w:rPr>
              <w:t>54</w:t>
            </w:r>
            <w:r>
              <w:rPr>
                <w:noProof/>
                <w:webHidden/>
              </w:rPr>
              <w:fldChar w:fldCharType="end"/>
            </w:r>
          </w:hyperlink>
        </w:p>
        <w:p w14:paraId="148F6A87" w14:textId="55C8CC63" w:rsidR="004D4059" w:rsidRDefault="004D4059">
          <w:pPr>
            <w:pStyle w:val="TOC2"/>
            <w:tabs>
              <w:tab w:val="right" w:leader="dot" w:pos="9016"/>
            </w:tabs>
            <w:rPr>
              <w:rFonts w:eastAsiaTheme="minorEastAsia"/>
              <w:noProof/>
              <w:lang w:eastAsia="en-ZA"/>
            </w:rPr>
          </w:pPr>
          <w:hyperlink w:anchor="_Toc241749413" w:history="1">
            <w:r w:rsidRPr="000512AC">
              <w:rPr>
                <w:rStyle w:val="Hyperlink"/>
                <w:noProof/>
              </w:rPr>
              <w:t>3. Architecture Responsibility (Per ADR-ARCH-001: Monolith with Layered Structure)</w:t>
            </w:r>
            <w:r>
              <w:rPr>
                <w:noProof/>
                <w:webHidden/>
              </w:rPr>
              <w:tab/>
            </w:r>
            <w:r>
              <w:rPr>
                <w:noProof/>
                <w:webHidden/>
              </w:rPr>
              <w:fldChar w:fldCharType="begin"/>
            </w:r>
            <w:r>
              <w:rPr>
                <w:noProof/>
                <w:webHidden/>
              </w:rPr>
              <w:instrText xml:space="preserve"> PAGEREF _Toc241749413 \h </w:instrText>
            </w:r>
            <w:r>
              <w:rPr>
                <w:noProof/>
                <w:webHidden/>
              </w:rPr>
            </w:r>
            <w:r>
              <w:rPr>
                <w:noProof/>
                <w:webHidden/>
              </w:rPr>
              <w:fldChar w:fldCharType="separate"/>
            </w:r>
            <w:r>
              <w:rPr>
                <w:noProof/>
                <w:webHidden/>
              </w:rPr>
              <w:t>55</w:t>
            </w:r>
            <w:r>
              <w:rPr>
                <w:noProof/>
                <w:webHidden/>
              </w:rPr>
              <w:fldChar w:fldCharType="end"/>
            </w:r>
          </w:hyperlink>
        </w:p>
        <w:p w14:paraId="5CF68A4B" w14:textId="61A5BF66" w:rsidR="004D4059" w:rsidRDefault="004D4059">
          <w:pPr>
            <w:pStyle w:val="TOC2"/>
            <w:tabs>
              <w:tab w:val="right" w:leader="dot" w:pos="9016"/>
            </w:tabs>
            <w:rPr>
              <w:rFonts w:eastAsiaTheme="minorEastAsia"/>
              <w:noProof/>
              <w:lang w:eastAsia="en-ZA"/>
            </w:rPr>
          </w:pPr>
          <w:hyperlink w:anchor="_Toc241749414" w:history="1">
            <w:r w:rsidRPr="000512AC">
              <w:rPr>
                <w:rStyle w:val="Hyperlink"/>
                <w:noProof/>
              </w:rPr>
              <w:t>4. Data Decision (Link to ADR-DATA-001)</w:t>
            </w:r>
            <w:r>
              <w:rPr>
                <w:noProof/>
                <w:webHidden/>
              </w:rPr>
              <w:tab/>
            </w:r>
            <w:r>
              <w:rPr>
                <w:noProof/>
                <w:webHidden/>
              </w:rPr>
              <w:fldChar w:fldCharType="begin"/>
            </w:r>
            <w:r>
              <w:rPr>
                <w:noProof/>
                <w:webHidden/>
              </w:rPr>
              <w:instrText xml:space="preserve"> PAGEREF _Toc241749414 \h </w:instrText>
            </w:r>
            <w:r>
              <w:rPr>
                <w:noProof/>
                <w:webHidden/>
              </w:rPr>
            </w:r>
            <w:r>
              <w:rPr>
                <w:noProof/>
                <w:webHidden/>
              </w:rPr>
              <w:fldChar w:fldCharType="separate"/>
            </w:r>
            <w:r>
              <w:rPr>
                <w:noProof/>
                <w:webHidden/>
              </w:rPr>
              <w:t>57</w:t>
            </w:r>
            <w:r>
              <w:rPr>
                <w:noProof/>
                <w:webHidden/>
              </w:rPr>
              <w:fldChar w:fldCharType="end"/>
            </w:r>
          </w:hyperlink>
        </w:p>
        <w:p w14:paraId="7924437F" w14:textId="2BC1B20E" w:rsidR="004D4059" w:rsidRDefault="004D4059">
          <w:pPr>
            <w:pStyle w:val="TOC2"/>
            <w:tabs>
              <w:tab w:val="right" w:leader="dot" w:pos="9016"/>
            </w:tabs>
            <w:rPr>
              <w:rFonts w:eastAsiaTheme="minorEastAsia"/>
              <w:noProof/>
              <w:lang w:eastAsia="en-ZA"/>
            </w:rPr>
          </w:pPr>
          <w:hyperlink w:anchor="_Toc241749415" w:history="1">
            <w:r w:rsidRPr="000512AC">
              <w:rPr>
                <w:rStyle w:val="Hyperlink"/>
                <w:noProof/>
              </w:rPr>
              <w:t>5. Design Pattern Decision (Link to ADR-DP-002: Factory Pattern)</w:t>
            </w:r>
            <w:r>
              <w:rPr>
                <w:noProof/>
                <w:webHidden/>
              </w:rPr>
              <w:tab/>
            </w:r>
            <w:r>
              <w:rPr>
                <w:noProof/>
                <w:webHidden/>
              </w:rPr>
              <w:fldChar w:fldCharType="begin"/>
            </w:r>
            <w:r>
              <w:rPr>
                <w:noProof/>
                <w:webHidden/>
              </w:rPr>
              <w:instrText xml:space="preserve"> PAGEREF _Toc241749415 \h </w:instrText>
            </w:r>
            <w:r>
              <w:rPr>
                <w:noProof/>
                <w:webHidden/>
              </w:rPr>
            </w:r>
            <w:r>
              <w:rPr>
                <w:noProof/>
                <w:webHidden/>
              </w:rPr>
              <w:fldChar w:fldCharType="separate"/>
            </w:r>
            <w:r>
              <w:rPr>
                <w:noProof/>
                <w:webHidden/>
              </w:rPr>
              <w:t>57</w:t>
            </w:r>
            <w:r>
              <w:rPr>
                <w:noProof/>
                <w:webHidden/>
              </w:rPr>
              <w:fldChar w:fldCharType="end"/>
            </w:r>
          </w:hyperlink>
        </w:p>
        <w:p w14:paraId="7F3E60AF" w14:textId="4E1223E9" w:rsidR="004D4059" w:rsidRDefault="004D4059">
          <w:pPr>
            <w:pStyle w:val="TOC2"/>
            <w:tabs>
              <w:tab w:val="right" w:leader="dot" w:pos="9016"/>
            </w:tabs>
            <w:rPr>
              <w:rFonts w:eastAsiaTheme="minorEastAsia"/>
              <w:noProof/>
              <w:lang w:eastAsia="en-ZA"/>
            </w:rPr>
          </w:pPr>
          <w:hyperlink w:anchor="_Toc241749416" w:history="1">
            <w:r w:rsidRPr="000512AC">
              <w:rPr>
                <w:rStyle w:val="Hyperlink"/>
                <w:noProof/>
              </w:rPr>
              <w:t>6. Technology Decision (Link to Tech Stack ADR)</w:t>
            </w:r>
            <w:r>
              <w:rPr>
                <w:noProof/>
                <w:webHidden/>
              </w:rPr>
              <w:tab/>
            </w:r>
            <w:r>
              <w:rPr>
                <w:noProof/>
                <w:webHidden/>
              </w:rPr>
              <w:fldChar w:fldCharType="begin"/>
            </w:r>
            <w:r>
              <w:rPr>
                <w:noProof/>
                <w:webHidden/>
              </w:rPr>
              <w:instrText xml:space="preserve"> PAGEREF _Toc241749416 \h </w:instrText>
            </w:r>
            <w:r>
              <w:rPr>
                <w:noProof/>
                <w:webHidden/>
              </w:rPr>
            </w:r>
            <w:r>
              <w:rPr>
                <w:noProof/>
                <w:webHidden/>
              </w:rPr>
              <w:fldChar w:fldCharType="separate"/>
            </w:r>
            <w:r>
              <w:rPr>
                <w:noProof/>
                <w:webHidden/>
              </w:rPr>
              <w:t>58</w:t>
            </w:r>
            <w:r>
              <w:rPr>
                <w:noProof/>
                <w:webHidden/>
              </w:rPr>
              <w:fldChar w:fldCharType="end"/>
            </w:r>
          </w:hyperlink>
        </w:p>
        <w:p w14:paraId="17101C07" w14:textId="61A5BEB2" w:rsidR="004D4059" w:rsidRDefault="004D4059">
          <w:pPr>
            <w:pStyle w:val="TOC2"/>
            <w:tabs>
              <w:tab w:val="right" w:leader="dot" w:pos="9016"/>
            </w:tabs>
            <w:rPr>
              <w:rFonts w:eastAsiaTheme="minorEastAsia"/>
              <w:noProof/>
              <w:lang w:eastAsia="en-ZA"/>
            </w:rPr>
          </w:pPr>
          <w:hyperlink w:anchor="_Toc241749417" w:history="1">
            <w:r w:rsidRPr="000512AC">
              <w:rPr>
                <w:rStyle w:val="Hyperlink"/>
                <w:noProof/>
              </w:rPr>
              <w:t>7. Application Artefacts (Code Skeleton Evidence)</w:t>
            </w:r>
            <w:r>
              <w:rPr>
                <w:noProof/>
                <w:webHidden/>
              </w:rPr>
              <w:tab/>
            </w:r>
            <w:r>
              <w:rPr>
                <w:noProof/>
                <w:webHidden/>
              </w:rPr>
              <w:fldChar w:fldCharType="begin"/>
            </w:r>
            <w:r>
              <w:rPr>
                <w:noProof/>
                <w:webHidden/>
              </w:rPr>
              <w:instrText xml:space="preserve"> PAGEREF _Toc241749417 \h </w:instrText>
            </w:r>
            <w:r>
              <w:rPr>
                <w:noProof/>
                <w:webHidden/>
              </w:rPr>
            </w:r>
            <w:r>
              <w:rPr>
                <w:noProof/>
                <w:webHidden/>
              </w:rPr>
              <w:fldChar w:fldCharType="separate"/>
            </w:r>
            <w:r>
              <w:rPr>
                <w:noProof/>
                <w:webHidden/>
              </w:rPr>
              <w:t>59</w:t>
            </w:r>
            <w:r>
              <w:rPr>
                <w:noProof/>
                <w:webHidden/>
              </w:rPr>
              <w:fldChar w:fldCharType="end"/>
            </w:r>
          </w:hyperlink>
        </w:p>
        <w:p w14:paraId="600FF529" w14:textId="25C4491E" w:rsidR="004D4059" w:rsidRDefault="004D4059">
          <w:pPr>
            <w:pStyle w:val="TOC2"/>
            <w:tabs>
              <w:tab w:val="right" w:leader="dot" w:pos="9016"/>
            </w:tabs>
            <w:rPr>
              <w:rFonts w:eastAsiaTheme="minorEastAsia"/>
              <w:noProof/>
              <w:lang w:eastAsia="en-ZA"/>
            </w:rPr>
          </w:pPr>
          <w:hyperlink w:anchor="_Toc241749418" w:history="1">
            <w:r w:rsidRPr="000512AC">
              <w:rPr>
                <w:rStyle w:val="Hyperlink"/>
                <w:noProof/>
              </w:rPr>
              <w:t>8. Initial Verification Evidence (Test Titles)</w:t>
            </w:r>
            <w:r>
              <w:rPr>
                <w:noProof/>
                <w:webHidden/>
              </w:rPr>
              <w:tab/>
            </w:r>
            <w:r>
              <w:rPr>
                <w:noProof/>
                <w:webHidden/>
              </w:rPr>
              <w:fldChar w:fldCharType="begin"/>
            </w:r>
            <w:r>
              <w:rPr>
                <w:noProof/>
                <w:webHidden/>
              </w:rPr>
              <w:instrText xml:space="preserve"> PAGEREF _Toc241749418 \h </w:instrText>
            </w:r>
            <w:r>
              <w:rPr>
                <w:noProof/>
                <w:webHidden/>
              </w:rPr>
            </w:r>
            <w:r>
              <w:rPr>
                <w:noProof/>
                <w:webHidden/>
              </w:rPr>
              <w:fldChar w:fldCharType="separate"/>
            </w:r>
            <w:r>
              <w:rPr>
                <w:noProof/>
                <w:webHidden/>
              </w:rPr>
              <w:t>61</w:t>
            </w:r>
            <w:r>
              <w:rPr>
                <w:noProof/>
                <w:webHidden/>
              </w:rPr>
              <w:fldChar w:fldCharType="end"/>
            </w:r>
          </w:hyperlink>
        </w:p>
        <w:p w14:paraId="5F3CFDB5" w14:textId="0777DC27" w:rsidR="004D4059" w:rsidRDefault="004D4059">
          <w:pPr>
            <w:pStyle w:val="TOC1"/>
            <w:tabs>
              <w:tab w:val="right" w:leader="dot" w:pos="9016"/>
            </w:tabs>
            <w:rPr>
              <w:rFonts w:eastAsiaTheme="minorEastAsia"/>
              <w:noProof/>
              <w:lang w:eastAsia="en-ZA"/>
            </w:rPr>
          </w:pPr>
          <w:hyperlink w:anchor="_Toc241749419" w:history="1">
            <w:r w:rsidRPr="000512AC">
              <w:rPr>
                <w:rStyle w:val="Hyperlink"/>
                <w:noProof/>
              </w:rPr>
              <w:t>Architecture, Technology &amp; Initial Design Baseline Sign-off</w:t>
            </w:r>
            <w:r>
              <w:rPr>
                <w:noProof/>
                <w:webHidden/>
              </w:rPr>
              <w:tab/>
            </w:r>
            <w:r>
              <w:rPr>
                <w:noProof/>
                <w:webHidden/>
              </w:rPr>
              <w:fldChar w:fldCharType="begin"/>
            </w:r>
            <w:r>
              <w:rPr>
                <w:noProof/>
                <w:webHidden/>
              </w:rPr>
              <w:instrText xml:space="preserve"> PAGEREF _Toc241749419 \h </w:instrText>
            </w:r>
            <w:r>
              <w:rPr>
                <w:noProof/>
                <w:webHidden/>
              </w:rPr>
            </w:r>
            <w:r>
              <w:rPr>
                <w:noProof/>
                <w:webHidden/>
              </w:rPr>
              <w:fldChar w:fldCharType="separate"/>
            </w:r>
            <w:r>
              <w:rPr>
                <w:noProof/>
                <w:webHidden/>
              </w:rPr>
              <w:t>63</w:t>
            </w:r>
            <w:r>
              <w:rPr>
                <w:noProof/>
                <w:webHidden/>
              </w:rPr>
              <w:fldChar w:fldCharType="end"/>
            </w:r>
          </w:hyperlink>
        </w:p>
        <w:p w14:paraId="41DE0476" w14:textId="2F53CEE4" w:rsidR="004D4059" w:rsidRDefault="004D4059">
          <w:pPr>
            <w:pStyle w:val="TOC1"/>
            <w:tabs>
              <w:tab w:val="right" w:leader="dot" w:pos="9016"/>
            </w:tabs>
            <w:rPr>
              <w:rFonts w:eastAsiaTheme="minorEastAsia"/>
              <w:noProof/>
              <w:lang w:eastAsia="en-ZA"/>
            </w:rPr>
          </w:pPr>
          <w:hyperlink w:anchor="_Toc241749420" w:history="1">
            <w:r w:rsidRPr="000512AC">
              <w:rPr>
                <w:rStyle w:val="Hyperlink"/>
                <w:noProof/>
              </w:rPr>
              <w:t>AI Usage Register</w:t>
            </w:r>
            <w:r>
              <w:rPr>
                <w:noProof/>
                <w:webHidden/>
              </w:rPr>
              <w:tab/>
            </w:r>
            <w:r>
              <w:rPr>
                <w:noProof/>
                <w:webHidden/>
              </w:rPr>
              <w:fldChar w:fldCharType="begin"/>
            </w:r>
            <w:r>
              <w:rPr>
                <w:noProof/>
                <w:webHidden/>
              </w:rPr>
              <w:instrText xml:space="preserve"> PAGEREF _Toc241749420 \h </w:instrText>
            </w:r>
            <w:r>
              <w:rPr>
                <w:noProof/>
                <w:webHidden/>
              </w:rPr>
            </w:r>
            <w:r>
              <w:rPr>
                <w:noProof/>
                <w:webHidden/>
              </w:rPr>
              <w:fldChar w:fldCharType="separate"/>
            </w:r>
            <w:r>
              <w:rPr>
                <w:noProof/>
                <w:webHidden/>
              </w:rPr>
              <w:t>64</w:t>
            </w:r>
            <w:r>
              <w:rPr>
                <w:noProof/>
                <w:webHidden/>
              </w:rPr>
              <w:fldChar w:fldCharType="end"/>
            </w:r>
          </w:hyperlink>
        </w:p>
        <w:p w14:paraId="6901BA88" w14:textId="7D5DF86F" w:rsidR="00FD6370" w:rsidRDefault="00FD6370">
          <w:r>
            <w:rPr>
              <w:b/>
              <w:bCs/>
              <w:noProof/>
            </w:rPr>
            <w:fldChar w:fldCharType="end"/>
          </w:r>
        </w:p>
      </w:sdtContent>
    </w:sdt>
    <w:p w14:paraId="79A7CB1E" w14:textId="434A2CD0" w:rsidR="00FD6370" w:rsidRDefault="00FD6370">
      <w:pPr>
        <w:spacing w:line="278" w:lineRule="auto"/>
      </w:pPr>
      <w:r>
        <w:br w:type="page"/>
      </w:r>
    </w:p>
    <w:p w14:paraId="5C7A2931" w14:textId="55F057CF" w:rsidR="00FD6370" w:rsidRDefault="00FD6370" w:rsidP="00FD6370">
      <w:pPr>
        <w:pStyle w:val="Heading1"/>
      </w:pPr>
      <w:bookmarkStart w:id="0" w:name="_Toc241749356"/>
      <w:r>
        <w:lastRenderedPageBreak/>
        <w:t>Problem Statement</w:t>
      </w:r>
      <w:bookmarkEnd w:id="0"/>
    </w:p>
    <w:p w14:paraId="6FBF1092" w14:textId="77777777" w:rsidR="00FD6370" w:rsidRPr="00FD6370" w:rsidRDefault="00FD6370" w:rsidP="00FD6370">
      <w:r w:rsidRPr="00FD6370">
        <w:t>Wonderpark Estates Residential Complex currently manages resident service requests maintenance faults (plumbing, electrical and lifts), security concerns (broken gates, faulty cameras, suspicious activity), common-area issues (pool, garden, parking), and lost property - through a fragmented mix of WhatsApp messages to the managing agent, phone calls to the security desk, and handwritten logs at the guardhouse. This issue causes requests to be duplicated, forgotten, or routed to the wrong person; residents have no way to check whether a reported issue is being handled; the managing agent struggles to prioritise urgent safety issues (such as a broken perimeter gate) over cosmetic issues (e.g. a garden hose left out); and management have no reliable record for accountability, budgeting or reporting to the body corporate at AGMs.</w:t>
      </w:r>
    </w:p>
    <w:p w14:paraId="2FF193C5" w14:textId="77777777" w:rsidR="00FD6370" w:rsidRPr="00FD6370" w:rsidRDefault="00FD6370" w:rsidP="00FD6370">
      <w:r w:rsidRPr="00FD6370">
        <w:t>CivicConnect will give Wonderpark Estates a single controlled platform for residents, security and maintenance staff, and management to submit, track, and resolve service requests - improving response time on safety-relevant issues, giving residents visibility, and giving management defensible reporting data.</w:t>
      </w:r>
    </w:p>
    <w:p w14:paraId="6D3EC76D" w14:textId="77777777" w:rsidR="00FD6370" w:rsidRPr="00FD6370" w:rsidRDefault="00FD6370" w:rsidP="00FD6370">
      <w:r w:rsidRPr="009D3CB8">
        <w:rPr>
          <w:b/>
          <w:bCs/>
        </w:rPr>
        <w:t>Business Value</w:t>
      </w:r>
      <w:r w:rsidRPr="00FD6370">
        <w:t xml:space="preserve"> - faster resolution of safety-critical issues, an auditable record for body corporate accountability and levy-funded maintenance decisions, reduced friction for residents, clearer workload visibility for maintenance and security staff.</w:t>
      </w:r>
    </w:p>
    <w:p w14:paraId="3C7C4CC2" w14:textId="46BF3C86" w:rsidR="00FD6370" w:rsidRDefault="00FD6370" w:rsidP="00FD6370">
      <w:pPr>
        <w:pStyle w:val="Heading1"/>
      </w:pPr>
      <w:bookmarkStart w:id="1" w:name="_Toc241749357"/>
      <w:r>
        <w:t>Stakeholder Analysis</w:t>
      </w:r>
      <w:bookmarkEnd w:id="1"/>
    </w:p>
    <w:tbl>
      <w:tblPr>
        <w:tblStyle w:val="TableGrid"/>
        <w:tblW w:w="0" w:type="auto"/>
        <w:tblLook w:val="04A0" w:firstRow="1" w:lastRow="0" w:firstColumn="1" w:lastColumn="0" w:noHBand="0" w:noVBand="1"/>
      </w:tblPr>
      <w:tblGrid>
        <w:gridCol w:w="2489"/>
        <w:gridCol w:w="2020"/>
        <w:gridCol w:w="1836"/>
        <w:gridCol w:w="2671"/>
      </w:tblGrid>
      <w:tr w:rsidR="006D2FB1" w14:paraId="71FECC06" w14:textId="77777777" w:rsidTr="00FD6370">
        <w:tc>
          <w:tcPr>
            <w:tcW w:w="2254" w:type="dxa"/>
          </w:tcPr>
          <w:p w14:paraId="13CE2D47" w14:textId="62501AFB" w:rsidR="006D2FB1" w:rsidRPr="006D2FB1" w:rsidRDefault="006D2FB1" w:rsidP="006D2FB1">
            <w:pPr>
              <w:rPr>
                <w:b/>
                <w:bCs/>
              </w:rPr>
            </w:pPr>
            <w:r w:rsidRPr="006D2FB1">
              <w:rPr>
                <w:b/>
                <w:bCs/>
              </w:rPr>
              <w:t>Stakeholder</w:t>
            </w:r>
          </w:p>
        </w:tc>
        <w:tc>
          <w:tcPr>
            <w:tcW w:w="2254" w:type="dxa"/>
          </w:tcPr>
          <w:p w14:paraId="67ABACF8" w14:textId="383C8DA6" w:rsidR="006D2FB1" w:rsidRPr="006D2FB1" w:rsidRDefault="006D2FB1" w:rsidP="006D2FB1">
            <w:pPr>
              <w:rPr>
                <w:b/>
                <w:bCs/>
              </w:rPr>
            </w:pPr>
            <w:r w:rsidRPr="006D2FB1">
              <w:rPr>
                <w:b/>
                <w:bCs/>
              </w:rPr>
              <w:t>Role/Interest</w:t>
            </w:r>
          </w:p>
        </w:tc>
        <w:tc>
          <w:tcPr>
            <w:tcW w:w="2254" w:type="dxa"/>
          </w:tcPr>
          <w:p w14:paraId="40179E6E" w14:textId="1EC1D2BB" w:rsidR="006D2FB1" w:rsidRPr="006D2FB1" w:rsidRDefault="006D2FB1" w:rsidP="006D2FB1">
            <w:pPr>
              <w:rPr>
                <w:b/>
                <w:bCs/>
              </w:rPr>
            </w:pPr>
            <w:r w:rsidRPr="006D2FB1">
              <w:rPr>
                <w:b/>
                <w:bCs/>
              </w:rPr>
              <w:t>Influence</w:t>
            </w:r>
          </w:p>
        </w:tc>
        <w:tc>
          <w:tcPr>
            <w:tcW w:w="2254" w:type="dxa"/>
          </w:tcPr>
          <w:p w14:paraId="6525B0DC" w14:textId="71507C68" w:rsidR="006D2FB1" w:rsidRPr="006D2FB1" w:rsidRDefault="006D2FB1" w:rsidP="006D2FB1">
            <w:pPr>
              <w:rPr>
                <w:b/>
                <w:bCs/>
              </w:rPr>
            </w:pPr>
            <w:r w:rsidRPr="006D2FB1">
              <w:rPr>
                <w:b/>
                <w:bCs/>
              </w:rPr>
              <w:t>Key Needs</w:t>
            </w:r>
          </w:p>
        </w:tc>
      </w:tr>
      <w:tr w:rsidR="006D2FB1" w14:paraId="7410A8EA" w14:textId="77777777" w:rsidTr="00FD6370">
        <w:tc>
          <w:tcPr>
            <w:tcW w:w="2254" w:type="dxa"/>
          </w:tcPr>
          <w:p w14:paraId="56E5F5CB" w14:textId="37C1A236" w:rsidR="006D2FB1" w:rsidRDefault="006D2FB1" w:rsidP="006D2FB1">
            <w:r w:rsidRPr="00452601">
              <w:t>Resident/Homeowner</w:t>
            </w:r>
          </w:p>
        </w:tc>
        <w:tc>
          <w:tcPr>
            <w:tcW w:w="2254" w:type="dxa"/>
          </w:tcPr>
          <w:p w14:paraId="4F135113" w14:textId="1A78B1FC" w:rsidR="006D2FB1" w:rsidRDefault="006D2FB1" w:rsidP="006D2FB1">
            <w:r w:rsidRPr="00452601">
              <w:t>Submits requests, wants issues fixed</w:t>
            </w:r>
          </w:p>
        </w:tc>
        <w:tc>
          <w:tcPr>
            <w:tcW w:w="2254" w:type="dxa"/>
          </w:tcPr>
          <w:p w14:paraId="331A280F" w14:textId="2350C526" w:rsidR="006D2FB1" w:rsidRDefault="006D2FB1" w:rsidP="006D2FB1">
            <w:r w:rsidRPr="00452601">
              <w:t>Medium</w:t>
            </w:r>
          </w:p>
        </w:tc>
        <w:tc>
          <w:tcPr>
            <w:tcW w:w="2254" w:type="dxa"/>
          </w:tcPr>
          <w:p w14:paraId="0D7F9F58" w14:textId="6CA809E9" w:rsidR="006D2FB1" w:rsidRDefault="006D2FB1" w:rsidP="006D2FB1">
            <w:r w:rsidRPr="00452601">
              <w:t>Easy submission, status visibility, timely feedback</w:t>
            </w:r>
          </w:p>
        </w:tc>
      </w:tr>
      <w:tr w:rsidR="006D2FB1" w14:paraId="76F8B4A8" w14:textId="77777777" w:rsidTr="00FD6370">
        <w:tc>
          <w:tcPr>
            <w:tcW w:w="2254" w:type="dxa"/>
          </w:tcPr>
          <w:p w14:paraId="3E2D10D2" w14:textId="059117F3" w:rsidR="006D2FB1" w:rsidRDefault="006D2FB1" w:rsidP="006D2FB1">
            <w:r w:rsidRPr="00452601">
              <w:t>Tenant (renting resident)</w:t>
            </w:r>
          </w:p>
        </w:tc>
        <w:tc>
          <w:tcPr>
            <w:tcW w:w="2254" w:type="dxa"/>
          </w:tcPr>
          <w:p w14:paraId="61EB0CD9" w14:textId="2A5072C3" w:rsidR="006D2FB1" w:rsidRDefault="006D2FB1" w:rsidP="006D2FB1">
            <w:r w:rsidRPr="00452601">
              <w:t>Same as resident, but may need landlord or agent involved</w:t>
            </w:r>
          </w:p>
        </w:tc>
        <w:tc>
          <w:tcPr>
            <w:tcW w:w="2254" w:type="dxa"/>
          </w:tcPr>
          <w:p w14:paraId="1158C264" w14:textId="6B4F6021" w:rsidR="006D2FB1" w:rsidRDefault="006D2FB1" w:rsidP="006D2FB1">
            <w:r w:rsidRPr="00452601">
              <w:t>Low-Medium</w:t>
            </w:r>
          </w:p>
        </w:tc>
        <w:tc>
          <w:tcPr>
            <w:tcW w:w="2254" w:type="dxa"/>
          </w:tcPr>
          <w:p w14:paraId="15263CD7" w14:textId="5F27C228" w:rsidR="006D2FB1" w:rsidRDefault="006D2FB1" w:rsidP="006D2FB1">
            <w:r w:rsidRPr="00452601">
              <w:t>Same as above, plus clarity on who is responsible for what (owner vs body corporate)</w:t>
            </w:r>
          </w:p>
        </w:tc>
      </w:tr>
      <w:tr w:rsidR="006D2FB1" w14:paraId="4073348A" w14:textId="77777777" w:rsidTr="00FD6370">
        <w:tc>
          <w:tcPr>
            <w:tcW w:w="2254" w:type="dxa"/>
          </w:tcPr>
          <w:p w14:paraId="3E3785D8" w14:textId="13504F3A" w:rsidR="006D2FB1" w:rsidRDefault="006D2FB1" w:rsidP="006D2FB1">
            <w:r w:rsidRPr="00452601">
              <w:lastRenderedPageBreak/>
              <w:t>Security Guard/Staff</w:t>
            </w:r>
          </w:p>
        </w:tc>
        <w:tc>
          <w:tcPr>
            <w:tcW w:w="2254" w:type="dxa"/>
          </w:tcPr>
          <w:p w14:paraId="73169033" w14:textId="63B2A4F7" w:rsidR="006D2FB1" w:rsidRDefault="006D2FB1" w:rsidP="006D2FB1">
            <w:r w:rsidRPr="00452601">
              <w:t xml:space="preserve">Logs incidents at the gate, first </w:t>
            </w:r>
            <w:r w:rsidR="00A91AFE" w:rsidRPr="00452601">
              <w:t>point of</w:t>
            </w:r>
            <w:r w:rsidRPr="00452601">
              <w:t xml:space="preserve"> contact for many issues</w:t>
            </w:r>
          </w:p>
        </w:tc>
        <w:tc>
          <w:tcPr>
            <w:tcW w:w="2254" w:type="dxa"/>
          </w:tcPr>
          <w:p w14:paraId="43A6E179" w14:textId="0508FD0F" w:rsidR="006D2FB1" w:rsidRDefault="006D2FB1" w:rsidP="006D2FB1">
            <w:r w:rsidRPr="00452601">
              <w:t>Medium</w:t>
            </w:r>
          </w:p>
        </w:tc>
        <w:tc>
          <w:tcPr>
            <w:tcW w:w="2254" w:type="dxa"/>
          </w:tcPr>
          <w:p w14:paraId="7424BCFD" w14:textId="6459377F" w:rsidR="006D2FB1" w:rsidRDefault="006D2FB1" w:rsidP="006D2FB1">
            <w:r w:rsidRPr="00452601">
              <w:t xml:space="preserve">Quick </w:t>
            </w:r>
            <w:r w:rsidR="00A91AFE" w:rsidRPr="00452601">
              <w:t>logging</w:t>
            </w:r>
            <w:r w:rsidRPr="00452601">
              <w:t xml:space="preserve"> on shift, clear escalation path for urgent items</w:t>
            </w:r>
          </w:p>
        </w:tc>
      </w:tr>
      <w:tr w:rsidR="006D2FB1" w14:paraId="65568B8E" w14:textId="77777777" w:rsidTr="00FD6370">
        <w:tc>
          <w:tcPr>
            <w:tcW w:w="2254" w:type="dxa"/>
          </w:tcPr>
          <w:p w14:paraId="1EB36B13" w14:textId="030871C3" w:rsidR="006D2FB1" w:rsidRDefault="006D2FB1" w:rsidP="006D2FB1">
            <w:r w:rsidRPr="00452601">
              <w:t>Maintenance Staff</w:t>
            </w:r>
          </w:p>
        </w:tc>
        <w:tc>
          <w:tcPr>
            <w:tcW w:w="2254" w:type="dxa"/>
          </w:tcPr>
          <w:p w14:paraId="641F82AE" w14:textId="760100E1" w:rsidR="006D2FB1" w:rsidRDefault="006D2FB1" w:rsidP="006D2FB1">
            <w:r w:rsidRPr="00452601">
              <w:t>Resolves physical faults (plumbing, electrical, common areas)</w:t>
            </w:r>
          </w:p>
        </w:tc>
        <w:tc>
          <w:tcPr>
            <w:tcW w:w="2254" w:type="dxa"/>
          </w:tcPr>
          <w:p w14:paraId="27E531B1" w14:textId="1F8BBD0A" w:rsidR="006D2FB1" w:rsidRDefault="006D2FB1" w:rsidP="006D2FB1">
            <w:r w:rsidRPr="00452601">
              <w:t>Medium</w:t>
            </w:r>
          </w:p>
        </w:tc>
        <w:tc>
          <w:tcPr>
            <w:tcW w:w="2254" w:type="dxa"/>
          </w:tcPr>
          <w:p w14:paraId="1EB01D08" w14:textId="4EDFF86E" w:rsidR="006D2FB1" w:rsidRDefault="006D2FB1" w:rsidP="006D2FB1">
            <w:r w:rsidRPr="00452601">
              <w:t>Clear queue, priority/location info, ability to close out jobs</w:t>
            </w:r>
          </w:p>
        </w:tc>
      </w:tr>
      <w:tr w:rsidR="006D2FB1" w14:paraId="14FB4F8E" w14:textId="77777777" w:rsidTr="00FD6370">
        <w:tc>
          <w:tcPr>
            <w:tcW w:w="2254" w:type="dxa"/>
          </w:tcPr>
          <w:p w14:paraId="4434A3A6" w14:textId="014A7EF6" w:rsidR="006D2FB1" w:rsidRDefault="006D2FB1" w:rsidP="006D2FB1">
            <w:r w:rsidRPr="00452601">
              <w:t>Managing agent/Trustee</w:t>
            </w:r>
          </w:p>
        </w:tc>
        <w:tc>
          <w:tcPr>
            <w:tcW w:w="2254" w:type="dxa"/>
          </w:tcPr>
          <w:p w14:paraId="3276E1B6" w14:textId="21F56588" w:rsidR="006D2FB1" w:rsidRDefault="006D2FB1" w:rsidP="006D2FB1">
            <w:r w:rsidRPr="00452601">
              <w:t>Oversight, budgeting, accountability to body corporate</w:t>
            </w:r>
          </w:p>
        </w:tc>
        <w:tc>
          <w:tcPr>
            <w:tcW w:w="2254" w:type="dxa"/>
          </w:tcPr>
          <w:p w14:paraId="15BDC4C2" w14:textId="5E44D4CB" w:rsidR="006D2FB1" w:rsidRDefault="006D2FB1" w:rsidP="006D2FB1">
            <w:r w:rsidRPr="00452601">
              <w:t>High</w:t>
            </w:r>
          </w:p>
        </w:tc>
        <w:tc>
          <w:tcPr>
            <w:tcW w:w="2254" w:type="dxa"/>
          </w:tcPr>
          <w:p w14:paraId="2C31FE73" w14:textId="11A4528B" w:rsidR="006D2FB1" w:rsidRDefault="006D2FB1" w:rsidP="006D2FB1">
            <w:r w:rsidRPr="00452601">
              <w:t>Reporting on open/overdue/resolved, cost visibility, audit trail</w:t>
            </w:r>
          </w:p>
        </w:tc>
      </w:tr>
      <w:tr w:rsidR="006D2FB1" w14:paraId="3C6E9A4A" w14:textId="77777777" w:rsidTr="00FD6370">
        <w:tc>
          <w:tcPr>
            <w:tcW w:w="2254" w:type="dxa"/>
          </w:tcPr>
          <w:p w14:paraId="0827C2E5" w14:textId="67FF51BF" w:rsidR="006D2FB1" w:rsidRDefault="006D2FB1" w:rsidP="006D2FB1">
            <w:r w:rsidRPr="00452601">
              <w:t>Body corporate/Trustee Committee (indirect stakeholder)</w:t>
            </w:r>
          </w:p>
        </w:tc>
        <w:tc>
          <w:tcPr>
            <w:tcW w:w="2254" w:type="dxa"/>
          </w:tcPr>
          <w:p w14:paraId="786C8987" w14:textId="48EFEF84" w:rsidR="006D2FB1" w:rsidRDefault="006D2FB1" w:rsidP="006D2FB1">
            <w:r w:rsidRPr="00452601">
              <w:t>Approves budget, reviews management performance</w:t>
            </w:r>
          </w:p>
        </w:tc>
        <w:tc>
          <w:tcPr>
            <w:tcW w:w="2254" w:type="dxa"/>
          </w:tcPr>
          <w:p w14:paraId="76E5050A" w14:textId="37C480B5" w:rsidR="006D2FB1" w:rsidRDefault="006D2FB1" w:rsidP="006D2FB1">
            <w:r w:rsidRPr="00452601">
              <w:t>High (indirect)</w:t>
            </w:r>
          </w:p>
        </w:tc>
        <w:tc>
          <w:tcPr>
            <w:tcW w:w="2254" w:type="dxa"/>
          </w:tcPr>
          <w:p w14:paraId="4AFF3A5B" w14:textId="088A6CDC" w:rsidR="006D2FB1" w:rsidRDefault="006D2FB1" w:rsidP="006D2FB1">
            <w:r w:rsidRPr="00452601">
              <w:t>Periodic reporting; not a daily platform user</w:t>
            </w:r>
          </w:p>
        </w:tc>
      </w:tr>
    </w:tbl>
    <w:p w14:paraId="56F4A7F9" w14:textId="77777777" w:rsidR="00FD6370" w:rsidRDefault="00FD6370" w:rsidP="00FD6370"/>
    <w:p w14:paraId="44081698" w14:textId="062276A4" w:rsidR="00FD6370" w:rsidRDefault="00FD6370" w:rsidP="00FD6370">
      <w:pPr>
        <w:pStyle w:val="Heading1"/>
      </w:pPr>
      <w:bookmarkStart w:id="2" w:name="_Toc241749358"/>
      <w:r>
        <w:t>Scope Baseline</w:t>
      </w:r>
      <w:bookmarkEnd w:id="2"/>
    </w:p>
    <w:p w14:paraId="4BB8029D" w14:textId="64D3064D" w:rsidR="00FD6370" w:rsidRDefault="00FD6370" w:rsidP="00FD6370">
      <w:pPr>
        <w:pStyle w:val="Heading2"/>
      </w:pPr>
      <w:bookmarkStart w:id="3" w:name="_Toc241749359"/>
      <w:r>
        <w:t>In-Scope</w:t>
      </w:r>
      <w:bookmarkEnd w:id="3"/>
    </w:p>
    <w:p w14:paraId="62DFE334" w14:textId="77777777" w:rsidR="00FD6370" w:rsidRPr="00FD6370" w:rsidRDefault="00FD6370" w:rsidP="00FD6370">
      <w:pPr>
        <w:pStyle w:val="ListParagraph"/>
        <w:numPr>
          <w:ilvl w:val="0"/>
          <w:numId w:val="1"/>
        </w:numPr>
      </w:pPr>
      <w:r w:rsidRPr="00FD6370">
        <w:t>Residents submit service requests with category (Maintenance / Security / Common Area / Lost Property), description, and unit/location.</w:t>
      </w:r>
    </w:p>
    <w:p w14:paraId="421C2CF7" w14:textId="77777777" w:rsidR="00FD6370" w:rsidRPr="00FD6370" w:rsidRDefault="00FD6370" w:rsidP="00FD6370">
      <w:pPr>
        <w:pStyle w:val="ListParagraph"/>
        <w:numPr>
          <w:ilvl w:val="0"/>
          <w:numId w:val="1"/>
        </w:numPr>
      </w:pPr>
      <w:r w:rsidRPr="00FD6370">
        <w:t>Residents view status and full history of their own submitted requests.</w:t>
      </w:r>
    </w:p>
    <w:p w14:paraId="4DF5C8DC" w14:textId="77777777" w:rsidR="00FD6370" w:rsidRPr="00FD6370" w:rsidRDefault="00FD6370" w:rsidP="00FD6370">
      <w:pPr>
        <w:pStyle w:val="ListParagraph"/>
        <w:numPr>
          <w:ilvl w:val="0"/>
          <w:numId w:val="1"/>
        </w:numPr>
      </w:pPr>
      <w:r w:rsidRPr="00FD6370">
        <w:t>Security/Maintenance staff view, filter, and sort requests relevant to them.</w:t>
      </w:r>
    </w:p>
    <w:p w14:paraId="6927848C" w14:textId="77777777" w:rsidR="00FD6370" w:rsidRPr="00FD6370" w:rsidRDefault="00FD6370" w:rsidP="00FD6370">
      <w:pPr>
        <w:pStyle w:val="ListParagraph"/>
        <w:numPr>
          <w:ilvl w:val="0"/>
          <w:numId w:val="1"/>
        </w:numPr>
      </w:pPr>
      <w:r w:rsidRPr="00FD6370">
        <w:t>Staff assign/accept ownership of a request.</w:t>
      </w:r>
    </w:p>
    <w:p w14:paraId="2C14ECE4" w14:textId="246786ED" w:rsidR="00FD6370" w:rsidRPr="00FD6370" w:rsidRDefault="00FD6370" w:rsidP="00FD6370">
      <w:pPr>
        <w:pStyle w:val="ListParagraph"/>
        <w:numPr>
          <w:ilvl w:val="0"/>
          <w:numId w:val="1"/>
        </w:numPr>
      </w:pPr>
      <w:r w:rsidRPr="00FD6370">
        <w:t xml:space="preserve">Staff update request status through controlled transitions (New </w:t>
      </w:r>
      <w:r w:rsidR="00892537">
        <w:t>→</w:t>
      </w:r>
      <w:r w:rsidRPr="00FD6370">
        <w:t xml:space="preserve"> Assigned </w:t>
      </w:r>
      <w:r w:rsidR="00892537">
        <w:t xml:space="preserve">→ </w:t>
      </w:r>
      <w:r w:rsidRPr="00FD6370">
        <w:t xml:space="preserve">In progress </w:t>
      </w:r>
      <w:r w:rsidR="00892537">
        <w:t>→</w:t>
      </w:r>
      <w:r w:rsidRPr="00FD6370">
        <w:t xml:space="preserve"> Resolved </w:t>
      </w:r>
      <w:r w:rsidR="00892537">
        <w:t>→</w:t>
      </w:r>
      <w:r w:rsidRPr="00FD6370">
        <w:t xml:space="preserve"> Closed)</w:t>
      </w:r>
    </w:p>
    <w:p w14:paraId="39D0AE3C" w14:textId="77777777" w:rsidR="00FD6370" w:rsidRPr="00FD6370" w:rsidRDefault="00FD6370" w:rsidP="00FD6370">
      <w:pPr>
        <w:pStyle w:val="ListParagraph"/>
        <w:numPr>
          <w:ilvl w:val="0"/>
          <w:numId w:val="1"/>
        </w:numPr>
      </w:pPr>
      <w:r w:rsidRPr="00FD6370">
        <w:t>Staff record comments/actions taken on a request</w:t>
      </w:r>
    </w:p>
    <w:p w14:paraId="15B9119C" w14:textId="64D3BD6D" w:rsidR="00FD6370" w:rsidRPr="00FD6370" w:rsidRDefault="00FD6370" w:rsidP="00FD6370">
      <w:pPr>
        <w:pStyle w:val="ListParagraph"/>
        <w:numPr>
          <w:ilvl w:val="0"/>
          <w:numId w:val="1"/>
        </w:numPr>
      </w:pPr>
      <w:r w:rsidRPr="00FD6370">
        <w:lastRenderedPageBreak/>
        <w:t>Requests carry a category and severity flag (Low/Medium/High) to distinguish safety-critical issues (</w:t>
      </w:r>
      <w:r w:rsidR="00A91AFE" w:rsidRPr="00FD6370">
        <w:t>broken</w:t>
      </w:r>
      <w:r w:rsidRPr="00FD6370">
        <w:t xml:space="preserve"> gate, faulty intercom) from routine ones (garden light out)</w:t>
      </w:r>
    </w:p>
    <w:p w14:paraId="77E55108" w14:textId="77777777" w:rsidR="00FD6370" w:rsidRPr="00FD6370" w:rsidRDefault="00FD6370" w:rsidP="00FD6370">
      <w:pPr>
        <w:pStyle w:val="ListParagraph"/>
        <w:numPr>
          <w:ilvl w:val="0"/>
          <w:numId w:val="1"/>
        </w:numPr>
      </w:pPr>
      <w:r w:rsidRPr="00FD6370">
        <w:t>Managing Agent view open/overdue/resolved/closed counts by category and severity</w:t>
      </w:r>
    </w:p>
    <w:p w14:paraId="33628510" w14:textId="77777777" w:rsidR="00FD6370" w:rsidRPr="00FD6370" w:rsidRDefault="00FD6370" w:rsidP="00FD6370">
      <w:pPr>
        <w:pStyle w:val="ListParagraph"/>
        <w:numPr>
          <w:ilvl w:val="0"/>
          <w:numId w:val="1"/>
        </w:numPr>
      </w:pPr>
      <w:r w:rsidRPr="00FD6370">
        <w:t>Managing Agent view request history for reporting purposes (e.g. body corporate AGM reporting)</w:t>
      </w:r>
    </w:p>
    <w:p w14:paraId="659772AE" w14:textId="77777777" w:rsidR="00FD6370" w:rsidRPr="00FD6370" w:rsidRDefault="00FD6370" w:rsidP="00FD6370">
      <w:pPr>
        <w:pStyle w:val="ListParagraph"/>
        <w:numPr>
          <w:ilvl w:val="0"/>
          <w:numId w:val="1"/>
        </w:numPr>
      </w:pPr>
      <w:r w:rsidRPr="00FD6370">
        <w:t>Unique reference number generated per request.</w:t>
      </w:r>
    </w:p>
    <w:p w14:paraId="015BE44A" w14:textId="5AA7093F" w:rsidR="00FD6370" w:rsidRDefault="00FD6370" w:rsidP="00FD6370">
      <w:pPr>
        <w:pStyle w:val="Heading2"/>
      </w:pPr>
      <w:bookmarkStart w:id="4" w:name="_Toc241749360"/>
      <w:r>
        <w:t>Out of Scope</w:t>
      </w:r>
      <w:bookmarkEnd w:id="4"/>
    </w:p>
    <w:p w14:paraId="53A11333" w14:textId="77777777" w:rsidR="00FD6370" w:rsidRPr="00FD6370" w:rsidRDefault="00FD6370" w:rsidP="00FD6370">
      <w:pPr>
        <w:pStyle w:val="ListParagraph"/>
        <w:numPr>
          <w:ilvl w:val="0"/>
          <w:numId w:val="2"/>
        </w:numPr>
      </w:pPr>
      <w:r w:rsidRPr="00FD6370">
        <w:t>Native mobile app (web-responsive only)</w:t>
      </w:r>
    </w:p>
    <w:p w14:paraId="656A7998" w14:textId="32AFF60F" w:rsidR="00FD6370" w:rsidRPr="00FD6370" w:rsidRDefault="00FD6370" w:rsidP="00FD6370">
      <w:pPr>
        <w:pStyle w:val="ListParagraph"/>
        <w:numPr>
          <w:ilvl w:val="0"/>
          <w:numId w:val="2"/>
        </w:numPr>
      </w:pPr>
      <w:r w:rsidRPr="00FD6370">
        <w:t>Levy/payment queries or any financial transactio</w:t>
      </w:r>
      <w:r w:rsidR="00892537">
        <w:t>n</w:t>
      </w:r>
      <w:r w:rsidRPr="00FD6370">
        <w:t xml:space="preserve"> handling</w:t>
      </w:r>
    </w:p>
    <w:p w14:paraId="40C7B5E7" w14:textId="77777777" w:rsidR="00FD6370" w:rsidRPr="00FD6370" w:rsidRDefault="00FD6370" w:rsidP="00FD6370">
      <w:pPr>
        <w:pStyle w:val="ListParagraph"/>
        <w:numPr>
          <w:ilvl w:val="0"/>
          <w:numId w:val="2"/>
        </w:numPr>
      </w:pPr>
      <w:r w:rsidRPr="00FD6370">
        <w:t>Integration with external estate access-control/boom-gate hardware</w:t>
      </w:r>
    </w:p>
    <w:p w14:paraId="489A3828" w14:textId="77777777" w:rsidR="00FD6370" w:rsidRPr="00FD6370" w:rsidRDefault="00FD6370" w:rsidP="00FD6370">
      <w:pPr>
        <w:pStyle w:val="ListParagraph"/>
        <w:numPr>
          <w:ilvl w:val="0"/>
          <w:numId w:val="2"/>
        </w:numPr>
      </w:pPr>
      <w:r w:rsidRPr="00FD6370">
        <w:t>SMS notifications (in-app/email only)</w:t>
      </w:r>
    </w:p>
    <w:p w14:paraId="5F693D2E" w14:textId="77777777" w:rsidR="00FD6370" w:rsidRPr="00FD6370" w:rsidRDefault="00FD6370" w:rsidP="00FD6370">
      <w:pPr>
        <w:pStyle w:val="ListParagraph"/>
        <w:numPr>
          <w:ilvl w:val="0"/>
          <w:numId w:val="2"/>
        </w:numPr>
      </w:pPr>
      <w:r w:rsidRPr="00FD6370">
        <w:t>Visitor/guest management (separate concern from service requests)</w:t>
      </w:r>
    </w:p>
    <w:p w14:paraId="4AA21FFC" w14:textId="3AE566DE" w:rsidR="00FD6370" w:rsidRDefault="00FD6370" w:rsidP="00FD6370">
      <w:pPr>
        <w:pStyle w:val="Heading2"/>
      </w:pPr>
      <w:bookmarkStart w:id="5" w:name="_Toc241749361"/>
      <w:r>
        <w:t>Future Scope</w:t>
      </w:r>
      <w:bookmarkEnd w:id="5"/>
    </w:p>
    <w:p w14:paraId="2AAA6A0F" w14:textId="77777777" w:rsidR="00FD6370" w:rsidRPr="00FD6370" w:rsidRDefault="00FD6370" w:rsidP="00FD6370">
      <w:pPr>
        <w:pStyle w:val="ListParagraph"/>
        <w:numPr>
          <w:ilvl w:val="0"/>
          <w:numId w:val="3"/>
        </w:numPr>
      </w:pPr>
      <w:r w:rsidRPr="00FD6370">
        <w:t>Multi-tenant support for multiple residential complexes under different managing agents.</w:t>
      </w:r>
    </w:p>
    <w:p w14:paraId="66B3894E" w14:textId="77777777" w:rsidR="00FD6370" w:rsidRPr="00FD6370" w:rsidRDefault="00FD6370" w:rsidP="00FD6370">
      <w:pPr>
        <w:pStyle w:val="ListParagraph"/>
        <w:numPr>
          <w:ilvl w:val="0"/>
          <w:numId w:val="3"/>
        </w:numPr>
      </w:pPr>
      <w:r w:rsidRPr="00FD6370">
        <w:t>Automated request routing or AI based categorisation</w:t>
      </w:r>
    </w:p>
    <w:p w14:paraId="10A75699" w14:textId="77777777" w:rsidR="00FD6370" w:rsidRPr="00FD6370" w:rsidRDefault="00FD6370" w:rsidP="00FD6370">
      <w:pPr>
        <w:pStyle w:val="ListParagraph"/>
        <w:numPr>
          <w:ilvl w:val="0"/>
          <w:numId w:val="3"/>
        </w:numPr>
      </w:pPr>
      <w:r w:rsidRPr="00FD6370">
        <w:t>SLA-based auto-escalation of overdue high-severity requests.</w:t>
      </w:r>
    </w:p>
    <w:p w14:paraId="7EB1D636" w14:textId="77777777" w:rsidR="00FD6370" w:rsidRPr="00FD6370" w:rsidRDefault="00FD6370" w:rsidP="00FD6370">
      <w:pPr>
        <w:pStyle w:val="ListParagraph"/>
        <w:numPr>
          <w:ilvl w:val="0"/>
          <w:numId w:val="3"/>
        </w:numPr>
      </w:pPr>
      <w:r w:rsidRPr="00FD6370">
        <w:t>Resident-facing analytics/dashboard beyond basic status/history view</w:t>
      </w:r>
    </w:p>
    <w:p w14:paraId="67DE421B" w14:textId="0F8FD26B" w:rsidR="00FD6370" w:rsidRDefault="006D2FB1" w:rsidP="006D2FB1">
      <w:pPr>
        <w:pStyle w:val="Heading1"/>
      </w:pPr>
      <w:bookmarkStart w:id="6" w:name="_Toc241749362"/>
      <w:r>
        <w:t>Requirements Set</w:t>
      </w:r>
      <w:bookmarkEnd w:id="6"/>
    </w:p>
    <w:tbl>
      <w:tblPr>
        <w:tblStyle w:val="TableGrid"/>
        <w:tblW w:w="0" w:type="auto"/>
        <w:tblLook w:val="04A0" w:firstRow="1" w:lastRow="0" w:firstColumn="1" w:lastColumn="0" w:noHBand="0" w:noVBand="1"/>
      </w:tblPr>
      <w:tblGrid>
        <w:gridCol w:w="819"/>
        <w:gridCol w:w="1747"/>
        <w:gridCol w:w="3615"/>
        <w:gridCol w:w="1716"/>
        <w:gridCol w:w="1119"/>
      </w:tblGrid>
      <w:tr w:rsidR="009D3CB8" w14:paraId="0909779A" w14:textId="77777777" w:rsidTr="009D3CB8">
        <w:tc>
          <w:tcPr>
            <w:tcW w:w="819" w:type="dxa"/>
          </w:tcPr>
          <w:p w14:paraId="5C739AA6" w14:textId="5E36C39B" w:rsidR="009D3CB8" w:rsidRPr="009D3CB8" w:rsidRDefault="009D3CB8" w:rsidP="009D3CB8">
            <w:pPr>
              <w:rPr>
                <w:b/>
                <w:bCs/>
              </w:rPr>
            </w:pPr>
            <w:r w:rsidRPr="009D3CB8">
              <w:rPr>
                <w:b/>
                <w:bCs/>
              </w:rPr>
              <w:t>ID</w:t>
            </w:r>
          </w:p>
        </w:tc>
        <w:tc>
          <w:tcPr>
            <w:tcW w:w="1747" w:type="dxa"/>
          </w:tcPr>
          <w:p w14:paraId="5A00BAE7" w14:textId="36B71B7E" w:rsidR="009D3CB8" w:rsidRPr="009D3CB8" w:rsidRDefault="009D3CB8" w:rsidP="009D3CB8">
            <w:pPr>
              <w:rPr>
                <w:b/>
                <w:bCs/>
              </w:rPr>
            </w:pPr>
            <w:r w:rsidRPr="009D3CB8">
              <w:rPr>
                <w:b/>
                <w:bCs/>
              </w:rPr>
              <w:t>Type</w:t>
            </w:r>
          </w:p>
        </w:tc>
        <w:tc>
          <w:tcPr>
            <w:tcW w:w="3615" w:type="dxa"/>
          </w:tcPr>
          <w:p w14:paraId="690F1FA2" w14:textId="76346E4A" w:rsidR="009D3CB8" w:rsidRPr="009D3CB8" w:rsidRDefault="009D3CB8" w:rsidP="009D3CB8">
            <w:pPr>
              <w:rPr>
                <w:b/>
                <w:bCs/>
              </w:rPr>
            </w:pPr>
            <w:r w:rsidRPr="009D3CB8">
              <w:rPr>
                <w:b/>
                <w:bCs/>
              </w:rPr>
              <w:t>Requirement</w:t>
            </w:r>
          </w:p>
        </w:tc>
        <w:tc>
          <w:tcPr>
            <w:tcW w:w="1716" w:type="dxa"/>
          </w:tcPr>
          <w:p w14:paraId="043D8364" w14:textId="1ABDAC36" w:rsidR="009D3CB8" w:rsidRPr="009D3CB8" w:rsidRDefault="009D3CB8" w:rsidP="009D3CB8">
            <w:pPr>
              <w:rPr>
                <w:b/>
                <w:bCs/>
              </w:rPr>
            </w:pPr>
            <w:r w:rsidRPr="009D3CB8">
              <w:rPr>
                <w:b/>
                <w:bCs/>
              </w:rPr>
              <w:t>Source</w:t>
            </w:r>
          </w:p>
        </w:tc>
        <w:tc>
          <w:tcPr>
            <w:tcW w:w="1119" w:type="dxa"/>
          </w:tcPr>
          <w:p w14:paraId="46E63845" w14:textId="62AB1542" w:rsidR="009D3CB8" w:rsidRPr="009D3CB8" w:rsidRDefault="009D3CB8" w:rsidP="009D3CB8">
            <w:pPr>
              <w:rPr>
                <w:b/>
                <w:bCs/>
              </w:rPr>
            </w:pPr>
            <w:r w:rsidRPr="009D3CB8">
              <w:rPr>
                <w:b/>
                <w:bCs/>
              </w:rPr>
              <w:t>Priority</w:t>
            </w:r>
          </w:p>
        </w:tc>
      </w:tr>
      <w:tr w:rsidR="009D3CB8" w14:paraId="3DCC8339" w14:textId="77777777" w:rsidTr="009D3CB8">
        <w:tc>
          <w:tcPr>
            <w:tcW w:w="819" w:type="dxa"/>
          </w:tcPr>
          <w:p w14:paraId="4B3DFBD4" w14:textId="49648F24" w:rsidR="009D3CB8" w:rsidRDefault="009D3CB8" w:rsidP="009D3CB8">
            <w:r w:rsidRPr="008F4F58">
              <w:t>FR-001</w:t>
            </w:r>
          </w:p>
        </w:tc>
        <w:tc>
          <w:tcPr>
            <w:tcW w:w="1747" w:type="dxa"/>
          </w:tcPr>
          <w:p w14:paraId="23F2C64A" w14:textId="3709F955" w:rsidR="009D3CB8" w:rsidRDefault="009D3CB8" w:rsidP="009D3CB8">
            <w:r w:rsidRPr="008F4F58">
              <w:t>Functional</w:t>
            </w:r>
          </w:p>
        </w:tc>
        <w:tc>
          <w:tcPr>
            <w:tcW w:w="3615" w:type="dxa"/>
          </w:tcPr>
          <w:p w14:paraId="33ADC94B" w14:textId="33441707" w:rsidR="009D3CB8" w:rsidRDefault="009D3CB8" w:rsidP="009D3CB8">
            <w:r w:rsidRPr="008F4F58">
              <w:t>Resident shall submit a request with category (Maintenance/Security/Common Area/Lost Property), description, and unit/location</w:t>
            </w:r>
          </w:p>
        </w:tc>
        <w:tc>
          <w:tcPr>
            <w:tcW w:w="1716" w:type="dxa"/>
          </w:tcPr>
          <w:p w14:paraId="2D1015DE" w14:textId="34DEC4CB" w:rsidR="009D3CB8" w:rsidRDefault="009D3CB8" w:rsidP="009D3CB8">
            <w:r w:rsidRPr="008F4F58">
              <w:t>Resident capability</w:t>
            </w:r>
          </w:p>
        </w:tc>
        <w:tc>
          <w:tcPr>
            <w:tcW w:w="1119" w:type="dxa"/>
          </w:tcPr>
          <w:p w14:paraId="5D23B466" w14:textId="1BD7BF9D" w:rsidR="009D3CB8" w:rsidRDefault="009D3CB8" w:rsidP="009D3CB8">
            <w:r w:rsidRPr="008F4F58">
              <w:t>High</w:t>
            </w:r>
          </w:p>
        </w:tc>
      </w:tr>
      <w:tr w:rsidR="009D3CB8" w14:paraId="64667D0A" w14:textId="77777777" w:rsidTr="009D3CB8">
        <w:tc>
          <w:tcPr>
            <w:tcW w:w="819" w:type="dxa"/>
          </w:tcPr>
          <w:p w14:paraId="69D2F733" w14:textId="01528DF8" w:rsidR="009D3CB8" w:rsidRDefault="009D3CB8" w:rsidP="009D3CB8">
            <w:r w:rsidRPr="008F4F58">
              <w:lastRenderedPageBreak/>
              <w:t>FR-002</w:t>
            </w:r>
          </w:p>
        </w:tc>
        <w:tc>
          <w:tcPr>
            <w:tcW w:w="1747" w:type="dxa"/>
          </w:tcPr>
          <w:p w14:paraId="5D624308" w14:textId="0F45CFC1" w:rsidR="009D3CB8" w:rsidRDefault="009D3CB8" w:rsidP="009D3CB8">
            <w:r w:rsidRPr="008F4F58">
              <w:t>Functional</w:t>
            </w:r>
          </w:p>
        </w:tc>
        <w:tc>
          <w:tcPr>
            <w:tcW w:w="3615" w:type="dxa"/>
          </w:tcPr>
          <w:p w14:paraId="1DB26C24" w14:textId="1FE35801" w:rsidR="009D3CB8" w:rsidRDefault="009D3CB8" w:rsidP="009D3CB8">
            <w:r w:rsidRPr="008F4F58">
              <w:t>Security/Maintenance staff shall update request status through defined transitions</w:t>
            </w:r>
          </w:p>
        </w:tc>
        <w:tc>
          <w:tcPr>
            <w:tcW w:w="1716" w:type="dxa"/>
          </w:tcPr>
          <w:p w14:paraId="60EB5993" w14:textId="61D647A5" w:rsidR="009D3CB8" w:rsidRDefault="009D3CB8" w:rsidP="009D3CB8">
            <w:r w:rsidRPr="008F4F58">
              <w:t>Staff capability</w:t>
            </w:r>
          </w:p>
        </w:tc>
        <w:tc>
          <w:tcPr>
            <w:tcW w:w="1119" w:type="dxa"/>
          </w:tcPr>
          <w:p w14:paraId="3FD83498" w14:textId="0AB8D466" w:rsidR="009D3CB8" w:rsidRDefault="009D3CB8" w:rsidP="009D3CB8">
            <w:r w:rsidRPr="008F4F58">
              <w:t>High</w:t>
            </w:r>
          </w:p>
        </w:tc>
      </w:tr>
      <w:tr w:rsidR="009D3CB8" w14:paraId="6910E62E" w14:textId="77777777" w:rsidTr="009D3CB8">
        <w:tc>
          <w:tcPr>
            <w:tcW w:w="819" w:type="dxa"/>
          </w:tcPr>
          <w:p w14:paraId="4AD7CFF5" w14:textId="261FC10C" w:rsidR="009D3CB8" w:rsidRDefault="009D3CB8" w:rsidP="009D3CB8">
            <w:r w:rsidRPr="008F4F58">
              <w:t>FR-003</w:t>
            </w:r>
          </w:p>
        </w:tc>
        <w:tc>
          <w:tcPr>
            <w:tcW w:w="1747" w:type="dxa"/>
          </w:tcPr>
          <w:p w14:paraId="5451D659" w14:textId="79206819" w:rsidR="009D3CB8" w:rsidRDefault="009D3CB8" w:rsidP="009D3CB8">
            <w:r w:rsidRPr="008F4F58">
              <w:t>Functional</w:t>
            </w:r>
          </w:p>
        </w:tc>
        <w:tc>
          <w:tcPr>
            <w:tcW w:w="3615" w:type="dxa"/>
          </w:tcPr>
          <w:p w14:paraId="62990732" w14:textId="07E9B980" w:rsidR="009D3CB8" w:rsidRDefault="009D3CB8" w:rsidP="009D3CB8">
            <w:r w:rsidRPr="008F4F58">
              <w:t>Resident shall view status and history of their own submitted requests</w:t>
            </w:r>
          </w:p>
        </w:tc>
        <w:tc>
          <w:tcPr>
            <w:tcW w:w="1716" w:type="dxa"/>
          </w:tcPr>
          <w:p w14:paraId="23B5F477" w14:textId="7BC00C70" w:rsidR="009D3CB8" w:rsidRDefault="009D3CB8" w:rsidP="009D3CB8">
            <w:r w:rsidRPr="008F4F58">
              <w:t>Resident capability</w:t>
            </w:r>
          </w:p>
        </w:tc>
        <w:tc>
          <w:tcPr>
            <w:tcW w:w="1119" w:type="dxa"/>
          </w:tcPr>
          <w:p w14:paraId="167030E8" w14:textId="46EE953B" w:rsidR="009D3CB8" w:rsidRDefault="009D3CB8" w:rsidP="009D3CB8">
            <w:r w:rsidRPr="008F4F58">
              <w:t>High</w:t>
            </w:r>
          </w:p>
        </w:tc>
      </w:tr>
      <w:tr w:rsidR="009D3CB8" w14:paraId="0026D0B6" w14:textId="77777777" w:rsidTr="009D3CB8">
        <w:tc>
          <w:tcPr>
            <w:tcW w:w="819" w:type="dxa"/>
          </w:tcPr>
          <w:p w14:paraId="485B71DD" w14:textId="2AC936A5" w:rsidR="009D3CB8" w:rsidRDefault="009D3CB8" w:rsidP="009D3CB8">
            <w:r w:rsidRPr="008F4F58">
              <w:t>FR-004</w:t>
            </w:r>
          </w:p>
        </w:tc>
        <w:tc>
          <w:tcPr>
            <w:tcW w:w="1747" w:type="dxa"/>
          </w:tcPr>
          <w:p w14:paraId="772C0E7D" w14:textId="7A2EFAD1" w:rsidR="009D3CB8" w:rsidRDefault="009D3CB8" w:rsidP="009D3CB8">
            <w:r w:rsidRPr="008F4F58">
              <w:t>Functional</w:t>
            </w:r>
          </w:p>
        </w:tc>
        <w:tc>
          <w:tcPr>
            <w:tcW w:w="3615" w:type="dxa"/>
          </w:tcPr>
          <w:p w14:paraId="7034BE21" w14:textId="3127FF2F" w:rsidR="009D3CB8" w:rsidRDefault="009D3CB8" w:rsidP="009D3CB8">
            <w:r w:rsidRPr="008F4F58">
              <w:t>System shall notify resident in-app when their request's status changes</w:t>
            </w:r>
          </w:p>
        </w:tc>
        <w:tc>
          <w:tcPr>
            <w:tcW w:w="1716" w:type="dxa"/>
          </w:tcPr>
          <w:p w14:paraId="326EE768" w14:textId="42E99057" w:rsidR="009D3CB8" w:rsidRDefault="009D3CB8" w:rsidP="009D3CB8">
            <w:r w:rsidRPr="008F4F58">
              <w:t>Resident capability ("meaningful feedback")</w:t>
            </w:r>
          </w:p>
        </w:tc>
        <w:tc>
          <w:tcPr>
            <w:tcW w:w="1119" w:type="dxa"/>
          </w:tcPr>
          <w:p w14:paraId="63B05E84" w14:textId="32A1BCD5" w:rsidR="009D3CB8" w:rsidRDefault="009D3CB8" w:rsidP="009D3CB8">
            <w:r w:rsidRPr="008F4F58">
              <w:t>Medium</w:t>
            </w:r>
          </w:p>
        </w:tc>
      </w:tr>
      <w:tr w:rsidR="009D3CB8" w14:paraId="7249F461" w14:textId="77777777" w:rsidTr="009D3CB8">
        <w:tc>
          <w:tcPr>
            <w:tcW w:w="819" w:type="dxa"/>
          </w:tcPr>
          <w:p w14:paraId="6C219907" w14:textId="07F895B7" w:rsidR="009D3CB8" w:rsidRDefault="009D3CB8" w:rsidP="009D3CB8">
            <w:r w:rsidRPr="008F4F58">
              <w:t>FR-005</w:t>
            </w:r>
          </w:p>
        </w:tc>
        <w:tc>
          <w:tcPr>
            <w:tcW w:w="1747" w:type="dxa"/>
          </w:tcPr>
          <w:p w14:paraId="5FF88340" w14:textId="611C9934" w:rsidR="009D3CB8" w:rsidRDefault="009D3CB8" w:rsidP="009D3CB8">
            <w:r w:rsidRPr="008F4F58">
              <w:t>Functional</w:t>
            </w:r>
          </w:p>
        </w:tc>
        <w:tc>
          <w:tcPr>
            <w:tcW w:w="3615" w:type="dxa"/>
          </w:tcPr>
          <w:p w14:paraId="5BD01114" w14:textId="054FADC6" w:rsidR="009D3CB8" w:rsidRDefault="009D3CB8" w:rsidP="009D3CB8">
            <w:r w:rsidRPr="008F4F58">
              <w:t>Staff shall search/filter/sort requests by category, severity, status, date, or assignee</w:t>
            </w:r>
          </w:p>
        </w:tc>
        <w:tc>
          <w:tcPr>
            <w:tcW w:w="1716" w:type="dxa"/>
          </w:tcPr>
          <w:p w14:paraId="582C1C82" w14:textId="54A0A26D" w:rsidR="009D3CB8" w:rsidRDefault="009D3CB8" w:rsidP="009D3CB8">
            <w:r w:rsidRPr="008F4F58">
              <w:t>Staff capability</w:t>
            </w:r>
          </w:p>
        </w:tc>
        <w:tc>
          <w:tcPr>
            <w:tcW w:w="1119" w:type="dxa"/>
          </w:tcPr>
          <w:p w14:paraId="2F4E84D0" w14:textId="340E60F8" w:rsidR="009D3CB8" w:rsidRDefault="009D3CB8" w:rsidP="009D3CB8">
            <w:r w:rsidRPr="008F4F58">
              <w:t>High</w:t>
            </w:r>
          </w:p>
        </w:tc>
      </w:tr>
      <w:tr w:rsidR="009D3CB8" w14:paraId="6665A053" w14:textId="77777777" w:rsidTr="009D3CB8">
        <w:tc>
          <w:tcPr>
            <w:tcW w:w="819" w:type="dxa"/>
          </w:tcPr>
          <w:p w14:paraId="1A311EC2" w14:textId="037E8A71" w:rsidR="009D3CB8" w:rsidRDefault="009D3CB8" w:rsidP="009D3CB8">
            <w:r w:rsidRPr="008F4F58">
              <w:t>FR-006</w:t>
            </w:r>
          </w:p>
        </w:tc>
        <w:tc>
          <w:tcPr>
            <w:tcW w:w="1747" w:type="dxa"/>
          </w:tcPr>
          <w:p w14:paraId="6975B325" w14:textId="7B865CB4" w:rsidR="009D3CB8" w:rsidRDefault="009D3CB8" w:rsidP="009D3CB8">
            <w:r w:rsidRPr="008F4F58">
              <w:t>Functional</w:t>
            </w:r>
          </w:p>
        </w:tc>
        <w:tc>
          <w:tcPr>
            <w:tcW w:w="3615" w:type="dxa"/>
          </w:tcPr>
          <w:p w14:paraId="636674E5" w14:textId="38124086" w:rsidR="009D3CB8" w:rsidRDefault="009D3CB8" w:rsidP="009D3CB8">
            <w:r w:rsidRPr="008F4F58">
              <w:t>Staff shall assign or accept ownership of a request</w:t>
            </w:r>
          </w:p>
        </w:tc>
        <w:tc>
          <w:tcPr>
            <w:tcW w:w="1716" w:type="dxa"/>
          </w:tcPr>
          <w:p w14:paraId="6C9F68F4" w14:textId="17C903F5" w:rsidR="009D3CB8" w:rsidRDefault="009D3CB8" w:rsidP="009D3CB8">
            <w:r w:rsidRPr="008F4F58">
              <w:t>Staff capability</w:t>
            </w:r>
          </w:p>
        </w:tc>
        <w:tc>
          <w:tcPr>
            <w:tcW w:w="1119" w:type="dxa"/>
          </w:tcPr>
          <w:p w14:paraId="3A8A4AD5" w14:textId="263D364D" w:rsidR="009D3CB8" w:rsidRDefault="009D3CB8" w:rsidP="009D3CB8">
            <w:r w:rsidRPr="008F4F58">
              <w:t>High</w:t>
            </w:r>
          </w:p>
        </w:tc>
      </w:tr>
      <w:tr w:rsidR="009D3CB8" w14:paraId="09F9DCAA" w14:textId="77777777" w:rsidTr="009D3CB8">
        <w:tc>
          <w:tcPr>
            <w:tcW w:w="819" w:type="dxa"/>
          </w:tcPr>
          <w:p w14:paraId="63C46CE9" w14:textId="100C783E" w:rsidR="009D3CB8" w:rsidRDefault="009D3CB8" w:rsidP="009D3CB8">
            <w:r w:rsidRPr="008F4F58">
              <w:t>FR-007</w:t>
            </w:r>
          </w:p>
        </w:tc>
        <w:tc>
          <w:tcPr>
            <w:tcW w:w="1747" w:type="dxa"/>
          </w:tcPr>
          <w:p w14:paraId="019321E8" w14:textId="0B9C15A0" w:rsidR="009D3CB8" w:rsidRDefault="009D3CB8" w:rsidP="009D3CB8">
            <w:r w:rsidRPr="008F4F58">
              <w:t>Functional</w:t>
            </w:r>
          </w:p>
        </w:tc>
        <w:tc>
          <w:tcPr>
            <w:tcW w:w="3615" w:type="dxa"/>
          </w:tcPr>
          <w:p w14:paraId="04886D0B" w14:textId="6CCAC045" w:rsidR="009D3CB8" w:rsidRDefault="009D3CB8" w:rsidP="009D3CB8">
            <w:r w:rsidRPr="008F4F58">
              <w:t>Staff shall record comment/actions taken on a request</w:t>
            </w:r>
          </w:p>
        </w:tc>
        <w:tc>
          <w:tcPr>
            <w:tcW w:w="1716" w:type="dxa"/>
          </w:tcPr>
          <w:p w14:paraId="00CBF579" w14:textId="439D8D20" w:rsidR="009D3CB8" w:rsidRDefault="009D3CB8" w:rsidP="009D3CB8">
            <w:r w:rsidRPr="008F4F58">
              <w:t>Staff capability</w:t>
            </w:r>
          </w:p>
        </w:tc>
        <w:tc>
          <w:tcPr>
            <w:tcW w:w="1119" w:type="dxa"/>
          </w:tcPr>
          <w:p w14:paraId="2B94E3F4" w14:textId="2945733E" w:rsidR="009D3CB8" w:rsidRDefault="009D3CB8" w:rsidP="009D3CB8">
            <w:r w:rsidRPr="008F4F58">
              <w:t>Medium</w:t>
            </w:r>
          </w:p>
        </w:tc>
      </w:tr>
      <w:tr w:rsidR="009D3CB8" w14:paraId="45DFD18B" w14:textId="77777777" w:rsidTr="009D3CB8">
        <w:tc>
          <w:tcPr>
            <w:tcW w:w="819" w:type="dxa"/>
          </w:tcPr>
          <w:p w14:paraId="51932B2E" w14:textId="319F31FD" w:rsidR="009D3CB8" w:rsidRDefault="009D3CB8" w:rsidP="009D3CB8">
            <w:r w:rsidRPr="008F4F58">
              <w:t>FR-008</w:t>
            </w:r>
          </w:p>
        </w:tc>
        <w:tc>
          <w:tcPr>
            <w:tcW w:w="1747" w:type="dxa"/>
          </w:tcPr>
          <w:p w14:paraId="15EC5580" w14:textId="12777EC3" w:rsidR="009D3CB8" w:rsidRDefault="009D3CB8" w:rsidP="009D3CB8">
            <w:r w:rsidRPr="008F4F58">
              <w:t>Functional</w:t>
            </w:r>
          </w:p>
        </w:tc>
        <w:tc>
          <w:tcPr>
            <w:tcW w:w="3615" w:type="dxa"/>
          </w:tcPr>
          <w:p w14:paraId="2698B9C3" w14:textId="6B000CEF" w:rsidR="009D3CB8" w:rsidRDefault="009D3CB8" w:rsidP="009D3CB8">
            <w:r w:rsidRPr="008F4F58">
              <w:t>Managing Agent shall view counts of open/overdue/resolved/closed requests</w:t>
            </w:r>
          </w:p>
        </w:tc>
        <w:tc>
          <w:tcPr>
            <w:tcW w:w="1716" w:type="dxa"/>
          </w:tcPr>
          <w:p w14:paraId="4C1B3266" w14:textId="37BB79A3" w:rsidR="009D3CB8" w:rsidRDefault="009D3CB8" w:rsidP="009D3CB8">
            <w:r w:rsidRPr="008F4F58">
              <w:t>Management capability</w:t>
            </w:r>
          </w:p>
        </w:tc>
        <w:tc>
          <w:tcPr>
            <w:tcW w:w="1119" w:type="dxa"/>
          </w:tcPr>
          <w:p w14:paraId="4A69549C" w14:textId="70A242A7" w:rsidR="009D3CB8" w:rsidRDefault="009D3CB8" w:rsidP="009D3CB8">
            <w:r w:rsidRPr="008F4F58">
              <w:t>High</w:t>
            </w:r>
          </w:p>
        </w:tc>
      </w:tr>
      <w:tr w:rsidR="009D3CB8" w14:paraId="22AC6DED" w14:textId="77777777" w:rsidTr="009D3CB8">
        <w:tc>
          <w:tcPr>
            <w:tcW w:w="819" w:type="dxa"/>
          </w:tcPr>
          <w:p w14:paraId="3676986A" w14:textId="1444854C" w:rsidR="009D3CB8" w:rsidRDefault="009D3CB8" w:rsidP="009D3CB8">
            <w:r w:rsidRPr="008F4F58">
              <w:t>FR-009</w:t>
            </w:r>
          </w:p>
        </w:tc>
        <w:tc>
          <w:tcPr>
            <w:tcW w:w="1747" w:type="dxa"/>
          </w:tcPr>
          <w:p w14:paraId="7EC1E8F4" w14:textId="42B63477" w:rsidR="009D3CB8" w:rsidRDefault="009D3CB8" w:rsidP="009D3CB8">
            <w:r w:rsidRPr="008F4F58">
              <w:t>Functional</w:t>
            </w:r>
          </w:p>
        </w:tc>
        <w:tc>
          <w:tcPr>
            <w:tcW w:w="3615" w:type="dxa"/>
          </w:tcPr>
          <w:p w14:paraId="7012DFA9" w14:textId="32EA1F00" w:rsidR="009D3CB8" w:rsidRDefault="009D3CB8" w:rsidP="009D3CB8">
            <w:r w:rsidRPr="008F4F58">
              <w:t>Managing Agent shall view requests grouped by category and severity</w:t>
            </w:r>
          </w:p>
        </w:tc>
        <w:tc>
          <w:tcPr>
            <w:tcW w:w="1716" w:type="dxa"/>
          </w:tcPr>
          <w:p w14:paraId="1F1B3C86" w14:textId="47733BEE" w:rsidR="009D3CB8" w:rsidRDefault="009D3CB8" w:rsidP="009D3CB8">
            <w:r w:rsidRPr="008F4F58">
              <w:t>Management capability</w:t>
            </w:r>
          </w:p>
        </w:tc>
        <w:tc>
          <w:tcPr>
            <w:tcW w:w="1119" w:type="dxa"/>
          </w:tcPr>
          <w:p w14:paraId="72EDAA55" w14:textId="5E7E57FB" w:rsidR="009D3CB8" w:rsidRDefault="009D3CB8" w:rsidP="009D3CB8">
            <w:r w:rsidRPr="008F4F58">
              <w:t>Medium</w:t>
            </w:r>
          </w:p>
        </w:tc>
      </w:tr>
      <w:tr w:rsidR="009D3CB8" w14:paraId="5D588DA1" w14:textId="77777777" w:rsidTr="009D3CB8">
        <w:tc>
          <w:tcPr>
            <w:tcW w:w="819" w:type="dxa"/>
          </w:tcPr>
          <w:p w14:paraId="4C01D811" w14:textId="5E9372A5" w:rsidR="009D3CB8" w:rsidRDefault="009D3CB8" w:rsidP="009D3CB8">
            <w:r w:rsidRPr="008F4F58">
              <w:t>FR-010</w:t>
            </w:r>
          </w:p>
        </w:tc>
        <w:tc>
          <w:tcPr>
            <w:tcW w:w="1747" w:type="dxa"/>
          </w:tcPr>
          <w:p w14:paraId="7DCADC23" w14:textId="3B0C9FBA" w:rsidR="009D3CB8" w:rsidRDefault="009D3CB8" w:rsidP="009D3CB8">
            <w:r w:rsidRPr="008F4F58">
              <w:t>Functional</w:t>
            </w:r>
          </w:p>
        </w:tc>
        <w:tc>
          <w:tcPr>
            <w:tcW w:w="3615" w:type="dxa"/>
          </w:tcPr>
          <w:p w14:paraId="6A6C345B" w14:textId="54647169" w:rsidR="009D3CB8" w:rsidRDefault="009D3CB8" w:rsidP="009D3CB8">
            <w:r w:rsidRPr="008F4F58">
              <w:t>System shall assign a unique reference number to every submitted request</w:t>
            </w:r>
          </w:p>
        </w:tc>
        <w:tc>
          <w:tcPr>
            <w:tcW w:w="1716" w:type="dxa"/>
          </w:tcPr>
          <w:p w14:paraId="54217AD2" w14:textId="6C07EEB3" w:rsidR="009D3CB8" w:rsidRDefault="009D3CB8" w:rsidP="009D3CB8">
            <w:r w:rsidRPr="008F4F58">
              <w:t>Implied (traceability)</w:t>
            </w:r>
          </w:p>
        </w:tc>
        <w:tc>
          <w:tcPr>
            <w:tcW w:w="1119" w:type="dxa"/>
          </w:tcPr>
          <w:p w14:paraId="2371BC7B" w14:textId="1E458B69" w:rsidR="009D3CB8" w:rsidRDefault="009D3CB8" w:rsidP="009D3CB8">
            <w:r w:rsidRPr="008F4F58">
              <w:t>High</w:t>
            </w:r>
          </w:p>
        </w:tc>
      </w:tr>
      <w:tr w:rsidR="009D3CB8" w14:paraId="784F5B45" w14:textId="77777777" w:rsidTr="009D3CB8">
        <w:tc>
          <w:tcPr>
            <w:tcW w:w="819" w:type="dxa"/>
          </w:tcPr>
          <w:p w14:paraId="293E3640" w14:textId="00BE5DD2" w:rsidR="009D3CB8" w:rsidRDefault="009D3CB8" w:rsidP="009D3CB8">
            <w:r w:rsidRPr="008F4F58">
              <w:t>FR-011</w:t>
            </w:r>
          </w:p>
        </w:tc>
        <w:tc>
          <w:tcPr>
            <w:tcW w:w="1747" w:type="dxa"/>
          </w:tcPr>
          <w:p w14:paraId="52B40A25" w14:textId="0DF6BB04" w:rsidR="009D3CB8" w:rsidRDefault="009D3CB8" w:rsidP="009D3CB8">
            <w:r w:rsidRPr="008F4F58">
              <w:t>Functional</w:t>
            </w:r>
          </w:p>
        </w:tc>
        <w:tc>
          <w:tcPr>
            <w:tcW w:w="3615" w:type="dxa"/>
          </w:tcPr>
          <w:p w14:paraId="5FF5FF90" w14:textId="0AF40822" w:rsidR="009D3CB8" w:rsidRDefault="009D3CB8" w:rsidP="009D3CB8">
            <w:r w:rsidRPr="008F4F58">
              <w:t>Resident/Staff shall set or view a severity flag (Low/Medium/High) on a request</w:t>
            </w:r>
          </w:p>
        </w:tc>
        <w:tc>
          <w:tcPr>
            <w:tcW w:w="1716" w:type="dxa"/>
          </w:tcPr>
          <w:p w14:paraId="7B5A1425" w14:textId="51E86AEF" w:rsidR="009D3CB8" w:rsidRDefault="009D3CB8" w:rsidP="009D3CB8">
            <w:r w:rsidRPr="008F4F58">
              <w:t xml:space="preserve">Business need (prioritisation, </w:t>
            </w:r>
            <w:r w:rsidRPr="008F4F58">
              <w:lastRenderedPageBreak/>
              <w:t>from stakeholder conflict)</w:t>
            </w:r>
          </w:p>
        </w:tc>
        <w:tc>
          <w:tcPr>
            <w:tcW w:w="1119" w:type="dxa"/>
          </w:tcPr>
          <w:p w14:paraId="49C3D1AB" w14:textId="332BCC25" w:rsidR="009D3CB8" w:rsidRDefault="009D3CB8" w:rsidP="009D3CB8">
            <w:r w:rsidRPr="008F4F58">
              <w:lastRenderedPageBreak/>
              <w:t>High</w:t>
            </w:r>
          </w:p>
        </w:tc>
      </w:tr>
      <w:tr w:rsidR="009D3CB8" w14:paraId="01A68CEA" w14:textId="77777777" w:rsidTr="009D3CB8">
        <w:tc>
          <w:tcPr>
            <w:tcW w:w="819" w:type="dxa"/>
          </w:tcPr>
          <w:p w14:paraId="176D5137" w14:textId="5EDE05B4" w:rsidR="009D3CB8" w:rsidRDefault="009D3CB8" w:rsidP="009D3CB8">
            <w:r w:rsidRPr="008F4F58">
              <w:t>NFR-001</w:t>
            </w:r>
          </w:p>
        </w:tc>
        <w:tc>
          <w:tcPr>
            <w:tcW w:w="1747" w:type="dxa"/>
          </w:tcPr>
          <w:p w14:paraId="57D17B3A" w14:textId="04664BA7" w:rsidR="009D3CB8" w:rsidRDefault="009D3CB8" w:rsidP="009D3CB8">
            <w:r w:rsidRPr="008F4F58">
              <w:t>Security</w:t>
            </w:r>
          </w:p>
        </w:tc>
        <w:tc>
          <w:tcPr>
            <w:tcW w:w="3615" w:type="dxa"/>
          </w:tcPr>
          <w:p w14:paraId="1A714E84" w14:textId="7D1ED41F" w:rsidR="009D3CB8" w:rsidRDefault="009D3CB8" w:rsidP="009D3CB8">
            <w:r w:rsidRPr="008F4F58">
              <w:t>Only authenticated residents/staff shall access request details containing unit numbers or personal info</w:t>
            </w:r>
          </w:p>
        </w:tc>
        <w:tc>
          <w:tcPr>
            <w:tcW w:w="1716" w:type="dxa"/>
          </w:tcPr>
          <w:p w14:paraId="07DDEDC1" w14:textId="3C1F9C25" w:rsidR="009D3CB8" w:rsidRDefault="009D3CB8" w:rsidP="009D3CB8">
            <w:r w:rsidRPr="008F4F58">
              <w:t>Security constraint</w:t>
            </w:r>
          </w:p>
        </w:tc>
        <w:tc>
          <w:tcPr>
            <w:tcW w:w="1119" w:type="dxa"/>
          </w:tcPr>
          <w:p w14:paraId="67F6C9BF" w14:textId="1B8DDFA6" w:rsidR="009D3CB8" w:rsidRDefault="009D3CB8" w:rsidP="009D3CB8">
            <w:r w:rsidRPr="008F4F58">
              <w:t>High</w:t>
            </w:r>
          </w:p>
        </w:tc>
      </w:tr>
      <w:tr w:rsidR="009D3CB8" w14:paraId="22DE299D" w14:textId="77777777" w:rsidTr="009D3CB8">
        <w:tc>
          <w:tcPr>
            <w:tcW w:w="819" w:type="dxa"/>
          </w:tcPr>
          <w:p w14:paraId="6D78AF64" w14:textId="4EBE1067" w:rsidR="009D3CB8" w:rsidRDefault="009D3CB8" w:rsidP="009D3CB8">
            <w:r w:rsidRPr="008F4F58">
              <w:t>NFR-002</w:t>
            </w:r>
          </w:p>
        </w:tc>
        <w:tc>
          <w:tcPr>
            <w:tcW w:w="1747" w:type="dxa"/>
          </w:tcPr>
          <w:p w14:paraId="49ED8CFC" w14:textId="3CE76305" w:rsidR="009D3CB8" w:rsidRDefault="009D3CB8" w:rsidP="009D3CB8">
            <w:r w:rsidRPr="008F4F58">
              <w:t>Reliability</w:t>
            </w:r>
          </w:p>
        </w:tc>
        <w:tc>
          <w:tcPr>
            <w:tcW w:w="3615" w:type="dxa"/>
          </w:tcPr>
          <w:p w14:paraId="39467617" w14:textId="3A21383F" w:rsidR="009D3CB8" w:rsidRDefault="009D3CB8" w:rsidP="009D3CB8">
            <w:r w:rsidRPr="008F4F58">
              <w:t>Safety-critical requests (e.g. broken perimeter security) flagged "High" severity shall be visibly distinguished from routine requests in the staff queue</w:t>
            </w:r>
          </w:p>
        </w:tc>
        <w:tc>
          <w:tcPr>
            <w:tcW w:w="1716" w:type="dxa"/>
          </w:tcPr>
          <w:p w14:paraId="5F2D2253" w14:textId="69A18ADD" w:rsidR="009D3CB8" w:rsidRDefault="009D3CB8" w:rsidP="009D3CB8">
            <w:r w:rsidRPr="008F4F58">
              <w:t>Business need (prioritisation)</w:t>
            </w:r>
          </w:p>
        </w:tc>
        <w:tc>
          <w:tcPr>
            <w:tcW w:w="1119" w:type="dxa"/>
          </w:tcPr>
          <w:p w14:paraId="618ABF6A" w14:textId="773204F3" w:rsidR="009D3CB8" w:rsidRDefault="009D3CB8" w:rsidP="009D3CB8">
            <w:r w:rsidRPr="008F4F58">
              <w:t>High</w:t>
            </w:r>
          </w:p>
        </w:tc>
      </w:tr>
      <w:tr w:rsidR="009D3CB8" w14:paraId="20543D2D" w14:textId="77777777" w:rsidTr="009D3CB8">
        <w:tc>
          <w:tcPr>
            <w:tcW w:w="819" w:type="dxa"/>
          </w:tcPr>
          <w:p w14:paraId="3FEF3949" w14:textId="4D928E43" w:rsidR="009D3CB8" w:rsidRDefault="009D3CB8" w:rsidP="009D3CB8">
            <w:r w:rsidRPr="008F4F58">
              <w:t>NFR-003</w:t>
            </w:r>
          </w:p>
        </w:tc>
        <w:tc>
          <w:tcPr>
            <w:tcW w:w="1747" w:type="dxa"/>
          </w:tcPr>
          <w:p w14:paraId="577589C6" w14:textId="669C9770" w:rsidR="009D3CB8" w:rsidRDefault="009D3CB8" w:rsidP="009D3CB8">
            <w:r w:rsidRPr="008F4F58">
              <w:t>Usability</w:t>
            </w:r>
          </w:p>
        </w:tc>
        <w:tc>
          <w:tcPr>
            <w:tcW w:w="3615" w:type="dxa"/>
          </w:tcPr>
          <w:p w14:paraId="53334C1E" w14:textId="35A29910" w:rsidR="009D3CB8" w:rsidRDefault="009D3CB8" w:rsidP="009D3CB8">
            <w:r w:rsidRPr="008F4F58">
              <w:t>A first-time resident shall submit a request in under 3 minutes</w:t>
            </w:r>
          </w:p>
        </w:tc>
        <w:tc>
          <w:tcPr>
            <w:tcW w:w="1716" w:type="dxa"/>
          </w:tcPr>
          <w:p w14:paraId="71FBF6E8" w14:textId="7F671655" w:rsidR="009D3CB8" w:rsidRDefault="009D3CB8" w:rsidP="009D3CB8">
            <w:r w:rsidRPr="008F4F58">
              <w:t>Business Need</w:t>
            </w:r>
          </w:p>
        </w:tc>
        <w:tc>
          <w:tcPr>
            <w:tcW w:w="1119" w:type="dxa"/>
          </w:tcPr>
          <w:p w14:paraId="6A3C2494" w14:textId="503BE21B" w:rsidR="009D3CB8" w:rsidRDefault="009D3CB8" w:rsidP="009D3CB8">
            <w:r w:rsidRPr="008F4F58">
              <w:t>Medium</w:t>
            </w:r>
          </w:p>
        </w:tc>
      </w:tr>
      <w:tr w:rsidR="009D3CB8" w14:paraId="6A51CF73" w14:textId="77777777" w:rsidTr="009D3CB8">
        <w:tc>
          <w:tcPr>
            <w:tcW w:w="819" w:type="dxa"/>
          </w:tcPr>
          <w:p w14:paraId="5ABBA10B" w14:textId="45A0EF6A" w:rsidR="009D3CB8" w:rsidRDefault="009D3CB8" w:rsidP="009D3CB8">
            <w:r w:rsidRPr="008F4F58">
              <w:t>NFR-004</w:t>
            </w:r>
          </w:p>
        </w:tc>
        <w:tc>
          <w:tcPr>
            <w:tcW w:w="1747" w:type="dxa"/>
          </w:tcPr>
          <w:p w14:paraId="6B1DF796" w14:textId="07606291" w:rsidR="009D3CB8" w:rsidRDefault="009D3CB8" w:rsidP="009D3CB8">
            <w:r w:rsidRPr="008F4F58">
              <w:t>Reliability</w:t>
            </w:r>
          </w:p>
        </w:tc>
        <w:tc>
          <w:tcPr>
            <w:tcW w:w="3615" w:type="dxa"/>
          </w:tcPr>
          <w:p w14:paraId="77B03877" w14:textId="2220C6AA" w:rsidR="009D3CB8" w:rsidRDefault="009D3CB8" w:rsidP="009D3CB8">
            <w:r w:rsidRPr="008F4F58">
              <w:t>Request status changes shall never be silently overwritten - history preserved</w:t>
            </w:r>
          </w:p>
        </w:tc>
        <w:tc>
          <w:tcPr>
            <w:tcW w:w="1716" w:type="dxa"/>
          </w:tcPr>
          <w:p w14:paraId="3E731A8D" w14:textId="5C2C6BB7" w:rsidR="009D3CB8" w:rsidRDefault="009D3CB8" w:rsidP="009D3CB8">
            <w:proofErr w:type="gramStart"/>
            <w:r w:rsidRPr="008F4F58">
              <w:t>Accountability</w:t>
            </w:r>
            <w:proofErr w:type="gramEnd"/>
            <w:r w:rsidRPr="008F4F58">
              <w:t xml:space="preserve"> need</w:t>
            </w:r>
          </w:p>
        </w:tc>
        <w:tc>
          <w:tcPr>
            <w:tcW w:w="1119" w:type="dxa"/>
          </w:tcPr>
          <w:p w14:paraId="60CE6DA9" w14:textId="745C112C" w:rsidR="009D3CB8" w:rsidRDefault="009D3CB8" w:rsidP="009D3CB8">
            <w:r w:rsidRPr="008F4F58">
              <w:t>High</w:t>
            </w:r>
          </w:p>
        </w:tc>
      </w:tr>
      <w:tr w:rsidR="009D3CB8" w14:paraId="6F04771A" w14:textId="77777777" w:rsidTr="009D3CB8">
        <w:tc>
          <w:tcPr>
            <w:tcW w:w="819" w:type="dxa"/>
          </w:tcPr>
          <w:p w14:paraId="5F904D8F" w14:textId="59B320FC" w:rsidR="009D3CB8" w:rsidRDefault="009D3CB8" w:rsidP="009D3CB8">
            <w:r w:rsidRPr="008F4F58">
              <w:t>NFR-005</w:t>
            </w:r>
          </w:p>
        </w:tc>
        <w:tc>
          <w:tcPr>
            <w:tcW w:w="1747" w:type="dxa"/>
          </w:tcPr>
          <w:p w14:paraId="3DFC5E89" w14:textId="0D94DF2E" w:rsidR="009D3CB8" w:rsidRDefault="009D3CB8" w:rsidP="009D3CB8">
            <w:r w:rsidRPr="008F4F58">
              <w:t>Performance</w:t>
            </w:r>
          </w:p>
        </w:tc>
        <w:tc>
          <w:tcPr>
            <w:tcW w:w="3615" w:type="dxa"/>
          </w:tcPr>
          <w:p w14:paraId="15C383B7" w14:textId="501411E8" w:rsidR="009D3CB8" w:rsidRDefault="009D3CB8" w:rsidP="009D3CB8">
            <w:r w:rsidRPr="008F4F58">
              <w:t>Request list views shall load within 3 seconds under normal load (indicative - refine once hosting is chosen)</w:t>
            </w:r>
          </w:p>
        </w:tc>
        <w:tc>
          <w:tcPr>
            <w:tcW w:w="1716" w:type="dxa"/>
          </w:tcPr>
          <w:p w14:paraId="08A0C413" w14:textId="6D81C606" w:rsidR="009D3CB8" w:rsidRDefault="009D3CB8" w:rsidP="009D3CB8">
            <w:r w:rsidRPr="008F4F58">
              <w:t>Quality constraint</w:t>
            </w:r>
          </w:p>
        </w:tc>
        <w:tc>
          <w:tcPr>
            <w:tcW w:w="1119" w:type="dxa"/>
          </w:tcPr>
          <w:p w14:paraId="1A8EB00C" w14:textId="0213F426" w:rsidR="009D3CB8" w:rsidRDefault="009D3CB8" w:rsidP="009D3CB8">
            <w:r w:rsidRPr="008F4F58">
              <w:t>Low</w:t>
            </w:r>
          </w:p>
        </w:tc>
      </w:tr>
      <w:tr w:rsidR="009D3CB8" w14:paraId="69CE5A70" w14:textId="77777777" w:rsidTr="009D3CB8">
        <w:tc>
          <w:tcPr>
            <w:tcW w:w="819" w:type="dxa"/>
          </w:tcPr>
          <w:p w14:paraId="195A09DF" w14:textId="1689EA34" w:rsidR="009D3CB8" w:rsidRDefault="009D3CB8" w:rsidP="009D3CB8">
            <w:r w:rsidRPr="008F4F58">
              <w:t>NFR-006</w:t>
            </w:r>
          </w:p>
        </w:tc>
        <w:tc>
          <w:tcPr>
            <w:tcW w:w="1747" w:type="dxa"/>
          </w:tcPr>
          <w:p w14:paraId="2E39795E" w14:textId="1514F5CA" w:rsidR="009D3CB8" w:rsidRDefault="009D3CB8" w:rsidP="009D3CB8">
            <w:r w:rsidRPr="008F4F58">
              <w:t>Maintainability</w:t>
            </w:r>
          </w:p>
        </w:tc>
        <w:tc>
          <w:tcPr>
            <w:tcW w:w="3615" w:type="dxa"/>
          </w:tcPr>
          <w:p w14:paraId="6DF1DE51" w14:textId="7C31E5E6" w:rsidR="009D3CB8" w:rsidRDefault="009D3CB8" w:rsidP="009D3CB8">
            <w:r w:rsidRPr="008F4F58">
              <w:t>Data model shall associate all requests/users with a single complex entity, to avoid architectural re</w:t>
            </w:r>
            <w:r w:rsidR="003B7667">
              <w:t>w</w:t>
            </w:r>
            <w:r w:rsidRPr="008F4F58">
              <w:t>ork if multi-tenant support is added later</w:t>
            </w:r>
          </w:p>
        </w:tc>
        <w:tc>
          <w:tcPr>
            <w:tcW w:w="1716" w:type="dxa"/>
          </w:tcPr>
          <w:p w14:paraId="72EABB17" w14:textId="06799A23" w:rsidR="009D3CB8" w:rsidRDefault="009D3CB8" w:rsidP="009D3CB8">
            <w:r w:rsidRPr="008F4F58">
              <w:t>Forward Engineering Consideration (deferred multi-tenancy)</w:t>
            </w:r>
          </w:p>
        </w:tc>
        <w:tc>
          <w:tcPr>
            <w:tcW w:w="1119" w:type="dxa"/>
          </w:tcPr>
          <w:p w14:paraId="32185053" w14:textId="5C2CC36C" w:rsidR="009D3CB8" w:rsidRDefault="009D3CB8" w:rsidP="009D3CB8">
            <w:r w:rsidRPr="008F4F58">
              <w:t>Medium</w:t>
            </w:r>
          </w:p>
        </w:tc>
      </w:tr>
    </w:tbl>
    <w:p w14:paraId="4A90EB37" w14:textId="31683D5C" w:rsidR="006D2FB1" w:rsidRDefault="006D2FB1" w:rsidP="006D2FB1"/>
    <w:p w14:paraId="78D61E5C" w14:textId="48B4FD0F" w:rsidR="006D2FB1" w:rsidRDefault="006D2FB1" w:rsidP="006D2FB1">
      <w:pPr>
        <w:pStyle w:val="Heading1"/>
      </w:pPr>
      <w:bookmarkStart w:id="7" w:name="_Toc241749363"/>
      <w:r>
        <w:lastRenderedPageBreak/>
        <w:t>Acceptance Criteria</w:t>
      </w:r>
      <w:bookmarkEnd w:id="7"/>
    </w:p>
    <w:tbl>
      <w:tblPr>
        <w:tblStyle w:val="TableGrid"/>
        <w:tblW w:w="0" w:type="auto"/>
        <w:tblLook w:val="04A0" w:firstRow="1" w:lastRow="0" w:firstColumn="1" w:lastColumn="0" w:noHBand="0" w:noVBand="1"/>
      </w:tblPr>
      <w:tblGrid>
        <w:gridCol w:w="988"/>
        <w:gridCol w:w="8028"/>
      </w:tblGrid>
      <w:tr w:rsidR="00873DB2" w14:paraId="327AD9EA" w14:textId="77777777" w:rsidTr="00873DB2">
        <w:tc>
          <w:tcPr>
            <w:tcW w:w="988" w:type="dxa"/>
          </w:tcPr>
          <w:p w14:paraId="6FB3110B" w14:textId="29CB413E" w:rsidR="00873DB2" w:rsidRPr="00873DB2" w:rsidRDefault="00873DB2" w:rsidP="00873DB2">
            <w:pPr>
              <w:rPr>
                <w:b/>
                <w:bCs/>
              </w:rPr>
            </w:pPr>
            <w:r w:rsidRPr="00873DB2">
              <w:rPr>
                <w:b/>
                <w:bCs/>
              </w:rPr>
              <w:t>Req</w:t>
            </w:r>
            <w:r>
              <w:rPr>
                <w:b/>
                <w:bCs/>
              </w:rPr>
              <w:t xml:space="preserve"> ID</w:t>
            </w:r>
          </w:p>
        </w:tc>
        <w:tc>
          <w:tcPr>
            <w:tcW w:w="8028" w:type="dxa"/>
          </w:tcPr>
          <w:p w14:paraId="43A1D526" w14:textId="0B8B16D8" w:rsidR="00873DB2" w:rsidRPr="00873DB2" w:rsidRDefault="00873DB2" w:rsidP="00873DB2">
            <w:pPr>
              <w:rPr>
                <w:b/>
                <w:bCs/>
              </w:rPr>
            </w:pPr>
            <w:r w:rsidRPr="00873DB2">
              <w:rPr>
                <w:b/>
                <w:bCs/>
              </w:rPr>
              <w:t>Criteria</w:t>
            </w:r>
          </w:p>
        </w:tc>
      </w:tr>
      <w:tr w:rsidR="00873DB2" w14:paraId="54874748" w14:textId="77777777" w:rsidTr="00873DB2">
        <w:tc>
          <w:tcPr>
            <w:tcW w:w="988" w:type="dxa"/>
          </w:tcPr>
          <w:p w14:paraId="4043FBB5" w14:textId="340A0F45" w:rsidR="00873DB2" w:rsidRDefault="00873DB2" w:rsidP="00873DB2">
            <w:r>
              <w:t>FR-001</w:t>
            </w:r>
          </w:p>
        </w:tc>
        <w:tc>
          <w:tcPr>
            <w:tcW w:w="8028" w:type="dxa"/>
          </w:tcPr>
          <w:p w14:paraId="0B1C376F" w14:textId="00254365" w:rsidR="00873DB2" w:rsidRDefault="00873DB2" w:rsidP="00873DB2">
            <w:r w:rsidRPr="00933A75">
              <w:t xml:space="preserve">FR-001: Given a logged-in resident, when they submit a request with category, description and unit/location completed, then the system creates a request with status "New", a unique reference number, and </w:t>
            </w:r>
            <w:r w:rsidR="00A91AFE" w:rsidRPr="00933A75">
              <w:t>default</w:t>
            </w:r>
            <w:r w:rsidRPr="00933A75">
              <w:t xml:space="preserve"> severity "Low" unless otherwise selected.</w:t>
            </w:r>
          </w:p>
        </w:tc>
      </w:tr>
      <w:tr w:rsidR="00873DB2" w14:paraId="460D2DDA" w14:textId="77777777" w:rsidTr="00873DB2">
        <w:tc>
          <w:tcPr>
            <w:tcW w:w="988" w:type="dxa"/>
          </w:tcPr>
          <w:p w14:paraId="64C68A91" w14:textId="57ACB49E" w:rsidR="00873DB2" w:rsidRDefault="00873DB2" w:rsidP="00873DB2">
            <w:r>
              <w:t>FR-002</w:t>
            </w:r>
          </w:p>
        </w:tc>
        <w:tc>
          <w:tcPr>
            <w:tcW w:w="8028" w:type="dxa"/>
          </w:tcPr>
          <w:p w14:paraId="2FBECEB8" w14:textId="062AAC7C" w:rsidR="00873DB2" w:rsidRDefault="00873DB2" w:rsidP="00873DB2">
            <w:r w:rsidRPr="00933A75">
              <w:t>FR-002: Given a request assigned to a staff member, when they select a valid next status, then the system updates the status and records the timestamp and user who made the change.</w:t>
            </w:r>
          </w:p>
        </w:tc>
      </w:tr>
      <w:tr w:rsidR="00873DB2" w14:paraId="25E628A7" w14:textId="77777777" w:rsidTr="00873DB2">
        <w:tc>
          <w:tcPr>
            <w:tcW w:w="988" w:type="dxa"/>
          </w:tcPr>
          <w:p w14:paraId="02A4E934" w14:textId="4EA9CEF7" w:rsidR="00873DB2" w:rsidRDefault="00873DB2" w:rsidP="00873DB2">
            <w:r>
              <w:t>FR-003</w:t>
            </w:r>
          </w:p>
        </w:tc>
        <w:tc>
          <w:tcPr>
            <w:tcW w:w="8028" w:type="dxa"/>
          </w:tcPr>
          <w:p w14:paraId="0B931DAD" w14:textId="2E27C25A" w:rsidR="00873DB2" w:rsidRDefault="00873DB2" w:rsidP="00873DB2">
            <w:r w:rsidRPr="00933A75">
              <w:t xml:space="preserve">FR-003: Given a logged-in resident, when they open "My Requests", then they see all their submitted requests with </w:t>
            </w:r>
            <w:proofErr w:type="gramStart"/>
            <w:r w:rsidRPr="00933A75">
              <w:t>current status</w:t>
            </w:r>
            <w:proofErr w:type="gramEnd"/>
            <w:r w:rsidRPr="00933A75">
              <w:t xml:space="preserve"> and a chronological history of changes.</w:t>
            </w:r>
          </w:p>
        </w:tc>
      </w:tr>
      <w:tr w:rsidR="00873DB2" w14:paraId="6A579B93" w14:textId="77777777" w:rsidTr="00873DB2">
        <w:tc>
          <w:tcPr>
            <w:tcW w:w="988" w:type="dxa"/>
          </w:tcPr>
          <w:p w14:paraId="09B25EFC" w14:textId="7B4BC57B" w:rsidR="00873DB2" w:rsidRDefault="00873DB2" w:rsidP="00873DB2">
            <w:r>
              <w:t>FR-004</w:t>
            </w:r>
          </w:p>
        </w:tc>
        <w:tc>
          <w:tcPr>
            <w:tcW w:w="8028" w:type="dxa"/>
          </w:tcPr>
          <w:p w14:paraId="1AF2A95A" w14:textId="4657BE1A" w:rsidR="00873DB2" w:rsidRDefault="00873DB2" w:rsidP="00873DB2">
            <w:r w:rsidRPr="00933A75">
              <w:t>FR-004: Given a request whose status changes, when the change is saved, then the submitting resident receives an in-app notification within the same session or on next login.</w:t>
            </w:r>
          </w:p>
        </w:tc>
      </w:tr>
      <w:tr w:rsidR="00873DB2" w14:paraId="33ACDEDD" w14:textId="77777777" w:rsidTr="00873DB2">
        <w:tc>
          <w:tcPr>
            <w:tcW w:w="988" w:type="dxa"/>
          </w:tcPr>
          <w:p w14:paraId="3DF84F99" w14:textId="58EDD8C0" w:rsidR="00873DB2" w:rsidRDefault="00873DB2" w:rsidP="00873DB2">
            <w:r>
              <w:t>FR-005</w:t>
            </w:r>
          </w:p>
        </w:tc>
        <w:tc>
          <w:tcPr>
            <w:tcW w:w="8028" w:type="dxa"/>
          </w:tcPr>
          <w:p w14:paraId="7A128608" w14:textId="2F24C942" w:rsidR="00873DB2" w:rsidRDefault="00873DB2" w:rsidP="00873DB2">
            <w:r w:rsidRPr="00933A75">
              <w:t>FR-005: Given a staff member viewing the request queue, when they apply a filter (e.g. severity = High), then only matching requests are displayed.</w:t>
            </w:r>
          </w:p>
        </w:tc>
      </w:tr>
      <w:tr w:rsidR="00873DB2" w14:paraId="4DD484F4" w14:textId="77777777" w:rsidTr="00873DB2">
        <w:tc>
          <w:tcPr>
            <w:tcW w:w="988" w:type="dxa"/>
          </w:tcPr>
          <w:p w14:paraId="09EE84CD" w14:textId="78F0B7D6" w:rsidR="00873DB2" w:rsidRDefault="00873DB2" w:rsidP="00873DB2">
            <w:r>
              <w:t>FR-006</w:t>
            </w:r>
          </w:p>
        </w:tc>
        <w:tc>
          <w:tcPr>
            <w:tcW w:w="8028" w:type="dxa"/>
          </w:tcPr>
          <w:p w14:paraId="1E696F03" w14:textId="3149AC57" w:rsidR="00873DB2" w:rsidRDefault="00873DB2" w:rsidP="00873DB2">
            <w:r w:rsidRPr="00933A75">
              <w:t>FR-006: Given an unassigned request, when an authorised staff member selects "Accept", then the request's assignee field updates and it no longer appears in the unassigned queue.</w:t>
            </w:r>
          </w:p>
        </w:tc>
      </w:tr>
      <w:tr w:rsidR="00873DB2" w14:paraId="4E1F8254" w14:textId="77777777" w:rsidTr="00873DB2">
        <w:tc>
          <w:tcPr>
            <w:tcW w:w="988" w:type="dxa"/>
          </w:tcPr>
          <w:p w14:paraId="6CFD6DB0" w14:textId="2F179014" w:rsidR="00873DB2" w:rsidRDefault="00873DB2" w:rsidP="00873DB2">
            <w:r>
              <w:t>FR-007</w:t>
            </w:r>
          </w:p>
        </w:tc>
        <w:tc>
          <w:tcPr>
            <w:tcW w:w="8028" w:type="dxa"/>
          </w:tcPr>
          <w:p w14:paraId="5165EC1A" w14:textId="72654465" w:rsidR="00873DB2" w:rsidRDefault="00873DB2" w:rsidP="00873DB2">
            <w:r w:rsidRPr="00933A75">
              <w:t>FR-007: Given an assigned request, when staff add a comment or action note, then it is appended to the request's visible history with timestamp and author.</w:t>
            </w:r>
          </w:p>
        </w:tc>
      </w:tr>
      <w:tr w:rsidR="00873DB2" w14:paraId="344C1F16" w14:textId="77777777" w:rsidTr="00873DB2">
        <w:tc>
          <w:tcPr>
            <w:tcW w:w="988" w:type="dxa"/>
          </w:tcPr>
          <w:p w14:paraId="29D7A509" w14:textId="493C41B3" w:rsidR="00873DB2" w:rsidRDefault="00873DB2" w:rsidP="00873DB2">
            <w:r>
              <w:t>FR-008</w:t>
            </w:r>
          </w:p>
        </w:tc>
        <w:tc>
          <w:tcPr>
            <w:tcW w:w="8028" w:type="dxa"/>
          </w:tcPr>
          <w:p w14:paraId="50E31FE9" w14:textId="31FDB8C6" w:rsidR="00873DB2" w:rsidRDefault="00873DB2" w:rsidP="00873DB2">
            <w:r w:rsidRPr="00933A75">
              <w:t>FR-008: Given a managing agent viewing the dashboard, when they select a date range, then counts of open/overdue/resolved/closed requests for that range are displayed.</w:t>
            </w:r>
          </w:p>
        </w:tc>
      </w:tr>
      <w:tr w:rsidR="00873DB2" w14:paraId="4B9CF0E5" w14:textId="77777777" w:rsidTr="00873DB2">
        <w:tc>
          <w:tcPr>
            <w:tcW w:w="988" w:type="dxa"/>
          </w:tcPr>
          <w:p w14:paraId="675168FB" w14:textId="08D91B31" w:rsidR="00873DB2" w:rsidRDefault="00873DB2" w:rsidP="00873DB2">
            <w:r>
              <w:t>FR-009</w:t>
            </w:r>
          </w:p>
        </w:tc>
        <w:tc>
          <w:tcPr>
            <w:tcW w:w="8028" w:type="dxa"/>
          </w:tcPr>
          <w:p w14:paraId="393544CB" w14:textId="74B19093" w:rsidR="00873DB2" w:rsidRDefault="00873DB2" w:rsidP="00873DB2">
            <w:r w:rsidRPr="00933A75">
              <w:t xml:space="preserve">FR-009: Given a managing agent viewing the </w:t>
            </w:r>
            <w:r w:rsidR="00A91AFE">
              <w:t>R</w:t>
            </w:r>
            <w:r w:rsidRPr="00933A75">
              <w:t xml:space="preserve">equests </w:t>
            </w:r>
            <w:r w:rsidR="00A91AFE">
              <w:t>V</w:t>
            </w:r>
            <w:r w:rsidRPr="00933A75">
              <w:t>iew, when they select "Group by category" or "Group by severity", then requests are displayed grouped under the selected with counts per group.</w:t>
            </w:r>
          </w:p>
        </w:tc>
      </w:tr>
      <w:tr w:rsidR="00873DB2" w14:paraId="3348F403" w14:textId="77777777" w:rsidTr="00873DB2">
        <w:tc>
          <w:tcPr>
            <w:tcW w:w="988" w:type="dxa"/>
          </w:tcPr>
          <w:p w14:paraId="5ED2502A" w14:textId="0FEC8D95" w:rsidR="00873DB2" w:rsidRDefault="00873DB2" w:rsidP="00873DB2">
            <w:r>
              <w:lastRenderedPageBreak/>
              <w:t>FR-010</w:t>
            </w:r>
          </w:p>
        </w:tc>
        <w:tc>
          <w:tcPr>
            <w:tcW w:w="8028" w:type="dxa"/>
          </w:tcPr>
          <w:p w14:paraId="455A4655" w14:textId="2114EF80" w:rsidR="00873DB2" w:rsidRDefault="00873DB2" w:rsidP="00873DB2">
            <w:r w:rsidRPr="00933A75">
              <w:t>FR-010: Given any new request submission, when it is saved, then the system generates a reference number unique across all requests.</w:t>
            </w:r>
          </w:p>
        </w:tc>
      </w:tr>
      <w:tr w:rsidR="00873DB2" w14:paraId="067835FB" w14:textId="77777777" w:rsidTr="00873DB2">
        <w:tc>
          <w:tcPr>
            <w:tcW w:w="988" w:type="dxa"/>
          </w:tcPr>
          <w:p w14:paraId="10C5D55C" w14:textId="72152973" w:rsidR="00873DB2" w:rsidRDefault="00873DB2" w:rsidP="00873DB2">
            <w:r>
              <w:t>FR-011</w:t>
            </w:r>
          </w:p>
        </w:tc>
        <w:tc>
          <w:tcPr>
            <w:tcW w:w="8028" w:type="dxa"/>
          </w:tcPr>
          <w:p w14:paraId="1096DBBA" w14:textId="3B34CE74" w:rsidR="00873DB2" w:rsidRDefault="00873DB2" w:rsidP="00873DB2">
            <w:r w:rsidRPr="00933A75">
              <w:t>FR-011: Given a resident or staff member creating/editing a request, when they set severity to High, then the request is visually distinguished (e.g. flagged/highlighted) in the staff queue.</w:t>
            </w:r>
          </w:p>
        </w:tc>
      </w:tr>
      <w:tr w:rsidR="00873DB2" w14:paraId="5E4E9BC5" w14:textId="77777777" w:rsidTr="00873DB2">
        <w:tc>
          <w:tcPr>
            <w:tcW w:w="988" w:type="dxa"/>
          </w:tcPr>
          <w:p w14:paraId="4CBB95A1" w14:textId="3766363C" w:rsidR="00873DB2" w:rsidRDefault="00873DB2" w:rsidP="00873DB2">
            <w:r w:rsidRPr="00933A75">
              <w:t>NFR-001</w:t>
            </w:r>
          </w:p>
        </w:tc>
        <w:tc>
          <w:tcPr>
            <w:tcW w:w="8028" w:type="dxa"/>
          </w:tcPr>
          <w:p w14:paraId="53682B36" w14:textId="66CA1E0A" w:rsidR="00873DB2" w:rsidRDefault="00873DB2" w:rsidP="00873DB2">
            <w:r w:rsidRPr="00933A75">
              <w:t xml:space="preserve">NFR-001: Given an unauthenticated user, when they </w:t>
            </w:r>
            <w:r w:rsidR="00A91AFE" w:rsidRPr="00933A75">
              <w:t>attempt</w:t>
            </w:r>
            <w:r w:rsidRPr="00933A75">
              <w:t xml:space="preserve"> to access a request detail page </w:t>
            </w:r>
            <w:r w:rsidR="00A91AFE" w:rsidRPr="00933A75">
              <w:t>directly</w:t>
            </w:r>
            <w:r w:rsidRPr="00933A75">
              <w:t xml:space="preserve"> by URL, then the system denies access and redirects to login.</w:t>
            </w:r>
          </w:p>
        </w:tc>
      </w:tr>
      <w:tr w:rsidR="00873DB2" w14:paraId="072AF4E4" w14:textId="77777777" w:rsidTr="00873DB2">
        <w:tc>
          <w:tcPr>
            <w:tcW w:w="988" w:type="dxa"/>
          </w:tcPr>
          <w:p w14:paraId="64965A02" w14:textId="70544CEB" w:rsidR="00873DB2" w:rsidRDefault="00873DB2" w:rsidP="00873DB2">
            <w:r w:rsidRPr="00933A75">
              <w:t>NFR-00</w:t>
            </w:r>
            <w:r>
              <w:t>2</w:t>
            </w:r>
          </w:p>
        </w:tc>
        <w:tc>
          <w:tcPr>
            <w:tcW w:w="8028" w:type="dxa"/>
          </w:tcPr>
          <w:p w14:paraId="7707F410" w14:textId="5698B18B" w:rsidR="00873DB2" w:rsidRDefault="00873DB2" w:rsidP="00873DB2">
            <w:r>
              <w:t>O</w:t>
            </w:r>
            <w:r w:rsidRPr="00933A75">
              <w:t>verlaps with FR-011</w:t>
            </w:r>
          </w:p>
        </w:tc>
      </w:tr>
      <w:tr w:rsidR="00873DB2" w14:paraId="57599E63" w14:textId="77777777" w:rsidTr="00873DB2">
        <w:tc>
          <w:tcPr>
            <w:tcW w:w="988" w:type="dxa"/>
          </w:tcPr>
          <w:p w14:paraId="160171AC" w14:textId="167042E2" w:rsidR="00873DB2" w:rsidRDefault="00873DB2" w:rsidP="00873DB2">
            <w:r w:rsidRPr="00933A75">
              <w:t>NFR-00</w:t>
            </w:r>
            <w:r>
              <w:t>3</w:t>
            </w:r>
          </w:p>
        </w:tc>
        <w:tc>
          <w:tcPr>
            <w:tcW w:w="8028" w:type="dxa"/>
          </w:tcPr>
          <w:p w14:paraId="507298B8" w14:textId="0D157240" w:rsidR="00873DB2" w:rsidRDefault="00873DB2" w:rsidP="00873DB2">
            <w:r w:rsidRPr="00933A75">
              <w:t>NFR-003: Given a first-time resident with no prior training, when they submit a request from landing on the submission form to confirmation, then the process shall take under 3 minutes in a usability test with a representative user.</w:t>
            </w:r>
          </w:p>
        </w:tc>
      </w:tr>
      <w:tr w:rsidR="00873DB2" w14:paraId="6EC8D9FC" w14:textId="77777777" w:rsidTr="00873DB2">
        <w:tc>
          <w:tcPr>
            <w:tcW w:w="988" w:type="dxa"/>
          </w:tcPr>
          <w:p w14:paraId="241E2A1D" w14:textId="77E16496" w:rsidR="00873DB2" w:rsidRDefault="00873DB2" w:rsidP="00873DB2">
            <w:r w:rsidRPr="00933A75">
              <w:t>NFR-00</w:t>
            </w:r>
            <w:r>
              <w:t>4</w:t>
            </w:r>
          </w:p>
        </w:tc>
        <w:tc>
          <w:tcPr>
            <w:tcW w:w="8028" w:type="dxa"/>
          </w:tcPr>
          <w:p w14:paraId="34424E76" w14:textId="0ED945B9" w:rsidR="00873DB2" w:rsidRDefault="00873DB2" w:rsidP="00873DB2">
            <w:r w:rsidRPr="00933A75">
              <w:t>NFR-004: Given a request whose status is changed, when the change is saved, then the previous status and timestamp remain visible in the request's history log (not deleted or overwritten).</w:t>
            </w:r>
          </w:p>
        </w:tc>
      </w:tr>
      <w:tr w:rsidR="00873DB2" w14:paraId="59EBF351" w14:textId="77777777" w:rsidTr="00873DB2">
        <w:tc>
          <w:tcPr>
            <w:tcW w:w="988" w:type="dxa"/>
          </w:tcPr>
          <w:p w14:paraId="1ECDA68D" w14:textId="413E72B3" w:rsidR="00873DB2" w:rsidRPr="00933A75" w:rsidRDefault="00873DB2" w:rsidP="00873DB2">
            <w:r>
              <w:t>NFR-005</w:t>
            </w:r>
          </w:p>
        </w:tc>
        <w:tc>
          <w:tcPr>
            <w:tcW w:w="8028" w:type="dxa"/>
          </w:tcPr>
          <w:p w14:paraId="527B294B" w14:textId="1567DA3A" w:rsidR="00873DB2" w:rsidRPr="00933A75" w:rsidRDefault="00873DB2" w:rsidP="00873DB2">
            <w:r w:rsidRPr="00933A75">
              <w:t>NFR-005: Given a request list view is loaded under normal conditions (e.g. up to 200 active requests), when a user navigates to it, then the page shall render within 3 seconds.</w:t>
            </w:r>
          </w:p>
        </w:tc>
      </w:tr>
    </w:tbl>
    <w:p w14:paraId="6287A25A" w14:textId="77777777" w:rsidR="0025445B" w:rsidRDefault="0025445B" w:rsidP="006D2FB1">
      <w:pPr>
        <w:sectPr w:rsidR="0025445B">
          <w:pgSz w:w="11906" w:h="16838"/>
          <w:pgMar w:top="1440" w:right="1440" w:bottom="1440" w:left="1440" w:header="708" w:footer="708" w:gutter="0"/>
          <w:cols w:space="708"/>
          <w:docGrid w:linePitch="360"/>
        </w:sectPr>
      </w:pPr>
    </w:p>
    <w:p w14:paraId="028E8D9B" w14:textId="77777777" w:rsidR="00B32A1A" w:rsidRDefault="00B32A1A" w:rsidP="00B32A1A">
      <w:pPr>
        <w:pStyle w:val="Heading1"/>
      </w:pPr>
      <w:bookmarkStart w:id="8" w:name="_Toc241749364"/>
      <w:r w:rsidRPr="00873DB2">
        <w:lastRenderedPageBreak/>
        <w:t>Constraints Analysis &amp; Architectural Trade-offs</w:t>
      </w:r>
      <w:bookmarkEnd w:id="8"/>
    </w:p>
    <w:p w14:paraId="31DB371F" w14:textId="77777777" w:rsidR="00B32A1A" w:rsidRDefault="00B32A1A" w:rsidP="00B32A1A">
      <w:pPr>
        <w:pStyle w:val="Heading2"/>
      </w:pPr>
      <w:bookmarkStart w:id="9" w:name="_Toc241749365"/>
      <w:r w:rsidRPr="00873DB2">
        <w:t>Core Engineering Constraints Baseline</w:t>
      </w:r>
      <w:bookmarkEnd w:id="9"/>
    </w:p>
    <w:tbl>
      <w:tblPr>
        <w:tblStyle w:val="TableGrid"/>
        <w:tblW w:w="9129" w:type="dxa"/>
        <w:tblLook w:val="04A0" w:firstRow="1" w:lastRow="0" w:firstColumn="1" w:lastColumn="0" w:noHBand="0" w:noVBand="1"/>
      </w:tblPr>
      <w:tblGrid>
        <w:gridCol w:w="2182"/>
        <w:gridCol w:w="3005"/>
        <w:gridCol w:w="3942"/>
      </w:tblGrid>
      <w:tr w:rsidR="00B32A1A" w14:paraId="79E23AAB" w14:textId="77777777" w:rsidTr="00DA6F1D">
        <w:tc>
          <w:tcPr>
            <w:tcW w:w="2182" w:type="dxa"/>
          </w:tcPr>
          <w:p w14:paraId="41DE6280" w14:textId="77777777" w:rsidR="00B32A1A" w:rsidRPr="00A43529" w:rsidRDefault="00B32A1A" w:rsidP="00DA6F1D">
            <w:pPr>
              <w:rPr>
                <w:b/>
                <w:bCs/>
              </w:rPr>
            </w:pPr>
            <w:r w:rsidRPr="00A43529">
              <w:rPr>
                <w:b/>
                <w:bCs/>
              </w:rPr>
              <w:t>Constraint Type</w:t>
            </w:r>
          </w:p>
        </w:tc>
        <w:tc>
          <w:tcPr>
            <w:tcW w:w="3005" w:type="dxa"/>
          </w:tcPr>
          <w:p w14:paraId="0B75A8DC" w14:textId="77777777" w:rsidR="00B32A1A" w:rsidRPr="00A43529" w:rsidRDefault="00B32A1A" w:rsidP="00DA6F1D">
            <w:pPr>
              <w:rPr>
                <w:b/>
                <w:bCs/>
              </w:rPr>
            </w:pPr>
            <w:r w:rsidRPr="00A43529">
              <w:rPr>
                <w:b/>
                <w:bCs/>
              </w:rPr>
              <w:t>Formal Statement</w:t>
            </w:r>
          </w:p>
        </w:tc>
        <w:tc>
          <w:tcPr>
            <w:tcW w:w="3942" w:type="dxa"/>
          </w:tcPr>
          <w:p w14:paraId="3BDBCA07" w14:textId="77777777" w:rsidR="00B32A1A" w:rsidRPr="00A43529" w:rsidRDefault="00B32A1A" w:rsidP="00DA6F1D">
            <w:pPr>
              <w:rPr>
                <w:b/>
                <w:bCs/>
              </w:rPr>
            </w:pPr>
            <w:r w:rsidRPr="00A43529">
              <w:rPr>
                <w:b/>
                <w:bCs/>
              </w:rPr>
              <w:t>Engineering Implication</w:t>
            </w:r>
          </w:p>
        </w:tc>
      </w:tr>
      <w:tr w:rsidR="00B32A1A" w14:paraId="4BC029F1" w14:textId="77777777" w:rsidTr="00DA6F1D">
        <w:tc>
          <w:tcPr>
            <w:tcW w:w="2182" w:type="dxa"/>
          </w:tcPr>
          <w:p w14:paraId="76F1A0F0" w14:textId="77777777" w:rsidR="00B32A1A" w:rsidRDefault="00B32A1A" w:rsidP="00DA6F1D">
            <w:r w:rsidRPr="00A43529">
              <w:t>Schedule</w:t>
            </w:r>
          </w:p>
        </w:tc>
        <w:tc>
          <w:tcPr>
            <w:tcW w:w="3005" w:type="dxa"/>
          </w:tcPr>
          <w:p w14:paraId="2EB809E7" w14:textId="77777777" w:rsidR="00B32A1A" w:rsidRDefault="00B32A1A" w:rsidP="00DA6F1D">
            <w:r w:rsidRPr="0096197A">
              <w:t>The project must progress through four predefined SEN381 milestones within a fixed academic delivery window; no deadline extensions are possible.</w:t>
            </w:r>
          </w:p>
        </w:tc>
        <w:tc>
          <w:tcPr>
            <w:tcW w:w="3942" w:type="dxa"/>
          </w:tcPr>
          <w:p w14:paraId="6560C05A" w14:textId="77777777" w:rsidR="00B32A1A" w:rsidRDefault="00B32A1A" w:rsidP="00DA6F1D">
            <w:r w:rsidRPr="0096197A">
              <w:t>Wonderpark Estates' scope must be sized strictly to what three student engineers can design, verify, test, and document per milestone. The team must resist scope creep beyond the core residential-complex ticketing baseline.</w:t>
            </w:r>
          </w:p>
        </w:tc>
      </w:tr>
      <w:tr w:rsidR="00B32A1A" w14:paraId="6391B81D" w14:textId="77777777" w:rsidTr="00DA6F1D">
        <w:tc>
          <w:tcPr>
            <w:tcW w:w="2182" w:type="dxa"/>
          </w:tcPr>
          <w:p w14:paraId="2615D5F3" w14:textId="77777777" w:rsidR="00B32A1A" w:rsidRDefault="00B32A1A" w:rsidP="00DA6F1D">
            <w:r w:rsidRPr="0096197A">
              <w:t>Cost &amp; Resources</w:t>
            </w:r>
          </w:p>
        </w:tc>
        <w:tc>
          <w:tcPr>
            <w:tcW w:w="3005" w:type="dxa"/>
          </w:tcPr>
          <w:p w14:paraId="2EBD8520" w14:textId="77777777" w:rsidR="00B32A1A" w:rsidRDefault="00B32A1A" w:rsidP="00DA6F1D">
            <w:r w:rsidRPr="0096197A">
              <w:t>Zero software procurement budget; the team must rely exclusively on free or community hosting, database, and CI/CD service tiers.</w:t>
            </w:r>
          </w:p>
        </w:tc>
        <w:tc>
          <w:tcPr>
            <w:tcW w:w="3942" w:type="dxa"/>
          </w:tcPr>
          <w:p w14:paraId="37A8D8CB" w14:textId="77777777" w:rsidR="00B32A1A" w:rsidRDefault="00B32A1A" w:rsidP="00DA6F1D">
            <w:r w:rsidRPr="0096197A">
              <w:t>Must rigorously document free-tier operational limits (memory caps, compute throttling, execution quotas) and project the true operational expenditure if Wonderpark Estates were to deploy commercially.</w:t>
            </w:r>
          </w:p>
        </w:tc>
      </w:tr>
      <w:tr w:rsidR="00B32A1A" w14:paraId="377A0639" w14:textId="77777777" w:rsidTr="00DA6F1D">
        <w:tc>
          <w:tcPr>
            <w:tcW w:w="2182" w:type="dxa"/>
          </w:tcPr>
          <w:p w14:paraId="68511E9A" w14:textId="77777777" w:rsidR="00B32A1A" w:rsidRDefault="00B32A1A" w:rsidP="00DA6F1D">
            <w:r w:rsidRPr="0096197A">
              <w:t>Quality</w:t>
            </w:r>
          </w:p>
        </w:tc>
        <w:tc>
          <w:tcPr>
            <w:tcW w:w="3005" w:type="dxa"/>
          </w:tcPr>
          <w:p w14:paraId="0B0FF3A2" w14:textId="77777777" w:rsidR="00B32A1A" w:rsidRDefault="00B32A1A" w:rsidP="00DA6F1D">
            <w:r w:rsidRPr="0096197A">
              <w:t>Core Non-Functional Requirements (usability, auditability, reliability) must be measurable and verifiable, not merely claimed.</w:t>
            </w:r>
          </w:p>
        </w:tc>
        <w:tc>
          <w:tcPr>
            <w:tcW w:w="3942" w:type="dxa"/>
          </w:tcPr>
          <w:p w14:paraId="7E0240B9" w14:textId="77777777" w:rsidR="00B32A1A" w:rsidRDefault="00B32A1A" w:rsidP="00DA6F1D">
            <w:r w:rsidRPr="0096197A">
              <w:t>Acceptance criteria defined in Person A's baseline must remain quantifiable (e.g., deterministic status transitions, exact response latency thresholds) so they can be validated via automated test suites in Milestone 3.</w:t>
            </w:r>
          </w:p>
        </w:tc>
      </w:tr>
      <w:tr w:rsidR="00B32A1A" w14:paraId="2BEAA8ED" w14:textId="77777777" w:rsidTr="00DA6F1D">
        <w:tc>
          <w:tcPr>
            <w:tcW w:w="2182" w:type="dxa"/>
          </w:tcPr>
          <w:p w14:paraId="5F4D8CDA" w14:textId="77777777" w:rsidR="00B32A1A" w:rsidRDefault="00B32A1A" w:rsidP="00DA6F1D">
            <w:r w:rsidRPr="0096197A">
              <w:t>Security</w:t>
            </w:r>
          </w:p>
        </w:tc>
        <w:tc>
          <w:tcPr>
            <w:tcW w:w="3005" w:type="dxa"/>
          </w:tcPr>
          <w:p w14:paraId="3D21605C" w14:textId="77777777" w:rsidR="00B32A1A" w:rsidRDefault="00B32A1A" w:rsidP="00DA6F1D">
            <w:r w:rsidRPr="0096197A">
              <w:t>Security is a lifecycle-wide constraint enforced from the beginning throughout, not an operational add-on.</w:t>
            </w:r>
          </w:p>
        </w:tc>
        <w:tc>
          <w:tcPr>
            <w:tcW w:w="3942" w:type="dxa"/>
          </w:tcPr>
          <w:p w14:paraId="447A891B" w14:textId="77777777" w:rsidR="00B32A1A" w:rsidRDefault="00B32A1A" w:rsidP="00DA6F1D">
            <w:r w:rsidRPr="0096197A">
              <w:t xml:space="preserve">Requirements must explicitly flag where residents' unit numbers, contact numbers, and maintenance records appear (NFR-002) so that Milestone 2 architecture </w:t>
            </w:r>
            <w:r w:rsidRPr="0096197A">
              <w:lastRenderedPageBreak/>
              <w:t>incorporates boundary validation and authorization models from day one.</w:t>
            </w:r>
          </w:p>
        </w:tc>
      </w:tr>
      <w:tr w:rsidR="00B32A1A" w14:paraId="04DF10BD" w14:textId="77777777" w:rsidTr="00DA6F1D">
        <w:tc>
          <w:tcPr>
            <w:tcW w:w="2182" w:type="dxa"/>
          </w:tcPr>
          <w:p w14:paraId="645F56F3" w14:textId="77777777" w:rsidR="00B32A1A" w:rsidRDefault="00B32A1A" w:rsidP="00DA6F1D">
            <w:r w:rsidRPr="0096197A">
              <w:lastRenderedPageBreak/>
              <w:t>Scope</w:t>
            </w:r>
          </w:p>
        </w:tc>
        <w:tc>
          <w:tcPr>
            <w:tcW w:w="3005" w:type="dxa"/>
          </w:tcPr>
          <w:p w14:paraId="389793BA" w14:textId="77777777" w:rsidR="00B32A1A" w:rsidRDefault="00B32A1A" w:rsidP="00DA6F1D">
            <w:r w:rsidRPr="0096197A">
              <w:t>Committed scope must be baselined in PED v1.0; no informal or unrecorded feature expansion is permitted.</w:t>
            </w:r>
          </w:p>
        </w:tc>
        <w:tc>
          <w:tcPr>
            <w:tcW w:w="3942" w:type="dxa"/>
          </w:tcPr>
          <w:p w14:paraId="2A0B0C2E" w14:textId="77777777" w:rsidR="00B32A1A" w:rsidRDefault="00B32A1A" w:rsidP="00DA6F1D">
            <w:r w:rsidRPr="0096197A">
              <w:t>Any requirement or capability proposed after baseline sign-off (e.g., third-party contractor dispatch engines, multi-tenancy) mandates a formal Engineering Change Request with trade-off impact analysis.</w:t>
            </w:r>
          </w:p>
        </w:tc>
      </w:tr>
    </w:tbl>
    <w:p w14:paraId="7C91D5D5" w14:textId="77777777" w:rsidR="00B32A1A" w:rsidRDefault="00B32A1A" w:rsidP="00B32A1A"/>
    <w:p w14:paraId="01C54EE8" w14:textId="77777777" w:rsidR="00B32A1A" w:rsidRDefault="00B32A1A" w:rsidP="00B32A1A">
      <w:pPr>
        <w:pStyle w:val="Heading2"/>
      </w:pPr>
      <w:bookmarkStart w:id="10" w:name="_Toc241749366"/>
      <w:r w:rsidRPr="00A43529">
        <w:t>System Trade-Off Analysis</w:t>
      </w:r>
      <w:bookmarkEnd w:id="10"/>
    </w:p>
    <w:p w14:paraId="0970DDF2" w14:textId="77777777" w:rsidR="00B32A1A" w:rsidRPr="00A43529" w:rsidRDefault="00B32A1A" w:rsidP="00B32A1A">
      <w:r w:rsidRPr="00A43529">
        <w:rPr>
          <w:b/>
          <w:bCs/>
        </w:rPr>
        <w:t>Deliberate Scope Exclusion:</w:t>
      </w:r>
      <w:r w:rsidRPr="00A43529">
        <w:t xml:space="preserve"> Wonderpark Estates' CivicConnect deployment deliberately excludes integrated levy/payment processing and multi-tenant estate management.</w:t>
      </w:r>
    </w:p>
    <w:p w14:paraId="49FF4137" w14:textId="77777777" w:rsidR="00B32A1A" w:rsidRPr="00A43529" w:rsidRDefault="00B32A1A" w:rsidP="00B32A1A">
      <w:r w:rsidRPr="00A43529">
        <w:rPr>
          <w:b/>
          <w:bCs/>
        </w:rPr>
        <w:t>Constraint Interaction:</w:t>
      </w:r>
      <w:r w:rsidRPr="00A43529">
        <w:t xml:space="preserve"> </w:t>
      </w:r>
      <w:r w:rsidRPr="00A43529">
        <w:rPr>
          <w:i/>
          <w:iCs/>
        </w:rPr>
        <w:t>Schedule &amp; Team Capacity Security Attack Surface &amp; Verification Rigor</w:t>
      </w:r>
    </w:p>
    <w:p w14:paraId="6075C392" w14:textId="77777777" w:rsidR="00B32A1A" w:rsidRDefault="00B32A1A" w:rsidP="00B32A1A">
      <w:r w:rsidRPr="00A43529">
        <w:rPr>
          <w:b/>
          <w:bCs/>
        </w:rPr>
        <w:t>Defensible Engineering Rationale:</w:t>
      </w:r>
    </w:p>
    <w:p w14:paraId="20DC9879" w14:textId="77777777" w:rsidR="00B32A1A" w:rsidRDefault="00B32A1A" w:rsidP="00B32A1A">
      <w:pPr>
        <w:sectPr w:rsidR="00B32A1A" w:rsidSect="00B32A1A">
          <w:pgSz w:w="11906" w:h="16838"/>
          <w:pgMar w:top="1440" w:right="1440" w:bottom="1440" w:left="1440" w:header="708" w:footer="708" w:gutter="0"/>
          <w:cols w:space="708"/>
          <w:docGrid w:linePitch="360"/>
        </w:sectPr>
      </w:pPr>
      <w:r w:rsidRPr="00A43529">
        <w:t>Both payment gateways and multi-tenant isolation materially expand the system's security surface (financial regulatory compliance, complex tenant-isolation bugs) and schedule risk beyond what three engineers can control, test, and defend within the SEN381 timeline. A smaller, fully controlled, and rigorously verified engineering baseline demonstrates significantly higher software engineering maturity than a bloated, defect-prone application.</w:t>
      </w:r>
    </w:p>
    <w:p w14:paraId="23D791F2" w14:textId="28F99253" w:rsidR="006D2FB1" w:rsidRDefault="00873DB2" w:rsidP="00873DB2">
      <w:pPr>
        <w:pStyle w:val="Heading1"/>
      </w:pPr>
      <w:bookmarkStart w:id="11" w:name="_Toc241749367"/>
      <w:r>
        <w:lastRenderedPageBreak/>
        <w:t>Requirements Traceability Matrix (RTM)</w:t>
      </w:r>
      <w:bookmarkEnd w:id="11"/>
    </w:p>
    <w:tbl>
      <w:tblPr>
        <w:tblStyle w:val="TableGrid"/>
        <w:tblW w:w="15310" w:type="dxa"/>
        <w:tblInd w:w="-714" w:type="dxa"/>
        <w:tblLayout w:type="fixed"/>
        <w:tblLook w:val="04A0" w:firstRow="1" w:lastRow="0" w:firstColumn="1" w:lastColumn="0" w:noHBand="0" w:noVBand="1"/>
      </w:tblPr>
      <w:tblGrid>
        <w:gridCol w:w="739"/>
        <w:gridCol w:w="1813"/>
        <w:gridCol w:w="2552"/>
        <w:gridCol w:w="1696"/>
        <w:gridCol w:w="1559"/>
        <w:gridCol w:w="1276"/>
        <w:gridCol w:w="1276"/>
        <w:gridCol w:w="2305"/>
        <w:gridCol w:w="2094"/>
      </w:tblGrid>
      <w:tr w:rsidR="00346C8D" w14:paraId="75C75A62" w14:textId="3AC47B09" w:rsidTr="00346C8D">
        <w:tc>
          <w:tcPr>
            <w:tcW w:w="739" w:type="dxa"/>
          </w:tcPr>
          <w:p w14:paraId="471878AD" w14:textId="2A167895" w:rsidR="00346C8D" w:rsidRPr="00CB0DF3" w:rsidRDefault="00346C8D" w:rsidP="00346C8D">
            <w:pPr>
              <w:rPr>
                <w:b/>
                <w:bCs/>
              </w:rPr>
            </w:pPr>
            <w:r w:rsidRPr="00CB0DF3">
              <w:rPr>
                <w:b/>
                <w:bCs/>
              </w:rPr>
              <w:t>Req ID</w:t>
            </w:r>
          </w:p>
        </w:tc>
        <w:tc>
          <w:tcPr>
            <w:tcW w:w="1813" w:type="dxa"/>
          </w:tcPr>
          <w:p w14:paraId="10DA6D27" w14:textId="5853FEBE" w:rsidR="00346C8D" w:rsidRPr="00CB0DF3" w:rsidRDefault="00346C8D" w:rsidP="00346C8D">
            <w:pPr>
              <w:rPr>
                <w:b/>
                <w:bCs/>
              </w:rPr>
            </w:pPr>
            <w:r w:rsidRPr="00CB0DF3">
              <w:rPr>
                <w:b/>
                <w:bCs/>
              </w:rPr>
              <w:t>Source/Stakeholder</w:t>
            </w:r>
          </w:p>
        </w:tc>
        <w:tc>
          <w:tcPr>
            <w:tcW w:w="2552" w:type="dxa"/>
          </w:tcPr>
          <w:p w14:paraId="269A1EA7" w14:textId="795F4D42" w:rsidR="00346C8D" w:rsidRPr="00CB0DF3" w:rsidRDefault="00346C8D" w:rsidP="00346C8D">
            <w:pPr>
              <w:rPr>
                <w:b/>
                <w:bCs/>
              </w:rPr>
            </w:pPr>
            <w:r w:rsidRPr="00CB0DF3">
              <w:rPr>
                <w:b/>
                <w:bCs/>
              </w:rPr>
              <w:t>Acceptance Criteria</w:t>
            </w:r>
          </w:p>
        </w:tc>
        <w:tc>
          <w:tcPr>
            <w:tcW w:w="1696" w:type="dxa"/>
          </w:tcPr>
          <w:p w14:paraId="0196A9F7" w14:textId="6F6B079A" w:rsidR="00346C8D" w:rsidRPr="00CB0DF3" w:rsidRDefault="00346C8D" w:rsidP="00346C8D">
            <w:pPr>
              <w:rPr>
                <w:b/>
                <w:bCs/>
              </w:rPr>
            </w:pPr>
            <w:r w:rsidRPr="00CB0DF3">
              <w:rPr>
                <w:b/>
                <w:bCs/>
              </w:rPr>
              <w:t>Design (to be determined)</w:t>
            </w:r>
          </w:p>
        </w:tc>
        <w:tc>
          <w:tcPr>
            <w:tcW w:w="1559" w:type="dxa"/>
          </w:tcPr>
          <w:p w14:paraId="0C030C2D" w14:textId="06E10E98" w:rsidR="00346C8D" w:rsidRPr="00CB0DF3" w:rsidRDefault="00346C8D" w:rsidP="00346C8D">
            <w:pPr>
              <w:rPr>
                <w:b/>
                <w:bCs/>
              </w:rPr>
            </w:pPr>
            <w:r w:rsidRPr="00CB0DF3">
              <w:rPr>
                <w:b/>
                <w:bCs/>
              </w:rPr>
              <w:t>Test (to be determined)</w:t>
            </w:r>
          </w:p>
        </w:tc>
        <w:tc>
          <w:tcPr>
            <w:tcW w:w="1276" w:type="dxa"/>
          </w:tcPr>
          <w:p w14:paraId="0F26437F" w14:textId="7BA58709" w:rsidR="00346C8D" w:rsidRPr="00CB0DF3" w:rsidRDefault="00346C8D" w:rsidP="00346C8D">
            <w:pPr>
              <w:rPr>
                <w:b/>
                <w:bCs/>
              </w:rPr>
            </w:pPr>
            <w:r w:rsidRPr="00CB0DF3">
              <w:rPr>
                <w:b/>
                <w:bCs/>
              </w:rPr>
              <w:t>Baseline Note</w:t>
            </w:r>
          </w:p>
        </w:tc>
        <w:tc>
          <w:tcPr>
            <w:tcW w:w="1276" w:type="dxa"/>
          </w:tcPr>
          <w:p w14:paraId="073FBD73" w14:textId="1169FC16" w:rsidR="00346C8D" w:rsidRPr="00CB0DF3" w:rsidRDefault="00346C8D" w:rsidP="00346C8D">
            <w:pPr>
              <w:rPr>
                <w:b/>
                <w:bCs/>
              </w:rPr>
            </w:pPr>
            <w:r w:rsidRPr="00CB0DF3">
              <w:rPr>
                <w:b/>
                <w:bCs/>
              </w:rPr>
              <w:t>ASR link</w:t>
            </w:r>
          </w:p>
        </w:tc>
        <w:tc>
          <w:tcPr>
            <w:tcW w:w="2305" w:type="dxa"/>
          </w:tcPr>
          <w:p w14:paraId="36C5478A" w14:textId="404A5DE9" w:rsidR="00346C8D" w:rsidRPr="00CB0DF3" w:rsidRDefault="00346C8D" w:rsidP="00346C8D">
            <w:pPr>
              <w:rPr>
                <w:b/>
                <w:bCs/>
              </w:rPr>
            </w:pPr>
            <w:r w:rsidRPr="00CB0DF3">
              <w:rPr>
                <w:b/>
                <w:bCs/>
              </w:rPr>
              <w:t>Architecture / Layer Allocation</w:t>
            </w:r>
          </w:p>
        </w:tc>
        <w:tc>
          <w:tcPr>
            <w:tcW w:w="2094" w:type="dxa"/>
          </w:tcPr>
          <w:p w14:paraId="39482692" w14:textId="39931205" w:rsidR="00346C8D" w:rsidRPr="00CB0DF3" w:rsidRDefault="00346C8D" w:rsidP="00346C8D">
            <w:pPr>
              <w:rPr>
                <w:b/>
                <w:bCs/>
              </w:rPr>
            </w:pPr>
            <w:r w:rsidRPr="00CB0DF3">
              <w:rPr>
                <w:b/>
                <w:bCs/>
              </w:rPr>
              <w:t>Design Pattern/Decision</w:t>
            </w:r>
          </w:p>
        </w:tc>
      </w:tr>
      <w:tr w:rsidR="00346C8D" w14:paraId="5F390F05" w14:textId="028321FC" w:rsidTr="00346C8D">
        <w:tc>
          <w:tcPr>
            <w:tcW w:w="739" w:type="dxa"/>
          </w:tcPr>
          <w:p w14:paraId="7BE36180" w14:textId="56FC7B73" w:rsidR="00346C8D" w:rsidRDefault="00346C8D" w:rsidP="00346C8D">
            <w:r w:rsidRPr="005E1AFC">
              <w:t>FR-001</w:t>
            </w:r>
          </w:p>
        </w:tc>
        <w:tc>
          <w:tcPr>
            <w:tcW w:w="1813" w:type="dxa"/>
          </w:tcPr>
          <w:p w14:paraId="5D206E19" w14:textId="66C84393" w:rsidR="00346C8D" w:rsidRDefault="00346C8D" w:rsidP="00346C8D">
            <w:r w:rsidRPr="005E1AFC">
              <w:t>Resident</w:t>
            </w:r>
          </w:p>
        </w:tc>
        <w:tc>
          <w:tcPr>
            <w:tcW w:w="2552" w:type="dxa"/>
          </w:tcPr>
          <w:p w14:paraId="402CA600" w14:textId="2F0C267D" w:rsidR="00346C8D" w:rsidRDefault="00346C8D" w:rsidP="00346C8D">
            <w:r w:rsidRPr="005E1AFC">
              <w:t>Request created with category, description, location, status "New", ref#, default severity "Low"</w:t>
            </w:r>
          </w:p>
        </w:tc>
        <w:tc>
          <w:tcPr>
            <w:tcW w:w="1696" w:type="dxa"/>
          </w:tcPr>
          <w:p w14:paraId="0BE91D94" w14:textId="65FAFA4D" w:rsidR="00346C8D" w:rsidRDefault="00346C8D" w:rsidP="00346C8D">
            <w:r w:rsidRPr="005E1AFC">
              <w:t>-</w:t>
            </w:r>
          </w:p>
        </w:tc>
        <w:tc>
          <w:tcPr>
            <w:tcW w:w="1559" w:type="dxa"/>
          </w:tcPr>
          <w:p w14:paraId="09206680" w14:textId="798A50DE" w:rsidR="00346C8D" w:rsidRDefault="00346C8D" w:rsidP="00346C8D">
            <w:r w:rsidRPr="005E1AFC">
              <w:t>-</w:t>
            </w:r>
          </w:p>
        </w:tc>
        <w:tc>
          <w:tcPr>
            <w:tcW w:w="1276" w:type="dxa"/>
          </w:tcPr>
          <w:p w14:paraId="4CD7E3BE" w14:textId="55B43614" w:rsidR="00346C8D" w:rsidRPr="00346791" w:rsidRDefault="00346C8D" w:rsidP="00346C8D">
            <w:r w:rsidRPr="005E1AFC">
              <w:t>-</w:t>
            </w:r>
          </w:p>
        </w:tc>
        <w:tc>
          <w:tcPr>
            <w:tcW w:w="1276" w:type="dxa"/>
          </w:tcPr>
          <w:p w14:paraId="2BC227BB" w14:textId="6DFFCEF7" w:rsidR="00346C8D" w:rsidRPr="00346791" w:rsidRDefault="00346C8D" w:rsidP="00346C8D">
            <w:r w:rsidRPr="005E1AFC">
              <w:t>ASR-1, ASR-3</w:t>
            </w:r>
          </w:p>
        </w:tc>
        <w:tc>
          <w:tcPr>
            <w:tcW w:w="2305" w:type="dxa"/>
          </w:tcPr>
          <w:p w14:paraId="0FD0EB19" w14:textId="50E81829" w:rsidR="00346C8D" w:rsidRPr="00346791" w:rsidRDefault="00346C8D" w:rsidP="00346C8D">
            <w:r w:rsidRPr="005E1AFC">
              <w:t>API (endpoint) + Service (</w:t>
            </w:r>
            <w:proofErr w:type="spellStart"/>
            <w:r w:rsidRPr="005E1AFC">
              <w:t>RequestFactory</w:t>
            </w:r>
            <w:proofErr w:type="spellEnd"/>
            <w:r w:rsidRPr="005E1AFC">
              <w:t>)</w:t>
            </w:r>
          </w:p>
        </w:tc>
        <w:tc>
          <w:tcPr>
            <w:tcW w:w="2094" w:type="dxa"/>
          </w:tcPr>
          <w:p w14:paraId="356119D1" w14:textId="5A271B43" w:rsidR="00346C8D" w:rsidRPr="005E1AFC" w:rsidRDefault="00346C8D" w:rsidP="00346C8D">
            <w:r w:rsidRPr="009B40FB">
              <w:t>Factory Pattern (</w:t>
            </w:r>
            <w:proofErr w:type="spellStart"/>
            <w:r w:rsidRPr="009B40FB">
              <w:t>RequestFactory.create</w:t>
            </w:r>
            <w:proofErr w:type="spellEnd"/>
            <w:r w:rsidRPr="009B40FB">
              <w:t>)</w:t>
            </w:r>
          </w:p>
        </w:tc>
      </w:tr>
      <w:tr w:rsidR="00346C8D" w14:paraId="5C8C5F03" w14:textId="63D17FA9" w:rsidTr="00346C8D">
        <w:tc>
          <w:tcPr>
            <w:tcW w:w="739" w:type="dxa"/>
          </w:tcPr>
          <w:p w14:paraId="2B0214AD" w14:textId="0C17AC11" w:rsidR="00346C8D" w:rsidRDefault="00346C8D" w:rsidP="00346C8D">
            <w:r w:rsidRPr="005E1AFC">
              <w:t>FR-002</w:t>
            </w:r>
          </w:p>
        </w:tc>
        <w:tc>
          <w:tcPr>
            <w:tcW w:w="1813" w:type="dxa"/>
          </w:tcPr>
          <w:p w14:paraId="09DFECDE" w14:textId="7E541614" w:rsidR="00346C8D" w:rsidRDefault="00346C8D" w:rsidP="00346C8D">
            <w:r w:rsidRPr="005E1AFC">
              <w:t>Staff</w:t>
            </w:r>
          </w:p>
        </w:tc>
        <w:tc>
          <w:tcPr>
            <w:tcW w:w="2552" w:type="dxa"/>
          </w:tcPr>
          <w:p w14:paraId="6E8EC714" w14:textId="7F64BDBF" w:rsidR="00346C8D" w:rsidRDefault="00346C8D" w:rsidP="00346C8D">
            <w:r w:rsidRPr="005E1AFC">
              <w:t>Staff updates status through valid transitions; timestamp and actor recorded</w:t>
            </w:r>
          </w:p>
        </w:tc>
        <w:tc>
          <w:tcPr>
            <w:tcW w:w="1696" w:type="dxa"/>
          </w:tcPr>
          <w:p w14:paraId="76784093" w14:textId="0EB463A9" w:rsidR="00346C8D" w:rsidRDefault="00346C8D" w:rsidP="00346C8D">
            <w:r w:rsidRPr="005E1AFC">
              <w:t>-</w:t>
            </w:r>
          </w:p>
        </w:tc>
        <w:tc>
          <w:tcPr>
            <w:tcW w:w="1559" w:type="dxa"/>
          </w:tcPr>
          <w:p w14:paraId="7E524068" w14:textId="30D21A3F" w:rsidR="00346C8D" w:rsidRDefault="00346C8D" w:rsidP="00346C8D">
            <w:r w:rsidRPr="005E1AFC">
              <w:t>-</w:t>
            </w:r>
          </w:p>
        </w:tc>
        <w:tc>
          <w:tcPr>
            <w:tcW w:w="1276" w:type="dxa"/>
          </w:tcPr>
          <w:p w14:paraId="2F94BF0C" w14:textId="2EB83255" w:rsidR="00346C8D" w:rsidRPr="00346791" w:rsidRDefault="00346C8D" w:rsidP="00346C8D">
            <w:r w:rsidRPr="005E1AFC">
              <w:t>-</w:t>
            </w:r>
          </w:p>
        </w:tc>
        <w:tc>
          <w:tcPr>
            <w:tcW w:w="1276" w:type="dxa"/>
          </w:tcPr>
          <w:p w14:paraId="54116E58" w14:textId="35EB6AED" w:rsidR="00346C8D" w:rsidRPr="00346791" w:rsidRDefault="00346C8D" w:rsidP="00346C8D">
            <w:r w:rsidRPr="005E1AFC">
              <w:t>ASR-2</w:t>
            </w:r>
          </w:p>
        </w:tc>
        <w:tc>
          <w:tcPr>
            <w:tcW w:w="2305" w:type="dxa"/>
          </w:tcPr>
          <w:p w14:paraId="5F4CE415" w14:textId="620D92D7" w:rsidR="00346C8D" w:rsidRPr="00346791" w:rsidRDefault="00346C8D" w:rsidP="00346C8D">
            <w:r w:rsidRPr="005E1AFC">
              <w:t>API + Service (state-machine rules, §4.1 baseline review) + Persistence (transaction)</w:t>
            </w:r>
          </w:p>
        </w:tc>
        <w:tc>
          <w:tcPr>
            <w:tcW w:w="2094" w:type="dxa"/>
          </w:tcPr>
          <w:p w14:paraId="481E52D1" w14:textId="294DC430" w:rsidR="00346C8D" w:rsidRPr="005E1AFC" w:rsidRDefault="00346C8D" w:rsidP="00346C8D">
            <w:r w:rsidRPr="009B40FB">
              <w:t>Observer Pattern (status change notifies) + ACID transaction</w:t>
            </w:r>
          </w:p>
        </w:tc>
      </w:tr>
      <w:tr w:rsidR="00346C8D" w14:paraId="72B83870" w14:textId="6EDED416" w:rsidTr="00346C8D">
        <w:tc>
          <w:tcPr>
            <w:tcW w:w="739" w:type="dxa"/>
          </w:tcPr>
          <w:p w14:paraId="1025EFED" w14:textId="1F113057" w:rsidR="00346C8D" w:rsidRDefault="00346C8D" w:rsidP="00346C8D">
            <w:r w:rsidRPr="005E1AFC">
              <w:t>FR-003</w:t>
            </w:r>
          </w:p>
        </w:tc>
        <w:tc>
          <w:tcPr>
            <w:tcW w:w="1813" w:type="dxa"/>
          </w:tcPr>
          <w:p w14:paraId="1A7217EA" w14:textId="2DCA693F" w:rsidR="00346C8D" w:rsidRDefault="00346C8D" w:rsidP="00346C8D">
            <w:r w:rsidRPr="005E1AFC">
              <w:t>Resident</w:t>
            </w:r>
          </w:p>
        </w:tc>
        <w:tc>
          <w:tcPr>
            <w:tcW w:w="2552" w:type="dxa"/>
          </w:tcPr>
          <w:p w14:paraId="260C240E" w14:textId="7914223E" w:rsidR="00346C8D" w:rsidRDefault="00346C8D" w:rsidP="00346C8D">
            <w:r w:rsidRPr="005E1AFC">
              <w:t xml:space="preserve">Logged-in resident </w:t>
            </w:r>
            <w:proofErr w:type="gramStart"/>
            <w:r w:rsidRPr="005E1AFC">
              <w:t>see</w:t>
            </w:r>
            <w:proofErr w:type="gramEnd"/>
            <w:r w:rsidRPr="005E1AFC">
              <w:t xml:space="preserve"> all their submitted requests with </w:t>
            </w:r>
            <w:proofErr w:type="gramStart"/>
            <w:r w:rsidRPr="005E1AFC">
              <w:t>current status</w:t>
            </w:r>
            <w:proofErr w:type="gramEnd"/>
            <w:r w:rsidRPr="005E1AFC">
              <w:t xml:space="preserve"> and a chronological history of changes</w:t>
            </w:r>
          </w:p>
        </w:tc>
        <w:tc>
          <w:tcPr>
            <w:tcW w:w="1696" w:type="dxa"/>
          </w:tcPr>
          <w:p w14:paraId="3AD001D5" w14:textId="0CA20B45" w:rsidR="00346C8D" w:rsidRDefault="00346C8D" w:rsidP="00346C8D">
            <w:r w:rsidRPr="005E1AFC">
              <w:t>-</w:t>
            </w:r>
          </w:p>
        </w:tc>
        <w:tc>
          <w:tcPr>
            <w:tcW w:w="1559" w:type="dxa"/>
          </w:tcPr>
          <w:p w14:paraId="58E30C90" w14:textId="20F9C3CC" w:rsidR="00346C8D" w:rsidRDefault="00346C8D" w:rsidP="00346C8D">
            <w:r w:rsidRPr="005E1AFC">
              <w:t>-</w:t>
            </w:r>
          </w:p>
        </w:tc>
        <w:tc>
          <w:tcPr>
            <w:tcW w:w="1276" w:type="dxa"/>
          </w:tcPr>
          <w:p w14:paraId="4634651A" w14:textId="0D70C45C" w:rsidR="00346C8D" w:rsidRPr="00346791" w:rsidRDefault="00346C8D" w:rsidP="00346C8D">
            <w:r w:rsidRPr="005E1AFC">
              <w:t>-</w:t>
            </w:r>
          </w:p>
        </w:tc>
        <w:tc>
          <w:tcPr>
            <w:tcW w:w="1276" w:type="dxa"/>
          </w:tcPr>
          <w:p w14:paraId="44356A5A" w14:textId="6C435B6C" w:rsidR="00346C8D" w:rsidRPr="00346791" w:rsidRDefault="00346C8D" w:rsidP="00346C8D">
            <w:r w:rsidRPr="005E1AFC">
              <w:t>-</w:t>
            </w:r>
          </w:p>
        </w:tc>
        <w:tc>
          <w:tcPr>
            <w:tcW w:w="2305" w:type="dxa"/>
          </w:tcPr>
          <w:p w14:paraId="08A5B8C8" w14:textId="68B20CA5" w:rsidR="00346C8D" w:rsidRPr="00346791" w:rsidRDefault="00346C8D" w:rsidP="00346C8D">
            <w:r w:rsidRPr="005E1AFC">
              <w:t>API + Persistence (query)</w:t>
            </w:r>
          </w:p>
        </w:tc>
        <w:tc>
          <w:tcPr>
            <w:tcW w:w="2094" w:type="dxa"/>
          </w:tcPr>
          <w:p w14:paraId="36A2EC63" w14:textId="276C4007" w:rsidR="00346C8D" w:rsidRPr="005E1AFC" w:rsidRDefault="00346C8D" w:rsidP="00346C8D">
            <w:r w:rsidRPr="009B40FB">
              <w:t>-</w:t>
            </w:r>
          </w:p>
        </w:tc>
      </w:tr>
      <w:tr w:rsidR="00346C8D" w14:paraId="5903B788" w14:textId="1419FE6F" w:rsidTr="00346C8D">
        <w:tc>
          <w:tcPr>
            <w:tcW w:w="739" w:type="dxa"/>
          </w:tcPr>
          <w:p w14:paraId="205A1C19" w14:textId="276A1066" w:rsidR="00346C8D" w:rsidRDefault="00346C8D" w:rsidP="00346C8D">
            <w:r w:rsidRPr="005E1AFC">
              <w:lastRenderedPageBreak/>
              <w:t>FR-004</w:t>
            </w:r>
          </w:p>
        </w:tc>
        <w:tc>
          <w:tcPr>
            <w:tcW w:w="1813" w:type="dxa"/>
          </w:tcPr>
          <w:p w14:paraId="3BF4A4DA" w14:textId="4D347EC8" w:rsidR="00346C8D" w:rsidRDefault="00346C8D" w:rsidP="00346C8D">
            <w:r w:rsidRPr="005E1AFC">
              <w:t>Resident (feedback need)</w:t>
            </w:r>
          </w:p>
        </w:tc>
        <w:tc>
          <w:tcPr>
            <w:tcW w:w="2552" w:type="dxa"/>
          </w:tcPr>
          <w:p w14:paraId="33651AC2" w14:textId="38B1F3CE" w:rsidR="00346C8D" w:rsidRDefault="00346C8D" w:rsidP="00346C8D">
            <w:r w:rsidRPr="005E1AFC">
              <w:t>Resident notified in-app when request status changes</w:t>
            </w:r>
          </w:p>
        </w:tc>
        <w:tc>
          <w:tcPr>
            <w:tcW w:w="1696" w:type="dxa"/>
          </w:tcPr>
          <w:p w14:paraId="48C05CF7" w14:textId="28DEDCDE" w:rsidR="00346C8D" w:rsidRDefault="00346C8D" w:rsidP="00346C8D">
            <w:r w:rsidRPr="005E1AFC">
              <w:t>-</w:t>
            </w:r>
          </w:p>
        </w:tc>
        <w:tc>
          <w:tcPr>
            <w:tcW w:w="1559" w:type="dxa"/>
          </w:tcPr>
          <w:p w14:paraId="16BB5D6E" w14:textId="11ADA948" w:rsidR="00346C8D" w:rsidRDefault="00346C8D" w:rsidP="00346C8D">
            <w:r w:rsidRPr="005E1AFC">
              <w:t>-</w:t>
            </w:r>
          </w:p>
        </w:tc>
        <w:tc>
          <w:tcPr>
            <w:tcW w:w="1276" w:type="dxa"/>
          </w:tcPr>
          <w:p w14:paraId="14107FA5" w14:textId="7429DAD3" w:rsidR="00346C8D" w:rsidRPr="00346791" w:rsidRDefault="00346C8D" w:rsidP="00346C8D">
            <w:r w:rsidRPr="005E1AFC">
              <w:t>-</w:t>
            </w:r>
          </w:p>
        </w:tc>
        <w:tc>
          <w:tcPr>
            <w:tcW w:w="1276" w:type="dxa"/>
          </w:tcPr>
          <w:p w14:paraId="70388AF9" w14:textId="5BDBA556" w:rsidR="00346C8D" w:rsidRPr="00346791" w:rsidRDefault="00346C8D" w:rsidP="00346C8D">
            <w:r w:rsidRPr="005E1AFC">
              <w:t>ASR-3</w:t>
            </w:r>
          </w:p>
        </w:tc>
        <w:tc>
          <w:tcPr>
            <w:tcW w:w="2305" w:type="dxa"/>
          </w:tcPr>
          <w:p w14:paraId="379D3A38" w14:textId="2C01A7AB" w:rsidR="00346C8D" w:rsidRPr="00346791" w:rsidRDefault="00346C8D" w:rsidP="00346C8D">
            <w:r w:rsidRPr="005E1AFC">
              <w:t>Service (</w:t>
            </w:r>
            <w:proofErr w:type="spellStart"/>
            <w:r w:rsidRPr="005E1AFC">
              <w:t>ResidentNotificationObserver</w:t>
            </w:r>
            <w:proofErr w:type="spellEnd"/>
            <w:r w:rsidRPr="005E1AFC">
              <w:t>)</w:t>
            </w:r>
          </w:p>
        </w:tc>
        <w:tc>
          <w:tcPr>
            <w:tcW w:w="2094" w:type="dxa"/>
          </w:tcPr>
          <w:p w14:paraId="5269EEDC" w14:textId="7EE1172B" w:rsidR="00346C8D" w:rsidRPr="005E1AFC" w:rsidRDefault="00346C8D" w:rsidP="00346C8D">
            <w:r w:rsidRPr="009B40FB">
              <w:t>Observer (</w:t>
            </w:r>
            <w:proofErr w:type="spellStart"/>
            <w:r w:rsidRPr="009B40FB">
              <w:t>ResidentNotificationObserver</w:t>
            </w:r>
            <w:proofErr w:type="spellEnd"/>
            <w:r w:rsidRPr="009B40FB">
              <w:t>)</w:t>
            </w:r>
          </w:p>
        </w:tc>
      </w:tr>
      <w:tr w:rsidR="00346C8D" w14:paraId="4F196EBB" w14:textId="4D62367C" w:rsidTr="00346C8D">
        <w:tc>
          <w:tcPr>
            <w:tcW w:w="739" w:type="dxa"/>
          </w:tcPr>
          <w:p w14:paraId="7EA4C12E" w14:textId="0B293505" w:rsidR="00346C8D" w:rsidRDefault="00346C8D" w:rsidP="00346C8D">
            <w:r w:rsidRPr="005E1AFC">
              <w:t>FR-005</w:t>
            </w:r>
          </w:p>
        </w:tc>
        <w:tc>
          <w:tcPr>
            <w:tcW w:w="1813" w:type="dxa"/>
          </w:tcPr>
          <w:p w14:paraId="11940DAE" w14:textId="28129839" w:rsidR="00346C8D" w:rsidRDefault="00346C8D" w:rsidP="00346C8D">
            <w:r w:rsidRPr="005E1AFC">
              <w:t>Staff</w:t>
            </w:r>
          </w:p>
        </w:tc>
        <w:tc>
          <w:tcPr>
            <w:tcW w:w="2552" w:type="dxa"/>
          </w:tcPr>
          <w:p w14:paraId="77DD8B5F" w14:textId="341280C1" w:rsidR="00346C8D" w:rsidRDefault="00346C8D" w:rsidP="00346C8D">
            <w:r w:rsidRPr="005E1AFC">
              <w:t>"Given a staff member viewing the request queue only views matching requests are displayed based on filter applied</w:t>
            </w:r>
          </w:p>
        </w:tc>
        <w:tc>
          <w:tcPr>
            <w:tcW w:w="1696" w:type="dxa"/>
          </w:tcPr>
          <w:p w14:paraId="0938C070" w14:textId="342D1B25" w:rsidR="00346C8D" w:rsidRDefault="00346C8D" w:rsidP="00346C8D">
            <w:r w:rsidRPr="005E1AFC">
              <w:t>-</w:t>
            </w:r>
          </w:p>
        </w:tc>
        <w:tc>
          <w:tcPr>
            <w:tcW w:w="1559" w:type="dxa"/>
          </w:tcPr>
          <w:p w14:paraId="613B4527" w14:textId="158ABAEB" w:rsidR="00346C8D" w:rsidRDefault="00346C8D" w:rsidP="00346C8D">
            <w:r w:rsidRPr="005E1AFC">
              <w:t>-</w:t>
            </w:r>
          </w:p>
        </w:tc>
        <w:tc>
          <w:tcPr>
            <w:tcW w:w="1276" w:type="dxa"/>
          </w:tcPr>
          <w:p w14:paraId="3685DFF0" w14:textId="133A2A1C" w:rsidR="00346C8D" w:rsidRPr="00346791" w:rsidRDefault="00346C8D" w:rsidP="00346C8D">
            <w:r w:rsidRPr="005E1AFC">
              <w:t>-</w:t>
            </w:r>
          </w:p>
        </w:tc>
        <w:tc>
          <w:tcPr>
            <w:tcW w:w="1276" w:type="dxa"/>
          </w:tcPr>
          <w:p w14:paraId="4260287D" w14:textId="522D5A64" w:rsidR="00346C8D" w:rsidRPr="00346791" w:rsidRDefault="00346C8D" w:rsidP="00346C8D">
            <w:r w:rsidRPr="005E1AFC">
              <w:t>-</w:t>
            </w:r>
          </w:p>
        </w:tc>
        <w:tc>
          <w:tcPr>
            <w:tcW w:w="2305" w:type="dxa"/>
          </w:tcPr>
          <w:p w14:paraId="19DA1410" w14:textId="3C15F5E6" w:rsidR="00346C8D" w:rsidRPr="00346791" w:rsidRDefault="00346C8D" w:rsidP="00346C8D">
            <w:r w:rsidRPr="005E1AFC">
              <w:t>API + Persistence (query/index)</w:t>
            </w:r>
          </w:p>
        </w:tc>
        <w:tc>
          <w:tcPr>
            <w:tcW w:w="2094" w:type="dxa"/>
          </w:tcPr>
          <w:p w14:paraId="464ED7A3" w14:textId="1C42C987" w:rsidR="00346C8D" w:rsidRPr="005E1AFC" w:rsidRDefault="00346C8D" w:rsidP="00346C8D">
            <w:r w:rsidRPr="009B40FB">
              <w:t>-</w:t>
            </w:r>
          </w:p>
        </w:tc>
      </w:tr>
      <w:tr w:rsidR="00346C8D" w14:paraId="38B21EA4" w14:textId="2F0D64F2" w:rsidTr="00346C8D">
        <w:tc>
          <w:tcPr>
            <w:tcW w:w="739" w:type="dxa"/>
          </w:tcPr>
          <w:p w14:paraId="1DB9D0C1" w14:textId="2E45CBD1" w:rsidR="00346C8D" w:rsidRDefault="00346C8D" w:rsidP="00346C8D">
            <w:r w:rsidRPr="005E1AFC">
              <w:t>FR-006</w:t>
            </w:r>
          </w:p>
        </w:tc>
        <w:tc>
          <w:tcPr>
            <w:tcW w:w="1813" w:type="dxa"/>
          </w:tcPr>
          <w:p w14:paraId="7C8A4743" w14:textId="546F2A7C" w:rsidR="00346C8D" w:rsidRDefault="00346C8D" w:rsidP="00346C8D">
            <w:r w:rsidRPr="005E1AFC">
              <w:t>Staff</w:t>
            </w:r>
          </w:p>
        </w:tc>
        <w:tc>
          <w:tcPr>
            <w:tcW w:w="2552" w:type="dxa"/>
          </w:tcPr>
          <w:p w14:paraId="5FDCDCA9" w14:textId="54403A3D" w:rsidR="00346C8D" w:rsidRDefault="00346C8D" w:rsidP="00346C8D">
            <w:r w:rsidRPr="005E1AFC">
              <w:t>An unassigned request updates when selected "Accept" by an authorised staff member, being removed from unassigned queue</w:t>
            </w:r>
          </w:p>
        </w:tc>
        <w:tc>
          <w:tcPr>
            <w:tcW w:w="1696" w:type="dxa"/>
          </w:tcPr>
          <w:p w14:paraId="370A1B08" w14:textId="0D98DAB1" w:rsidR="00346C8D" w:rsidRDefault="00346C8D" w:rsidP="00346C8D">
            <w:r w:rsidRPr="005E1AFC">
              <w:t>-</w:t>
            </w:r>
          </w:p>
        </w:tc>
        <w:tc>
          <w:tcPr>
            <w:tcW w:w="1559" w:type="dxa"/>
          </w:tcPr>
          <w:p w14:paraId="19BBE15E" w14:textId="77E9768C" w:rsidR="00346C8D" w:rsidRDefault="00346C8D" w:rsidP="00346C8D">
            <w:r w:rsidRPr="005E1AFC">
              <w:t>-</w:t>
            </w:r>
          </w:p>
        </w:tc>
        <w:tc>
          <w:tcPr>
            <w:tcW w:w="1276" w:type="dxa"/>
          </w:tcPr>
          <w:p w14:paraId="41975651" w14:textId="77096124" w:rsidR="00346C8D" w:rsidRPr="00346791" w:rsidRDefault="00346C8D" w:rsidP="00346C8D">
            <w:r w:rsidRPr="005E1AFC">
              <w:t>-</w:t>
            </w:r>
          </w:p>
        </w:tc>
        <w:tc>
          <w:tcPr>
            <w:tcW w:w="1276" w:type="dxa"/>
          </w:tcPr>
          <w:p w14:paraId="19FF830D" w14:textId="6D0F1DDD" w:rsidR="00346C8D" w:rsidRPr="00346791" w:rsidRDefault="00346C8D" w:rsidP="00346C8D">
            <w:r w:rsidRPr="005E1AFC">
              <w:t>-</w:t>
            </w:r>
          </w:p>
        </w:tc>
        <w:tc>
          <w:tcPr>
            <w:tcW w:w="2305" w:type="dxa"/>
          </w:tcPr>
          <w:p w14:paraId="69FC46E0" w14:textId="3F0E5E92" w:rsidR="00346C8D" w:rsidRPr="00346791" w:rsidRDefault="00346C8D" w:rsidP="00346C8D">
            <w:r w:rsidRPr="005E1AFC">
              <w:t>API + Service</w:t>
            </w:r>
          </w:p>
        </w:tc>
        <w:tc>
          <w:tcPr>
            <w:tcW w:w="2094" w:type="dxa"/>
          </w:tcPr>
          <w:p w14:paraId="52C5593F" w14:textId="493A1217" w:rsidR="00346C8D" w:rsidRPr="005E1AFC" w:rsidRDefault="00346C8D" w:rsidP="00346C8D">
            <w:r w:rsidRPr="009B40FB">
              <w:t>-</w:t>
            </w:r>
          </w:p>
        </w:tc>
      </w:tr>
      <w:tr w:rsidR="00346C8D" w14:paraId="122BF099" w14:textId="36D4C8B7" w:rsidTr="00346C8D">
        <w:tc>
          <w:tcPr>
            <w:tcW w:w="739" w:type="dxa"/>
          </w:tcPr>
          <w:p w14:paraId="244E3D8A" w14:textId="5BE282C2" w:rsidR="00346C8D" w:rsidRDefault="00346C8D" w:rsidP="00346C8D">
            <w:r w:rsidRPr="005E1AFC">
              <w:t>FR-007</w:t>
            </w:r>
          </w:p>
        </w:tc>
        <w:tc>
          <w:tcPr>
            <w:tcW w:w="1813" w:type="dxa"/>
          </w:tcPr>
          <w:p w14:paraId="689BA74E" w14:textId="0F6D0041" w:rsidR="00346C8D" w:rsidRDefault="00346C8D" w:rsidP="00346C8D">
            <w:r w:rsidRPr="005E1AFC">
              <w:t>Staff</w:t>
            </w:r>
          </w:p>
        </w:tc>
        <w:tc>
          <w:tcPr>
            <w:tcW w:w="2552" w:type="dxa"/>
          </w:tcPr>
          <w:p w14:paraId="366E42D0" w14:textId="602A27A4" w:rsidR="00346C8D" w:rsidRDefault="00346C8D" w:rsidP="00346C8D">
            <w:r w:rsidRPr="005E1AFC">
              <w:t xml:space="preserve">An assigned request appends with visible history with timestamp and author </w:t>
            </w:r>
            <w:r w:rsidRPr="005E1AFC">
              <w:lastRenderedPageBreak/>
              <w:t>when commented or given an action note</w:t>
            </w:r>
          </w:p>
        </w:tc>
        <w:tc>
          <w:tcPr>
            <w:tcW w:w="1696" w:type="dxa"/>
          </w:tcPr>
          <w:p w14:paraId="3F05F97C" w14:textId="424DA9EF" w:rsidR="00346C8D" w:rsidRDefault="00346C8D" w:rsidP="00346C8D">
            <w:r w:rsidRPr="005E1AFC">
              <w:lastRenderedPageBreak/>
              <w:t>-</w:t>
            </w:r>
          </w:p>
        </w:tc>
        <w:tc>
          <w:tcPr>
            <w:tcW w:w="1559" w:type="dxa"/>
          </w:tcPr>
          <w:p w14:paraId="6340CE4E" w14:textId="324A2D5C" w:rsidR="00346C8D" w:rsidRDefault="00346C8D" w:rsidP="00346C8D">
            <w:r w:rsidRPr="005E1AFC">
              <w:t>-</w:t>
            </w:r>
          </w:p>
        </w:tc>
        <w:tc>
          <w:tcPr>
            <w:tcW w:w="1276" w:type="dxa"/>
          </w:tcPr>
          <w:p w14:paraId="0DA4AA65" w14:textId="24EACD0A" w:rsidR="00346C8D" w:rsidRPr="00346791" w:rsidRDefault="00346C8D" w:rsidP="00346C8D">
            <w:r w:rsidRPr="005E1AFC">
              <w:t>-</w:t>
            </w:r>
          </w:p>
        </w:tc>
        <w:tc>
          <w:tcPr>
            <w:tcW w:w="1276" w:type="dxa"/>
          </w:tcPr>
          <w:p w14:paraId="6A08B509" w14:textId="571D1633" w:rsidR="00346C8D" w:rsidRPr="00346791" w:rsidRDefault="00346C8D" w:rsidP="00346C8D">
            <w:r w:rsidRPr="005E1AFC">
              <w:t>-</w:t>
            </w:r>
          </w:p>
        </w:tc>
        <w:tc>
          <w:tcPr>
            <w:tcW w:w="2305" w:type="dxa"/>
          </w:tcPr>
          <w:p w14:paraId="12AE40F6" w14:textId="479F5970" w:rsidR="00346C8D" w:rsidRPr="00346791" w:rsidRDefault="00346C8D" w:rsidP="00346C8D">
            <w:r w:rsidRPr="005E1AFC">
              <w:t>API + Service + Persistence</w:t>
            </w:r>
          </w:p>
        </w:tc>
        <w:tc>
          <w:tcPr>
            <w:tcW w:w="2094" w:type="dxa"/>
          </w:tcPr>
          <w:p w14:paraId="5A5AF7EB" w14:textId="53D4D239" w:rsidR="00346C8D" w:rsidRPr="005E1AFC" w:rsidRDefault="00346C8D" w:rsidP="00346C8D">
            <w:r w:rsidRPr="009B40FB">
              <w:t>-</w:t>
            </w:r>
          </w:p>
        </w:tc>
      </w:tr>
      <w:tr w:rsidR="00346C8D" w14:paraId="031DC37E" w14:textId="51643F9D" w:rsidTr="00346C8D">
        <w:tc>
          <w:tcPr>
            <w:tcW w:w="739" w:type="dxa"/>
          </w:tcPr>
          <w:p w14:paraId="3AB9CCA3" w14:textId="233002CD" w:rsidR="00346C8D" w:rsidRDefault="00346C8D" w:rsidP="00346C8D">
            <w:r w:rsidRPr="005E1AFC">
              <w:t>FR-008</w:t>
            </w:r>
          </w:p>
        </w:tc>
        <w:tc>
          <w:tcPr>
            <w:tcW w:w="1813" w:type="dxa"/>
          </w:tcPr>
          <w:p w14:paraId="04EC65C1" w14:textId="013A70F2" w:rsidR="00346C8D" w:rsidRDefault="00346C8D" w:rsidP="00346C8D">
            <w:r w:rsidRPr="005E1AFC">
              <w:t>Managing Agent</w:t>
            </w:r>
          </w:p>
        </w:tc>
        <w:tc>
          <w:tcPr>
            <w:tcW w:w="2552" w:type="dxa"/>
          </w:tcPr>
          <w:p w14:paraId="7C085D19" w14:textId="6CF62F6E" w:rsidR="00346C8D" w:rsidRDefault="00346C8D" w:rsidP="00346C8D">
            <w:r w:rsidRPr="005E1AFC">
              <w:t>Dashboard shows open/overdue/resolved/closed counts</w:t>
            </w:r>
          </w:p>
        </w:tc>
        <w:tc>
          <w:tcPr>
            <w:tcW w:w="1696" w:type="dxa"/>
          </w:tcPr>
          <w:p w14:paraId="67E88CEE" w14:textId="30609BC6" w:rsidR="00346C8D" w:rsidRDefault="00346C8D" w:rsidP="00346C8D">
            <w:r w:rsidRPr="005E1AFC">
              <w:t>-</w:t>
            </w:r>
          </w:p>
        </w:tc>
        <w:tc>
          <w:tcPr>
            <w:tcW w:w="1559" w:type="dxa"/>
          </w:tcPr>
          <w:p w14:paraId="5F73623F" w14:textId="3936A2AF" w:rsidR="00346C8D" w:rsidRDefault="00346C8D" w:rsidP="00346C8D">
            <w:r w:rsidRPr="005E1AFC">
              <w:t>-</w:t>
            </w:r>
          </w:p>
        </w:tc>
        <w:tc>
          <w:tcPr>
            <w:tcW w:w="1276" w:type="dxa"/>
          </w:tcPr>
          <w:p w14:paraId="34D36EE1" w14:textId="2B65F28F" w:rsidR="00346C8D" w:rsidRPr="00346791" w:rsidRDefault="00346C8D" w:rsidP="00346C8D">
            <w:r w:rsidRPr="005E1AFC">
              <w:t>-</w:t>
            </w:r>
          </w:p>
        </w:tc>
        <w:tc>
          <w:tcPr>
            <w:tcW w:w="1276" w:type="dxa"/>
          </w:tcPr>
          <w:p w14:paraId="49D467B3" w14:textId="6E20AF1E" w:rsidR="00346C8D" w:rsidRPr="00346791" w:rsidRDefault="00346C8D" w:rsidP="00346C8D">
            <w:r w:rsidRPr="005E1AFC">
              <w:t>ASR-3, ASR-4</w:t>
            </w:r>
          </w:p>
        </w:tc>
        <w:tc>
          <w:tcPr>
            <w:tcW w:w="2305" w:type="dxa"/>
          </w:tcPr>
          <w:p w14:paraId="6992E9A3" w14:textId="31C0BC90" w:rsidR="00346C8D" w:rsidRPr="00346791" w:rsidRDefault="00346C8D" w:rsidP="00346C8D">
            <w:r w:rsidRPr="005E1AFC">
              <w:t>Service (</w:t>
            </w:r>
            <w:proofErr w:type="spellStart"/>
            <w:r w:rsidRPr="005E1AFC">
              <w:t>DashboardCountObserver</w:t>
            </w:r>
            <w:proofErr w:type="spellEnd"/>
            <w:r w:rsidRPr="005E1AFC">
              <w:t>) + Persistence</w:t>
            </w:r>
          </w:p>
        </w:tc>
        <w:tc>
          <w:tcPr>
            <w:tcW w:w="2094" w:type="dxa"/>
          </w:tcPr>
          <w:p w14:paraId="03842683" w14:textId="2691B4B1" w:rsidR="00346C8D" w:rsidRPr="005E1AFC" w:rsidRDefault="00346C8D" w:rsidP="00346C8D">
            <w:r w:rsidRPr="009B40FB">
              <w:t>Observer (</w:t>
            </w:r>
            <w:proofErr w:type="spellStart"/>
            <w:r w:rsidRPr="009B40FB">
              <w:t>DashboardCountsObserver</w:t>
            </w:r>
            <w:proofErr w:type="spellEnd"/>
            <w:r w:rsidRPr="009B40FB">
              <w:t>)</w:t>
            </w:r>
          </w:p>
        </w:tc>
      </w:tr>
      <w:tr w:rsidR="00346C8D" w14:paraId="63E61CEA" w14:textId="49CF2F2F" w:rsidTr="00346C8D">
        <w:tc>
          <w:tcPr>
            <w:tcW w:w="739" w:type="dxa"/>
          </w:tcPr>
          <w:p w14:paraId="27E16A61" w14:textId="330AF034" w:rsidR="00346C8D" w:rsidRDefault="00346C8D" w:rsidP="00346C8D">
            <w:r w:rsidRPr="005E1AFC">
              <w:t>FR-009</w:t>
            </w:r>
          </w:p>
        </w:tc>
        <w:tc>
          <w:tcPr>
            <w:tcW w:w="1813" w:type="dxa"/>
          </w:tcPr>
          <w:p w14:paraId="0DBAC829" w14:textId="34DE889D" w:rsidR="00346C8D" w:rsidRDefault="00346C8D" w:rsidP="00346C8D">
            <w:r w:rsidRPr="005E1AFC">
              <w:t>Managing Agent</w:t>
            </w:r>
          </w:p>
        </w:tc>
        <w:tc>
          <w:tcPr>
            <w:tcW w:w="2552" w:type="dxa"/>
          </w:tcPr>
          <w:p w14:paraId="519D8ADC" w14:textId="1F2874B1" w:rsidR="00346C8D" w:rsidRDefault="00346C8D" w:rsidP="00346C8D">
            <w:r w:rsidRPr="005E1AFC">
              <w:t>Requests display in filtered groups when selected "Group by category" or "Group by severity"</w:t>
            </w:r>
          </w:p>
        </w:tc>
        <w:tc>
          <w:tcPr>
            <w:tcW w:w="1696" w:type="dxa"/>
          </w:tcPr>
          <w:p w14:paraId="23E4FC14" w14:textId="2E9A46B0" w:rsidR="00346C8D" w:rsidRDefault="00346C8D" w:rsidP="00346C8D">
            <w:r w:rsidRPr="005E1AFC">
              <w:t>-</w:t>
            </w:r>
          </w:p>
        </w:tc>
        <w:tc>
          <w:tcPr>
            <w:tcW w:w="1559" w:type="dxa"/>
          </w:tcPr>
          <w:p w14:paraId="22A76329" w14:textId="7D0F043E" w:rsidR="00346C8D" w:rsidRDefault="00346C8D" w:rsidP="00346C8D">
            <w:r w:rsidRPr="005E1AFC">
              <w:t>-</w:t>
            </w:r>
          </w:p>
        </w:tc>
        <w:tc>
          <w:tcPr>
            <w:tcW w:w="1276" w:type="dxa"/>
          </w:tcPr>
          <w:p w14:paraId="06EDEB69" w14:textId="4F98C914" w:rsidR="00346C8D" w:rsidRPr="00346791" w:rsidRDefault="00346C8D" w:rsidP="00346C8D">
            <w:r w:rsidRPr="005E1AFC">
              <w:t>-</w:t>
            </w:r>
          </w:p>
        </w:tc>
        <w:tc>
          <w:tcPr>
            <w:tcW w:w="1276" w:type="dxa"/>
          </w:tcPr>
          <w:p w14:paraId="7B460475" w14:textId="0BC56A99" w:rsidR="00346C8D" w:rsidRPr="00346791" w:rsidRDefault="00346C8D" w:rsidP="00346C8D">
            <w:r w:rsidRPr="005E1AFC">
              <w:t>-</w:t>
            </w:r>
          </w:p>
        </w:tc>
        <w:tc>
          <w:tcPr>
            <w:tcW w:w="2305" w:type="dxa"/>
          </w:tcPr>
          <w:p w14:paraId="3336931A" w14:textId="53906EF9" w:rsidR="00346C8D" w:rsidRPr="00346791" w:rsidRDefault="00346C8D" w:rsidP="00346C8D">
            <w:r w:rsidRPr="005E1AFC">
              <w:t>Persistence (query)</w:t>
            </w:r>
          </w:p>
        </w:tc>
        <w:tc>
          <w:tcPr>
            <w:tcW w:w="2094" w:type="dxa"/>
          </w:tcPr>
          <w:p w14:paraId="71A8F8E9" w14:textId="3ECDB7ED" w:rsidR="00346C8D" w:rsidRPr="005E1AFC" w:rsidRDefault="00346C8D" w:rsidP="00346C8D">
            <w:r w:rsidRPr="009B40FB">
              <w:t>-</w:t>
            </w:r>
          </w:p>
        </w:tc>
      </w:tr>
      <w:tr w:rsidR="00346C8D" w14:paraId="08F8F681" w14:textId="5F6CE002" w:rsidTr="00346C8D">
        <w:tc>
          <w:tcPr>
            <w:tcW w:w="739" w:type="dxa"/>
          </w:tcPr>
          <w:p w14:paraId="0DF027DC" w14:textId="42150826" w:rsidR="00346C8D" w:rsidRDefault="00346C8D" w:rsidP="00346C8D">
            <w:r w:rsidRPr="005E1AFC">
              <w:t>FR-010</w:t>
            </w:r>
          </w:p>
        </w:tc>
        <w:tc>
          <w:tcPr>
            <w:tcW w:w="1813" w:type="dxa"/>
          </w:tcPr>
          <w:p w14:paraId="5135D725" w14:textId="100C93DA" w:rsidR="00346C8D" w:rsidRDefault="00346C8D" w:rsidP="00346C8D">
            <w:r w:rsidRPr="005E1AFC">
              <w:t>Implied (traceability)</w:t>
            </w:r>
          </w:p>
        </w:tc>
        <w:tc>
          <w:tcPr>
            <w:tcW w:w="2552" w:type="dxa"/>
          </w:tcPr>
          <w:p w14:paraId="198B9770" w14:textId="4968E1B6" w:rsidR="00346C8D" w:rsidRDefault="00346C8D" w:rsidP="00346C8D">
            <w:r w:rsidRPr="005E1AFC">
              <w:t>A unique reference number is assigned on a new request submission</w:t>
            </w:r>
          </w:p>
        </w:tc>
        <w:tc>
          <w:tcPr>
            <w:tcW w:w="1696" w:type="dxa"/>
          </w:tcPr>
          <w:p w14:paraId="1B3D53DE" w14:textId="5F1F05CD" w:rsidR="00346C8D" w:rsidRDefault="00346C8D" w:rsidP="00346C8D">
            <w:r w:rsidRPr="005E1AFC">
              <w:t>-</w:t>
            </w:r>
          </w:p>
        </w:tc>
        <w:tc>
          <w:tcPr>
            <w:tcW w:w="1559" w:type="dxa"/>
          </w:tcPr>
          <w:p w14:paraId="1AC73D9F" w14:textId="464AFBB4" w:rsidR="00346C8D" w:rsidRDefault="00346C8D" w:rsidP="00346C8D">
            <w:r w:rsidRPr="005E1AFC">
              <w:t>-</w:t>
            </w:r>
          </w:p>
        </w:tc>
        <w:tc>
          <w:tcPr>
            <w:tcW w:w="1276" w:type="dxa"/>
          </w:tcPr>
          <w:p w14:paraId="1A68FE0D" w14:textId="476F96A9" w:rsidR="00346C8D" w:rsidRPr="00346791" w:rsidRDefault="00346C8D" w:rsidP="00346C8D">
            <w:r w:rsidRPr="005E1AFC">
              <w:t>-</w:t>
            </w:r>
          </w:p>
        </w:tc>
        <w:tc>
          <w:tcPr>
            <w:tcW w:w="1276" w:type="dxa"/>
          </w:tcPr>
          <w:p w14:paraId="73BB84BD" w14:textId="054D6ADA" w:rsidR="00346C8D" w:rsidRPr="00346791" w:rsidRDefault="00346C8D" w:rsidP="00346C8D">
            <w:r w:rsidRPr="005E1AFC">
              <w:t>-</w:t>
            </w:r>
          </w:p>
        </w:tc>
        <w:tc>
          <w:tcPr>
            <w:tcW w:w="2305" w:type="dxa"/>
          </w:tcPr>
          <w:p w14:paraId="17F366B2" w14:textId="1D833974" w:rsidR="00346C8D" w:rsidRPr="00346791" w:rsidRDefault="00346C8D" w:rsidP="00346C8D">
            <w:r w:rsidRPr="005E1AFC">
              <w:t>Service + Persistence</w:t>
            </w:r>
          </w:p>
        </w:tc>
        <w:tc>
          <w:tcPr>
            <w:tcW w:w="2094" w:type="dxa"/>
          </w:tcPr>
          <w:p w14:paraId="1BDD9E8C" w14:textId="7515DFD4" w:rsidR="00346C8D" w:rsidRPr="005E1AFC" w:rsidRDefault="00346C8D" w:rsidP="00346C8D">
            <w:r w:rsidRPr="009B40FB">
              <w:t>-</w:t>
            </w:r>
          </w:p>
        </w:tc>
      </w:tr>
      <w:tr w:rsidR="00346C8D" w14:paraId="4CA87CAA" w14:textId="4FF63F85" w:rsidTr="00346C8D">
        <w:tc>
          <w:tcPr>
            <w:tcW w:w="739" w:type="dxa"/>
          </w:tcPr>
          <w:p w14:paraId="521559C0" w14:textId="00A8DCF0" w:rsidR="00346C8D" w:rsidRDefault="00346C8D" w:rsidP="00346C8D">
            <w:r w:rsidRPr="005E1AFC">
              <w:t>FR-011</w:t>
            </w:r>
          </w:p>
        </w:tc>
        <w:tc>
          <w:tcPr>
            <w:tcW w:w="1813" w:type="dxa"/>
          </w:tcPr>
          <w:p w14:paraId="1820FF02" w14:textId="057BA72E" w:rsidR="00346C8D" w:rsidRDefault="00346C8D" w:rsidP="00346C8D">
            <w:r w:rsidRPr="005E1AFC">
              <w:t>Business Need (stakeholder conflict)</w:t>
            </w:r>
          </w:p>
        </w:tc>
        <w:tc>
          <w:tcPr>
            <w:tcW w:w="2552" w:type="dxa"/>
          </w:tcPr>
          <w:p w14:paraId="44E3A48D" w14:textId="0B1ABA80" w:rsidR="00346C8D" w:rsidRDefault="00346C8D" w:rsidP="00346C8D">
            <w:r w:rsidRPr="005E1AFC">
              <w:t>Severity flag (Low/Medium/High) set/viewed; High flagged visibly</w:t>
            </w:r>
          </w:p>
        </w:tc>
        <w:tc>
          <w:tcPr>
            <w:tcW w:w="1696" w:type="dxa"/>
          </w:tcPr>
          <w:p w14:paraId="6C2C913B" w14:textId="6C46FACC" w:rsidR="00346C8D" w:rsidRDefault="00346C8D" w:rsidP="00346C8D">
            <w:r w:rsidRPr="005E1AFC">
              <w:t>-</w:t>
            </w:r>
          </w:p>
        </w:tc>
        <w:tc>
          <w:tcPr>
            <w:tcW w:w="1559" w:type="dxa"/>
          </w:tcPr>
          <w:p w14:paraId="04CC86BD" w14:textId="60BFF000" w:rsidR="00346C8D" w:rsidRDefault="00346C8D" w:rsidP="00346C8D">
            <w:r w:rsidRPr="005E1AFC">
              <w:t>-</w:t>
            </w:r>
          </w:p>
        </w:tc>
        <w:tc>
          <w:tcPr>
            <w:tcW w:w="1276" w:type="dxa"/>
          </w:tcPr>
          <w:p w14:paraId="602259A0" w14:textId="17C2122F" w:rsidR="00346C8D" w:rsidRPr="00346791" w:rsidRDefault="00346C8D" w:rsidP="00346C8D">
            <w:r w:rsidRPr="005E1AFC">
              <w:t>Updated (M2)</w:t>
            </w:r>
          </w:p>
        </w:tc>
        <w:tc>
          <w:tcPr>
            <w:tcW w:w="1276" w:type="dxa"/>
          </w:tcPr>
          <w:p w14:paraId="671C71D2" w14:textId="3F7934E0" w:rsidR="00346C8D" w:rsidRPr="00346791" w:rsidRDefault="00346C8D" w:rsidP="00346C8D">
            <w:r w:rsidRPr="005E1AFC">
              <w:t>ASR-3</w:t>
            </w:r>
          </w:p>
        </w:tc>
        <w:tc>
          <w:tcPr>
            <w:tcW w:w="2305" w:type="dxa"/>
          </w:tcPr>
          <w:p w14:paraId="6EF17FBE" w14:textId="78F7E9F7" w:rsidR="00346C8D" w:rsidRPr="00346791" w:rsidRDefault="00346C8D" w:rsidP="00346C8D">
            <w:r w:rsidRPr="005E1AFC">
              <w:t>Service (Factory + Observer trigger) + Persistence (field)</w:t>
            </w:r>
          </w:p>
        </w:tc>
        <w:tc>
          <w:tcPr>
            <w:tcW w:w="2094" w:type="dxa"/>
          </w:tcPr>
          <w:p w14:paraId="5B4345B3" w14:textId="6338B4F6" w:rsidR="00346C8D" w:rsidRPr="005E1AFC" w:rsidRDefault="00346C8D" w:rsidP="00346C8D">
            <w:r w:rsidRPr="009B40FB">
              <w:t>Factory Pattern (default severity in base Request)</w:t>
            </w:r>
          </w:p>
        </w:tc>
      </w:tr>
      <w:tr w:rsidR="00346C8D" w14:paraId="4DF0F74E" w14:textId="6B2F5C10" w:rsidTr="00346C8D">
        <w:tc>
          <w:tcPr>
            <w:tcW w:w="739" w:type="dxa"/>
          </w:tcPr>
          <w:p w14:paraId="76C35A59" w14:textId="3F6D821C" w:rsidR="00346C8D" w:rsidRDefault="00346C8D" w:rsidP="00346C8D">
            <w:r w:rsidRPr="005E1AFC">
              <w:lastRenderedPageBreak/>
              <w:t>NFR-001</w:t>
            </w:r>
          </w:p>
        </w:tc>
        <w:tc>
          <w:tcPr>
            <w:tcW w:w="1813" w:type="dxa"/>
          </w:tcPr>
          <w:p w14:paraId="3F6E0B4F" w14:textId="1A60A542" w:rsidR="00346C8D" w:rsidRDefault="00346C8D" w:rsidP="00346C8D">
            <w:r w:rsidRPr="005E1AFC">
              <w:t>Security constraint</w:t>
            </w:r>
          </w:p>
        </w:tc>
        <w:tc>
          <w:tcPr>
            <w:tcW w:w="2552" w:type="dxa"/>
          </w:tcPr>
          <w:p w14:paraId="7BB49CA7" w14:textId="797224A9" w:rsidR="00346C8D" w:rsidRDefault="00346C8D" w:rsidP="00346C8D">
            <w:r w:rsidRPr="005E1AFC">
              <w:t>System denies access to unauthenticated users</w:t>
            </w:r>
          </w:p>
        </w:tc>
        <w:tc>
          <w:tcPr>
            <w:tcW w:w="1696" w:type="dxa"/>
          </w:tcPr>
          <w:p w14:paraId="5AEAB365" w14:textId="22329A2A" w:rsidR="00346C8D" w:rsidRDefault="00346C8D" w:rsidP="00346C8D">
            <w:r w:rsidRPr="005E1AFC">
              <w:t>-</w:t>
            </w:r>
          </w:p>
        </w:tc>
        <w:tc>
          <w:tcPr>
            <w:tcW w:w="1559" w:type="dxa"/>
          </w:tcPr>
          <w:p w14:paraId="78F105ED" w14:textId="5F5840A6" w:rsidR="00346C8D" w:rsidRDefault="00346C8D" w:rsidP="00346C8D">
            <w:r w:rsidRPr="005E1AFC">
              <w:t>-</w:t>
            </w:r>
          </w:p>
        </w:tc>
        <w:tc>
          <w:tcPr>
            <w:tcW w:w="1276" w:type="dxa"/>
          </w:tcPr>
          <w:p w14:paraId="2FE43720" w14:textId="5801CE6A" w:rsidR="00346C8D" w:rsidRPr="00346791" w:rsidRDefault="00346C8D" w:rsidP="00346C8D">
            <w:r w:rsidRPr="005E1AFC">
              <w:t>-</w:t>
            </w:r>
          </w:p>
        </w:tc>
        <w:tc>
          <w:tcPr>
            <w:tcW w:w="1276" w:type="dxa"/>
          </w:tcPr>
          <w:p w14:paraId="52F3BCD5" w14:textId="5A2C83E8" w:rsidR="00346C8D" w:rsidRPr="00346791" w:rsidRDefault="00346C8D" w:rsidP="00346C8D">
            <w:r w:rsidRPr="005E1AFC">
              <w:t>ASR-1</w:t>
            </w:r>
          </w:p>
        </w:tc>
        <w:tc>
          <w:tcPr>
            <w:tcW w:w="2305" w:type="dxa"/>
          </w:tcPr>
          <w:p w14:paraId="463D48AF" w14:textId="7516C570" w:rsidR="00346C8D" w:rsidRPr="00346791" w:rsidRDefault="00346C8D" w:rsidP="00346C8D">
            <w:r w:rsidRPr="005E1AFC">
              <w:t>API - auth middleware</w:t>
            </w:r>
          </w:p>
        </w:tc>
        <w:tc>
          <w:tcPr>
            <w:tcW w:w="2094" w:type="dxa"/>
          </w:tcPr>
          <w:p w14:paraId="2B76E194" w14:textId="11831F68" w:rsidR="00346C8D" w:rsidRPr="005E1AFC" w:rsidRDefault="00346C8D" w:rsidP="00346C8D">
            <w:r w:rsidRPr="009B40FB">
              <w:t>-</w:t>
            </w:r>
          </w:p>
        </w:tc>
      </w:tr>
      <w:tr w:rsidR="00346C8D" w14:paraId="7C5C76E1" w14:textId="76A93176" w:rsidTr="00346C8D">
        <w:tc>
          <w:tcPr>
            <w:tcW w:w="739" w:type="dxa"/>
          </w:tcPr>
          <w:p w14:paraId="304C537D" w14:textId="17E02A26" w:rsidR="00346C8D" w:rsidRDefault="00346C8D" w:rsidP="00346C8D">
            <w:r w:rsidRPr="005E1AFC">
              <w:t>NFR-002</w:t>
            </w:r>
          </w:p>
        </w:tc>
        <w:tc>
          <w:tcPr>
            <w:tcW w:w="1813" w:type="dxa"/>
          </w:tcPr>
          <w:p w14:paraId="7B2BA851" w14:textId="431D006B" w:rsidR="00346C8D" w:rsidRDefault="00346C8D" w:rsidP="00346C8D">
            <w:r w:rsidRPr="005E1AFC">
              <w:t>Business need</w:t>
            </w:r>
          </w:p>
        </w:tc>
        <w:tc>
          <w:tcPr>
            <w:tcW w:w="2552" w:type="dxa"/>
          </w:tcPr>
          <w:p w14:paraId="54E51752" w14:textId="5972CC3A" w:rsidR="00346C8D" w:rsidRDefault="00346C8D" w:rsidP="00346C8D">
            <w:r w:rsidRPr="005E1AFC">
              <w:t>Drafted</w:t>
            </w:r>
          </w:p>
        </w:tc>
        <w:tc>
          <w:tcPr>
            <w:tcW w:w="1696" w:type="dxa"/>
          </w:tcPr>
          <w:p w14:paraId="73BC9434" w14:textId="565C51DF" w:rsidR="00346C8D" w:rsidRDefault="00346C8D" w:rsidP="00346C8D">
            <w:r w:rsidRPr="005E1AFC">
              <w:t>-</w:t>
            </w:r>
          </w:p>
        </w:tc>
        <w:tc>
          <w:tcPr>
            <w:tcW w:w="1559" w:type="dxa"/>
          </w:tcPr>
          <w:p w14:paraId="248E92EB" w14:textId="424DBC79" w:rsidR="00346C8D" w:rsidRDefault="00346C8D" w:rsidP="00346C8D">
            <w:r w:rsidRPr="005E1AFC">
              <w:t>-</w:t>
            </w:r>
          </w:p>
        </w:tc>
        <w:tc>
          <w:tcPr>
            <w:tcW w:w="1276" w:type="dxa"/>
          </w:tcPr>
          <w:p w14:paraId="2A29BC72" w14:textId="71F76FFC" w:rsidR="00346C8D" w:rsidRDefault="00346C8D" w:rsidP="00346C8D">
            <w:r w:rsidRPr="005E1AFC">
              <w:t>Updated (M2)</w:t>
            </w:r>
          </w:p>
        </w:tc>
        <w:tc>
          <w:tcPr>
            <w:tcW w:w="1276" w:type="dxa"/>
          </w:tcPr>
          <w:p w14:paraId="75BEAEA7" w14:textId="7AE0224B" w:rsidR="00346C8D" w:rsidRDefault="00346C8D" w:rsidP="00346C8D">
            <w:r w:rsidRPr="005E1AFC">
              <w:t>ASR-3</w:t>
            </w:r>
          </w:p>
        </w:tc>
        <w:tc>
          <w:tcPr>
            <w:tcW w:w="2305" w:type="dxa"/>
          </w:tcPr>
          <w:p w14:paraId="5F695A12" w14:textId="5E92F723" w:rsidR="00346C8D" w:rsidRDefault="00346C8D" w:rsidP="00346C8D">
            <w:r w:rsidRPr="005E1AFC">
              <w:t>Service (Factory + Observer trigger) + Persistence (field)</w:t>
            </w:r>
          </w:p>
        </w:tc>
        <w:tc>
          <w:tcPr>
            <w:tcW w:w="2094" w:type="dxa"/>
          </w:tcPr>
          <w:p w14:paraId="69396F92" w14:textId="6E588AAE" w:rsidR="00346C8D" w:rsidRPr="005E1AFC" w:rsidRDefault="00346C8D" w:rsidP="00346C8D">
            <w:r w:rsidRPr="009B40FB">
              <w:t>-</w:t>
            </w:r>
          </w:p>
        </w:tc>
      </w:tr>
      <w:tr w:rsidR="00346C8D" w14:paraId="0F266C65" w14:textId="2783E115" w:rsidTr="00346C8D">
        <w:tc>
          <w:tcPr>
            <w:tcW w:w="739" w:type="dxa"/>
          </w:tcPr>
          <w:p w14:paraId="02499532" w14:textId="2FE62801" w:rsidR="00346C8D" w:rsidRDefault="00346C8D" w:rsidP="00346C8D">
            <w:r w:rsidRPr="005E1AFC">
              <w:t>NFR-003</w:t>
            </w:r>
          </w:p>
        </w:tc>
        <w:tc>
          <w:tcPr>
            <w:tcW w:w="1813" w:type="dxa"/>
          </w:tcPr>
          <w:p w14:paraId="5BED5197" w14:textId="37C99594" w:rsidR="00346C8D" w:rsidRDefault="00346C8D" w:rsidP="00346C8D">
            <w:r w:rsidRPr="005E1AFC">
              <w:t>Business need</w:t>
            </w:r>
          </w:p>
        </w:tc>
        <w:tc>
          <w:tcPr>
            <w:tcW w:w="2552" w:type="dxa"/>
          </w:tcPr>
          <w:p w14:paraId="3A5FF110" w14:textId="7376C7C4" w:rsidR="00346C8D" w:rsidRDefault="00346C8D" w:rsidP="00346C8D">
            <w:r w:rsidRPr="005E1AFC">
              <w:t>First-time users are given 3-minute usability test</w:t>
            </w:r>
          </w:p>
        </w:tc>
        <w:tc>
          <w:tcPr>
            <w:tcW w:w="1696" w:type="dxa"/>
          </w:tcPr>
          <w:p w14:paraId="0DAFD02D" w14:textId="12782F9B" w:rsidR="00346C8D" w:rsidRDefault="00346C8D" w:rsidP="00346C8D">
            <w:r w:rsidRPr="005E1AFC">
              <w:t>-</w:t>
            </w:r>
          </w:p>
        </w:tc>
        <w:tc>
          <w:tcPr>
            <w:tcW w:w="1559" w:type="dxa"/>
          </w:tcPr>
          <w:p w14:paraId="2CD20E43" w14:textId="1C5B63D1" w:rsidR="00346C8D" w:rsidRDefault="00346C8D" w:rsidP="00346C8D">
            <w:r w:rsidRPr="005E1AFC">
              <w:t>-</w:t>
            </w:r>
          </w:p>
        </w:tc>
        <w:tc>
          <w:tcPr>
            <w:tcW w:w="1276" w:type="dxa"/>
          </w:tcPr>
          <w:p w14:paraId="11E7A1FB" w14:textId="0968DB7F" w:rsidR="00346C8D" w:rsidRPr="00346791" w:rsidRDefault="00346C8D" w:rsidP="00346C8D">
            <w:r w:rsidRPr="005E1AFC">
              <w:t>-</w:t>
            </w:r>
          </w:p>
        </w:tc>
        <w:tc>
          <w:tcPr>
            <w:tcW w:w="1276" w:type="dxa"/>
          </w:tcPr>
          <w:p w14:paraId="26151F86" w14:textId="5D92B927" w:rsidR="00346C8D" w:rsidRPr="00346791" w:rsidRDefault="00346C8D" w:rsidP="00346C8D">
            <w:r w:rsidRPr="005E1AFC">
              <w:t>-</w:t>
            </w:r>
          </w:p>
        </w:tc>
        <w:tc>
          <w:tcPr>
            <w:tcW w:w="2305" w:type="dxa"/>
          </w:tcPr>
          <w:p w14:paraId="15B5C0C9" w14:textId="0D111B1A" w:rsidR="00346C8D" w:rsidRPr="00346791" w:rsidRDefault="00346C8D" w:rsidP="00346C8D">
            <w:r w:rsidRPr="005E1AFC">
              <w:t>Frontend/UI concern - not architecture-layer allocated</w:t>
            </w:r>
          </w:p>
        </w:tc>
        <w:tc>
          <w:tcPr>
            <w:tcW w:w="2094" w:type="dxa"/>
          </w:tcPr>
          <w:p w14:paraId="776FE002" w14:textId="55CD345D" w:rsidR="00346C8D" w:rsidRPr="005E1AFC" w:rsidRDefault="00346C8D" w:rsidP="00346C8D">
            <w:r w:rsidRPr="009B40FB">
              <w:t>-</w:t>
            </w:r>
          </w:p>
        </w:tc>
      </w:tr>
      <w:tr w:rsidR="00346C8D" w14:paraId="6F96179E" w14:textId="0F1B5FAE" w:rsidTr="00346C8D">
        <w:tc>
          <w:tcPr>
            <w:tcW w:w="739" w:type="dxa"/>
          </w:tcPr>
          <w:p w14:paraId="50191E61" w14:textId="7232773A" w:rsidR="00346C8D" w:rsidRDefault="00346C8D" w:rsidP="00346C8D">
            <w:r w:rsidRPr="005E1AFC">
              <w:t>NFR-004</w:t>
            </w:r>
          </w:p>
        </w:tc>
        <w:tc>
          <w:tcPr>
            <w:tcW w:w="1813" w:type="dxa"/>
          </w:tcPr>
          <w:p w14:paraId="6EAF5836" w14:textId="5D65DA6F" w:rsidR="00346C8D" w:rsidRDefault="00346C8D" w:rsidP="00346C8D">
            <w:proofErr w:type="gramStart"/>
            <w:r w:rsidRPr="005E1AFC">
              <w:t>Accountability</w:t>
            </w:r>
            <w:proofErr w:type="gramEnd"/>
            <w:r w:rsidRPr="005E1AFC">
              <w:t xml:space="preserve"> need</w:t>
            </w:r>
          </w:p>
        </w:tc>
        <w:tc>
          <w:tcPr>
            <w:tcW w:w="2552" w:type="dxa"/>
          </w:tcPr>
          <w:p w14:paraId="57D7FBD0" w14:textId="06F7FAEF" w:rsidR="00346C8D" w:rsidRDefault="00346C8D" w:rsidP="00346C8D">
            <w:r w:rsidRPr="005E1AFC">
              <w:t>Status changes never silently overwritten; history preserved</w:t>
            </w:r>
          </w:p>
        </w:tc>
        <w:tc>
          <w:tcPr>
            <w:tcW w:w="1696" w:type="dxa"/>
          </w:tcPr>
          <w:p w14:paraId="13E43F7E" w14:textId="44501A38" w:rsidR="00346C8D" w:rsidRDefault="00346C8D" w:rsidP="00346C8D">
            <w:r w:rsidRPr="005E1AFC">
              <w:t>-</w:t>
            </w:r>
          </w:p>
        </w:tc>
        <w:tc>
          <w:tcPr>
            <w:tcW w:w="1559" w:type="dxa"/>
          </w:tcPr>
          <w:p w14:paraId="366491F3" w14:textId="446F143F" w:rsidR="00346C8D" w:rsidRDefault="00346C8D" w:rsidP="00346C8D">
            <w:r w:rsidRPr="005E1AFC">
              <w:t>-</w:t>
            </w:r>
          </w:p>
        </w:tc>
        <w:tc>
          <w:tcPr>
            <w:tcW w:w="1276" w:type="dxa"/>
          </w:tcPr>
          <w:p w14:paraId="27B0B3E8" w14:textId="18702BC3" w:rsidR="00346C8D" w:rsidRPr="00346791" w:rsidRDefault="00346C8D" w:rsidP="00346C8D">
            <w:r w:rsidRPr="005E1AFC">
              <w:t>-</w:t>
            </w:r>
          </w:p>
        </w:tc>
        <w:tc>
          <w:tcPr>
            <w:tcW w:w="1276" w:type="dxa"/>
          </w:tcPr>
          <w:p w14:paraId="7393EA28" w14:textId="4900FF04" w:rsidR="00346C8D" w:rsidRPr="00346791" w:rsidRDefault="00346C8D" w:rsidP="00346C8D">
            <w:r w:rsidRPr="005E1AFC">
              <w:t>ASR-2</w:t>
            </w:r>
          </w:p>
        </w:tc>
        <w:tc>
          <w:tcPr>
            <w:tcW w:w="2305" w:type="dxa"/>
          </w:tcPr>
          <w:p w14:paraId="4E9E8BB2" w14:textId="3FD84D3C" w:rsidR="00346C8D" w:rsidRPr="00346791" w:rsidRDefault="00346C8D" w:rsidP="00346C8D">
            <w:r w:rsidRPr="005E1AFC">
              <w:t>Persistence (</w:t>
            </w:r>
            <w:proofErr w:type="spellStart"/>
            <w:r w:rsidRPr="005E1AFC">
              <w:t>AuditHistoryObserver</w:t>
            </w:r>
            <w:proofErr w:type="spellEnd"/>
            <w:r w:rsidRPr="005E1AFC">
              <w:t xml:space="preserve"> + ACID transaction boundary)</w:t>
            </w:r>
          </w:p>
        </w:tc>
        <w:tc>
          <w:tcPr>
            <w:tcW w:w="2094" w:type="dxa"/>
          </w:tcPr>
          <w:p w14:paraId="64259F01" w14:textId="3C5EB711" w:rsidR="00346C8D" w:rsidRPr="005E1AFC" w:rsidRDefault="00346C8D" w:rsidP="00346C8D">
            <w:r w:rsidRPr="009B40FB">
              <w:t>Observer (</w:t>
            </w:r>
            <w:proofErr w:type="spellStart"/>
            <w:r w:rsidRPr="009B40FB">
              <w:t>AuditHistoryObserver</w:t>
            </w:r>
            <w:proofErr w:type="spellEnd"/>
            <w:r w:rsidRPr="009B40FB">
              <w:t>) + ACID transaction</w:t>
            </w:r>
          </w:p>
        </w:tc>
      </w:tr>
      <w:tr w:rsidR="00346C8D" w14:paraId="4B6EB73B" w14:textId="2BA39DB9" w:rsidTr="00346C8D">
        <w:tc>
          <w:tcPr>
            <w:tcW w:w="739" w:type="dxa"/>
          </w:tcPr>
          <w:p w14:paraId="6C150A66" w14:textId="72C604BD" w:rsidR="00346C8D" w:rsidRDefault="00346C8D" w:rsidP="00346C8D">
            <w:r w:rsidRPr="005E1AFC">
              <w:t>NFR-005</w:t>
            </w:r>
          </w:p>
        </w:tc>
        <w:tc>
          <w:tcPr>
            <w:tcW w:w="1813" w:type="dxa"/>
          </w:tcPr>
          <w:p w14:paraId="7E3CCA96" w14:textId="669BB484" w:rsidR="00346C8D" w:rsidRDefault="00346C8D" w:rsidP="00346C8D">
            <w:r w:rsidRPr="005E1AFC">
              <w:t>Quality need</w:t>
            </w:r>
          </w:p>
        </w:tc>
        <w:tc>
          <w:tcPr>
            <w:tcW w:w="2552" w:type="dxa"/>
          </w:tcPr>
          <w:p w14:paraId="7D34CD1B" w14:textId="1EE7A4B9" w:rsidR="00346C8D" w:rsidRDefault="00346C8D" w:rsidP="00346C8D">
            <w:r w:rsidRPr="005E1AFC">
              <w:t>Request list page renders within 3 seconds in navigation</w:t>
            </w:r>
          </w:p>
        </w:tc>
        <w:tc>
          <w:tcPr>
            <w:tcW w:w="1696" w:type="dxa"/>
          </w:tcPr>
          <w:p w14:paraId="6DAD854F" w14:textId="1C704FA5" w:rsidR="00346C8D" w:rsidRDefault="00346C8D" w:rsidP="00346C8D">
            <w:r w:rsidRPr="005E1AFC">
              <w:t>-</w:t>
            </w:r>
          </w:p>
        </w:tc>
        <w:tc>
          <w:tcPr>
            <w:tcW w:w="1559" w:type="dxa"/>
          </w:tcPr>
          <w:p w14:paraId="34E01552" w14:textId="39135020" w:rsidR="00346C8D" w:rsidRDefault="00346C8D" w:rsidP="00346C8D">
            <w:r w:rsidRPr="005E1AFC">
              <w:t>-</w:t>
            </w:r>
          </w:p>
        </w:tc>
        <w:tc>
          <w:tcPr>
            <w:tcW w:w="1276" w:type="dxa"/>
          </w:tcPr>
          <w:p w14:paraId="37876A01" w14:textId="5A444560" w:rsidR="00346C8D" w:rsidRPr="00346791" w:rsidRDefault="00346C8D" w:rsidP="00346C8D">
            <w:r w:rsidRPr="005E1AFC">
              <w:t>Pending — see §5.5</w:t>
            </w:r>
          </w:p>
        </w:tc>
        <w:tc>
          <w:tcPr>
            <w:tcW w:w="1276" w:type="dxa"/>
          </w:tcPr>
          <w:p w14:paraId="4A7FEB4A" w14:textId="41A569F6" w:rsidR="00346C8D" w:rsidRPr="00346791" w:rsidRDefault="00346C8D" w:rsidP="00346C8D">
            <w:r w:rsidRPr="005E1AFC">
              <w:t>ASR-4</w:t>
            </w:r>
          </w:p>
        </w:tc>
        <w:tc>
          <w:tcPr>
            <w:tcW w:w="2305" w:type="dxa"/>
          </w:tcPr>
          <w:p w14:paraId="55991395" w14:textId="5DE0ACDB" w:rsidR="00346C8D" w:rsidRPr="00346791" w:rsidRDefault="00346C8D" w:rsidP="00346C8D">
            <w:r w:rsidRPr="005E1AFC">
              <w:t>Persistence (indexing strategy)</w:t>
            </w:r>
          </w:p>
        </w:tc>
        <w:tc>
          <w:tcPr>
            <w:tcW w:w="2094" w:type="dxa"/>
          </w:tcPr>
          <w:p w14:paraId="6801F94F" w14:textId="18A1D481" w:rsidR="00346C8D" w:rsidRPr="005E1AFC" w:rsidRDefault="00346C8D" w:rsidP="00346C8D">
            <w:r w:rsidRPr="009B40FB">
              <w:t>-</w:t>
            </w:r>
          </w:p>
        </w:tc>
      </w:tr>
      <w:tr w:rsidR="00346C8D" w14:paraId="05DEC85E" w14:textId="2F64F0E3" w:rsidTr="00346C8D">
        <w:tc>
          <w:tcPr>
            <w:tcW w:w="739" w:type="dxa"/>
          </w:tcPr>
          <w:p w14:paraId="717832B7" w14:textId="2C050AE2" w:rsidR="00346C8D" w:rsidRDefault="00346C8D" w:rsidP="00346C8D">
            <w:r w:rsidRPr="005E1AFC">
              <w:lastRenderedPageBreak/>
              <w:t>NFR-006</w:t>
            </w:r>
          </w:p>
        </w:tc>
        <w:tc>
          <w:tcPr>
            <w:tcW w:w="1813" w:type="dxa"/>
          </w:tcPr>
          <w:p w14:paraId="2B3E7FFB" w14:textId="283FE902" w:rsidR="00346C8D" w:rsidRDefault="00346C8D" w:rsidP="00346C8D">
            <w:r w:rsidRPr="005E1AFC">
              <w:t>Forward Engineering Consideration</w:t>
            </w:r>
          </w:p>
        </w:tc>
        <w:tc>
          <w:tcPr>
            <w:tcW w:w="2552" w:type="dxa"/>
          </w:tcPr>
          <w:p w14:paraId="17C0906F" w14:textId="0289ADCF" w:rsidR="00346C8D" w:rsidRDefault="00346C8D" w:rsidP="00346C8D">
            <w:r w:rsidRPr="005E1AFC">
              <w:t>still needed</w:t>
            </w:r>
          </w:p>
        </w:tc>
        <w:tc>
          <w:tcPr>
            <w:tcW w:w="1696" w:type="dxa"/>
          </w:tcPr>
          <w:p w14:paraId="5171BA68" w14:textId="2D558995" w:rsidR="00346C8D" w:rsidRDefault="00346C8D" w:rsidP="00346C8D">
            <w:r w:rsidRPr="005E1AFC">
              <w:t xml:space="preserve">Data model shall associate all requests/users with a single </w:t>
            </w:r>
            <w:proofErr w:type="spellStart"/>
            <w:r w:rsidRPr="005E1AFC">
              <w:t>complex_id</w:t>
            </w:r>
            <w:proofErr w:type="spellEnd"/>
            <w:r w:rsidRPr="005E1AFC">
              <w:t xml:space="preserve"> entity, enforcing single-complex scope at the database level, to avoid architectural rework if multi-tenant support is added later. Verified at Milestone 2 </w:t>
            </w:r>
            <w:r w:rsidRPr="005E1AFC">
              <w:lastRenderedPageBreak/>
              <w:t xml:space="preserve">design review: all requests and user records include </w:t>
            </w:r>
            <w:proofErr w:type="spellStart"/>
            <w:r w:rsidRPr="005E1AFC">
              <w:t>complex_id</w:t>
            </w:r>
            <w:proofErr w:type="spellEnd"/>
            <w:r w:rsidRPr="005E1AFC">
              <w:t xml:space="preserve"> foreign key; no query or mutation operates outside complex scope.</w:t>
            </w:r>
          </w:p>
        </w:tc>
        <w:tc>
          <w:tcPr>
            <w:tcW w:w="1559" w:type="dxa"/>
          </w:tcPr>
          <w:p w14:paraId="1308F795" w14:textId="24D26752" w:rsidR="00346C8D" w:rsidRDefault="00346C8D" w:rsidP="00346C8D">
            <w:r w:rsidRPr="005E1AFC">
              <w:lastRenderedPageBreak/>
              <w:t>-</w:t>
            </w:r>
          </w:p>
        </w:tc>
        <w:tc>
          <w:tcPr>
            <w:tcW w:w="1276" w:type="dxa"/>
          </w:tcPr>
          <w:p w14:paraId="03B2A9F7" w14:textId="3E1EE1B9" w:rsidR="00346C8D" w:rsidRPr="00346791" w:rsidRDefault="00346C8D" w:rsidP="00346C8D">
            <w:r w:rsidRPr="005E1AFC">
              <w:t>Pending — see §5.4</w:t>
            </w:r>
          </w:p>
        </w:tc>
        <w:tc>
          <w:tcPr>
            <w:tcW w:w="1276" w:type="dxa"/>
          </w:tcPr>
          <w:p w14:paraId="44B6DA63" w14:textId="6DA99FAC" w:rsidR="00346C8D" w:rsidRPr="00346791" w:rsidRDefault="00346C8D" w:rsidP="00346C8D">
            <w:r w:rsidRPr="005E1AFC">
              <w:t>-</w:t>
            </w:r>
          </w:p>
        </w:tc>
        <w:tc>
          <w:tcPr>
            <w:tcW w:w="2305" w:type="dxa"/>
          </w:tcPr>
          <w:p w14:paraId="1596377E" w14:textId="2E829EA6" w:rsidR="00346C8D" w:rsidRPr="00346791" w:rsidRDefault="00346C8D" w:rsidP="00346C8D">
            <w:r w:rsidRPr="005E1AFC">
              <w:t>Persistence (data model)</w:t>
            </w:r>
          </w:p>
        </w:tc>
        <w:tc>
          <w:tcPr>
            <w:tcW w:w="2094" w:type="dxa"/>
          </w:tcPr>
          <w:p w14:paraId="03A644C8" w14:textId="13621DBA" w:rsidR="00346C8D" w:rsidRPr="005E1AFC" w:rsidRDefault="00346C8D" w:rsidP="00346C8D">
            <w:r w:rsidRPr="009B40FB">
              <w:t>-</w:t>
            </w:r>
          </w:p>
        </w:tc>
      </w:tr>
    </w:tbl>
    <w:p w14:paraId="4C0D664A" w14:textId="77777777" w:rsidR="0025445B" w:rsidRDefault="0025445B" w:rsidP="0025445B"/>
    <w:p w14:paraId="586C1255" w14:textId="77777777" w:rsidR="00CB0DF3" w:rsidRDefault="00CB0DF3">
      <w:pPr>
        <w:spacing w:line="278" w:lineRule="auto"/>
        <w:rPr>
          <w:rFonts w:asciiTheme="majorHAnsi" w:eastAsiaTheme="majorEastAsia" w:hAnsiTheme="majorHAnsi" w:cstheme="majorBidi"/>
          <w:color w:val="0F4761" w:themeColor="accent1" w:themeShade="BF"/>
          <w:sz w:val="40"/>
          <w:szCs w:val="40"/>
        </w:rPr>
      </w:pPr>
      <w:r>
        <w:br w:type="page"/>
      </w:r>
    </w:p>
    <w:p w14:paraId="34985C7C" w14:textId="1AAC209E" w:rsidR="00CB0DF3" w:rsidRDefault="00CB0DF3" w:rsidP="00CB0DF3">
      <w:pPr>
        <w:pStyle w:val="Heading1"/>
      </w:pPr>
      <w:bookmarkStart w:id="12" w:name="_Toc241749368"/>
      <w:r>
        <w:lastRenderedPageBreak/>
        <w:t>Requirements Traceability Matrix (RTM) contd.</w:t>
      </w:r>
      <w:bookmarkEnd w:id="12"/>
    </w:p>
    <w:tbl>
      <w:tblPr>
        <w:tblStyle w:val="TableGrid"/>
        <w:tblW w:w="14061" w:type="dxa"/>
        <w:tblLook w:val="04A0" w:firstRow="1" w:lastRow="0" w:firstColumn="1" w:lastColumn="0" w:noHBand="0" w:noVBand="1"/>
      </w:tblPr>
      <w:tblGrid>
        <w:gridCol w:w="739"/>
        <w:gridCol w:w="7767"/>
        <w:gridCol w:w="3538"/>
        <w:gridCol w:w="2017"/>
      </w:tblGrid>
      <w:tr w:rsidR="00346C8D" w14:paraId="68362391" w14:textId="77777777" w:rsidTr="00346C8D">
        <w:tc>
          <w:tcPr>
            <w:tcW w:w="739" w:type="dxa"/>
          </w:tcPr>
          <w:p w14:paraId="5CE736E9" w14:textId="774869EA" w:rsidR="00346C8D" w:rsidRDefault="00346C8D" w:rsidP="00346C8D">
            <w:r w:rsidRPr="001501F5">
              <w:rPr>
                <w:b/>
                <w:bCs/>
              </w:rPr>
              <w:t>Req ID</w:t>
            </w:r>
          </w:p>
        </w:tc>
        <w:tc>
          <w:tcPr>
            <w:tcW w:w="7767" w:type="dxa"/>
          </w:tcPr>
          <w:p w14:paraId="0975D9A7" w14:textId="3FFC9DF9" w:rsidR="00346C8D" w:rsidRPr="00CB0DF3" w:rsidRDefault="00346C8D" w:rsidP="00346C8D">
            <w:pPr>
              <w:rPr>
                <w:b/>
                <w:bCs/>
              </w:rPr>
            </w:pPr>
            <w:r w:rsidRPr="00CB0DF3">
              <w:rPr>
                <w:b/>
                <w:bCs/>
              </w:rPr>
              <w:t>Implementation evidence</w:t>
            </w:r>
          </w:p>
        </w:tc>
        <w:tc>
          <w:tcPr>
            <w:tcW w:w="3538" w:type="dxa"/>
          </w:tcPr>
          <w:p w14:paraId="49B931F7" w14:textId="35ECCEA3" w:rsidR="00346C8D" w:rsidRPr="00346C8D" w:rsidRDefault="00346C8D" w:rsidP="00346C8D">
            <w:pPr>
              <w:rPr>
                <w:b/>
                <w:bCs/>
              </w:rPr>
            </w:pPr>
            <w:r w:rsidRPr="00346C8D">
              <w:rPr>
                <w:b/>
                <w:bCs/>
              </w:rPr>
              <w:t>Verification</w:t>
            </w:r>
          </w:p>
        </w:tc>
        <w:tc>
          <w:tcPr>
            <w:tcW w:w="2017" w:type="dxa"/>
          </w:tcPr>
          <w:p w14:paraId="092B966A" w14:textId="5C80BB42" w:rsidR="00346C8D" w:rsidRPr="00346C8D" w:rsidRDefault="00346C8D" w:rsidP="00346C8D">
            <w:pPr>
              <w:rPr>
                <w:b/>
                <w:bCs/>
              </w:rPr>
            </w:pPr>
            <w:r w:rsidRPr="00346C8D">
              <w:rPr>
                <w:b/>
                <w:bCs/>
              </w:rPr>
              <w:t>Development Status</w:t>
            </w:r>
          </w:p>
        </w:tc>
      </w:tr>
      <w:tr w:rsidR="00346C8D" w14:paraId="60BE62BC" w14:textId="77777777" w:rsidTr="00346C8D">
        <w:tc>
          <w:tcPr>
            <w:tcW w:w="739" w:type="dxa"/>
          </w:tcPr>
          <w:p w14:paraId="01CAD748" w14:textId="301435B0" w:rsidR="00346C8D" w:rsidRDefault="00346C8D" w:rsidP="00346C8D">
            <w:r w:rsidRPr="00407B25">
              <w:t>FR-001</w:t>
            </w:r>
          </w:p>
        </w:tc>
        <w:tc>
          <w:tcPr>
            <w:tcW w:w="7767" w:type="dxa"/>
          </w:tcPr>
          <w:p w14:paraId="158DA9C6" w14:textId="5570847C" w:rsidR="00346C8D" w:rsidRDefault="00346C8D" w:rsidP="00346C8D">
            <w:r w:rsidRPr="009B40FB">
              <w:t>/</w:t>
            </w:r>
            <w:proofErr w:type="spellStart"/>
            <w:r w:rsidRPr="009B40FB">
              <w:t>src</w:t>
            </w:r>
            <w:proofErr w:type="spellEnd"/>
            <w:r w:rsidRPr="009B40FB">
              <w:t>/services/RequestFactory.js, /</w:t>
            </w:r>
            <w:proofErr w:type="spellStart"/>
            <w:r w:rsidRPr="009B40FB">
              <w:t>src</w:t>
            </w:r>
            <w:proofErr w:type="spellEnd"/>
            <w:r w:rsidRPr="009B40FB">
              <w:t>/services/</w:t>
            </w:r>
            <w:proofErr w:type="spellStart"/>
            <w:r w:rsidRPr="009B40FB">
              <w:t>requestTypes</w:t>
            </w:r>
            <w:proofErr w:type="spellEnd"/>
            <w:r w:rsidRPr="009B40FB">
              <w:t>/*.</w:t>
            </w:r>
            <w:proofErr w:type="spellStart"/>
            <w:r w:rsidRPr="009B40FB">
              <w:t>js</w:t>
            </w:r>
            <w:proofErr w:type="spellEnd"/>
          </w:p>
        </w:tc>
        <w:tc>
          <w:tcPr>
            <w:tcW w:w="3538" w:type="dxa"/>
          </w:tcPr>
          <w:p w14:paraId="0CF6137A" w14:textId="519CB535" w:rsidR="00346C8D" w:rsidRPr="009B40FB" w:rsidRDefault="00346C8D" w:rsidP="00346C8D">
            <w:r w:rsidRPr="00123A50">
              <w:t>Test Suite 1–4 (API, Service, Factory, DAO mocks; full implementation M3)</w:t>
            </w:r>
          </w:p>
        </w:tc>
        <w:tc>
          <w:tcPr>
            <w:tcW w:w="2017" w:type="dxa"/>
          </w:tcPr>
          <w:p w14:paraId="76B6E00E" w14:textId="592BDDB9" w:rsidR="00346C8D" w:rsidRDefault="00346C8D" w:rsidP="00346C8D">
            <w:r w:rsidRPr="00123A50">
              <w:t>In Development</w:t>
            </w:r>
          </w:p>
        </w:tc>
      </w:tr>
      <w:tr w:rsidR="00346C8D" w14:paraId="798812C8" w14:textId="77777777" w:rsidTr="00346C8D">
        <w:tc>
          <w:tcPr>
            <w:tcW w:w="739" w:type="dxa"/>
          </w:tcPr>
          <w:p w14:paraId="0210E6D5" w14:textId="125C6833" w:rsidR="00346C8D" w:rsidRDefault="00346C8D" w:rsidP="00346C8D">
            <w:r w:rsidRPr="00407B25">
              <w:t>FR-002</w:t>
            </w:r>
          </w:p>
        </w:tc>
        <w:tc>
          <w:tcPr>
            <w:tcW w:w="7767" w:type="dxa"/>
          </w:tcPr>
          <w:p w14:paraId="7477F0CB" w14:textId="68EF93BE" w:rsidR="00346C8D" w:rsidRDefault="00346C8D" w:rsidP="00346C8D">
            <w:proofErr w:type="gramStart"/>
            <w:r w:rsidRPr="009B40FB">
              <w:t>/src/services/RequestService.updateStatus(</w:t>
            </w:r>
            <w:proofErr w:type="gramEnd"/>
            <w:r w:rsidRPr="009B40FB">
              <w:t>), /src/services/observers/*.js</w:t>
            </w:r>
          </w:p>
        </w:tc>
        <w:tc>
          <w:tcPr>
            <w:tcW w:w="3538" w:type="dxa"/>
          </w:tcPr>
          <w:p w14:paraId="160CD0B9" w14:textId="02E5FA65" w:rsidR="00346C8D" w:rsidRPr="009B40FB" w:rsidRDefault="00346C8D" w:rsidP="00346C8D">
            <w:r w:rsidRPr="00123A50">
              <w:t>-</w:t>
            </w:r>
          </w:p>
        </w:tc>
        <w:tc>
          <w:tcPr>
            <w:tcW w:w="2017" w:type="dxa"/>
          </w:tcPr>
          <w:p w14:paraId="385D9774" w14:textId="2E1CB405" w:rsidR="00346C8D" w:rsidRDefault="00346C8D" w:rsidP="00346C8D">
            <w:r w:rsidRPr="00123A50">
              <w:t>In Development</w:t>
            </w:r>
          </w:p>
        </w:tc>
      </w:tr>
      <w:tr w:rsidR="00346C8D" w14:paraId="4953F6E9" w14:textId="77777777" w:rsidTr="00346C8D">
        <w:tc>
          <w:tcPr>
            <w:tcW w:w="739" w:type="dxa"/>
          </w:tcPr>
          <w:p w14:paraId="4A37BE45" w14:textId="7E161609" w:rsidR="00346C8D" w:rsidRDefault="00346C8D" w:rsidP="00346C8D">
            <w:r w:rsidRPr="00407B25">
              <w:t>FR-003</w:t>
            </w:r>
          </w:p>
        </w:tc>
        <w:tc>
          <w:tcPr>
            <w:tcW w:w="7767" w:type="dxa"/>
          </w:tcPr>
          <w:p w14:paraId="03FEFAF8" w14:textId="296D4990" w:rsidR="00346C8D" w:rsidRDefault="00346C8D" w:rsidP="00346C8D">
            <w:r w:rsidRPr="009B40FB">
              <w:t>-</w:t>
            </w:r>
          </w:p>
        </w:tc>
        <w:tc>
          <w:tcPr>
            <w:tcW w:w="3538" w:type="dxa"/>
          </w:tcPr>
          <w:p w14:paraId="6F49AE10" w14:textId="1E32E0F6" w:rsidR="00346C8D" w:rsidRPr="009B40FB" w:rsidRDefault="00346C8D" w:rsidP="00346C8D">
            <w:r w:rsidRPr="00123A50">
              <w:t>-</w:t>
            </w:r>
          </w:p>
        </w:tc>
        <w:tc>
          <w:tcPr>
            <w:tcW w:w="2017" w:type="dxa"/>
          </w:tcPr>
          <w:p w14:paraId="67EEA59A" w14:textId="3E2251A8" w:rsidR="00346C8D" w:rsidRDefault="00346C8D" w:rsidP="00346C8D">
            <w:r w:rsidRPr="00123A50">
              <w:t>-</w:t>
            </w:r>
          </w:p>
        </w:tc>
      </w:tr>
      <w:tr w:rsidR="00346C8D" w14:paraId="5DDAF909" w14:textId="77777777" w:rsidTr="00346C8D">
        <w:tc>
          <w:tcPr>
            <w:tcW w:w="739" w:type="dxa"/>
          </w:tcPr>
          <w:p w14:paraId="14E57B83" w14:textId="3058493D" w:rsidR="00346C8D" w:rsidRDefault="00346C8D" w:rsidP="00346C8D">
            <w:r w:rsidRPr="00407B25">
              <w:t>FR-004</w:t>
            </w:r>
          </w:p>
        </w:tc>
        <w:tc>
          <w:tcPr>
            <w:tcW w:w="7767" w:type="dxa"/>
          </w:tcPr>
          <w:p w14:paraId="7C857ED0" w14:textId="51290638" w:rsidR="00346C8D" w:rsidRDefault="00346C8D" w:rsidP="00346C8D">
            <w:r w:rsidRPr="009B40FB">
              <w:t>/</w:t>
            </w:r>
            <w:proofErr w:type="spellStart"/>
            <w:r w:rsidRPr="009B40FB">
              <w:t>src</w:t>
            </w:r>
            <w:proofErr w:type="spellEnd"/>
            <w:r w:rsidRPr="009B40FB">
              <w:t>/services/observers/ResidentNotificationObserver.js</w:t>
            </w:r>
          </w:p>
        </w:tc>
        <w:tc>
          <w:tcPr>
            <w:tcW w:w="3538" w:type="dxa"/>
          </w:tcPr>
          <w:p w14:paraId="4D6D216A" w14:textId="45A37239" w:rsidR="00346C8D" w:rsidRPr="009B40FB" w:rsidRDefault="00346C8D" w:rsidP="00346C8D">
            <w:r w:rsidRPr="00123A50">
              <w:t>-</w:t>
            </w:r>
          </w:p>
        </w:tc>
        <w:tc>
          <w:tcPr>
            <w:tcW w:w="2017" w:type="dxa"/>
          </w:tcPr>
          <w:p w14:paraId="285EF49D" w14:textId="040A1060" w:rsidR="00346C8D" w:rsidRDefault="00346C8D" w:rsidP="00346C8D">
            <w:r w:rsidRPr="00123A50">
              <w:t>Planned</w:t>
            </w:r>
          </w:p>
        </w:tc>
      </w:tr>
      <w:tr w:rsidR="00346C8D" w14:paraId="19D6AD2A" w14:textId="77777777" w:rsidTr="00346C8D">
        <w:tc>
          <w:tcPr>
            <w:tcW w:w="739" w:type="dxa"/>
          </w:tcPr>
          <w:p w14:paraId="5F59C474" w14:textId="45FE6747" w:rsidR="00346C8D" w:rsidRDefault="00346C8D" w:rsidP="00346C8D">
            <w:r w:rsidRPr="00407B25">
              <w:t>FR-005</w:t>
            </w:r>
          </w:p>
        </w:tc>
        <w:tc>
          <w:tcPr>
            <w:tcW w:w="7767" w:type="dxa"/>
          </w:tcPr>
          <w:p w14:paraId="42C9D3F0" w14:textId="565F4366" w:rsidR="00346C8D" w:rsidRDefault="00346C8D" w:rsidP="00346C8D">
            <w:r w:rsidRPr="009B40FB">
              <w:t>-</w:t>
            </w:r>
          </w:p>
        </w:tc>
        <w:tc>
          <w:tcPr>
            <w:tcW w:w="3538" w:type="dxa"/>
          </w:tcPr>
          <w:p w14:paraId="342AD53F" w14:textId="1122D27F" w:rsidR="00346C8D" w:rsidRPr="009B40FB" w:rsidRDefault="00346C8D" w:rsidP="00346C8D">
            <w:r w:rsidRPr="00123A50">
              <w:t>-</w:t>
            </w:r>
          </w:p>
        </w:tc>
        <w:tc>
          <w:tcPr>
            <w:tcW w:w="2017" w:type="dxa"/>
          </w:tcPr>
          <w:p w14:paraId="53D47D45" w14:textId="068E3E84" w:rsidR="00346C8D" w:rsidRDefault="00346C8D" w:rsidP="00346C8D">
            <w:r w:rsidRPr="00123A50">
              <w:t>-</w:t>
            </w:r>
          </w:p>
        </w:tc>
      </w:tr>
      <w:tr w:rsidR="00346C8D" w14:paraId="1467FBBE" w14:textId="77777777" w:rsidTr="00346C8D">
        <w:tc>
          <w:tcPr>
            <w:tcW w:w="739" w:type="dxa"/>
          </w:tcPr>
          <w:p w14:paraId="52BF8F1A" w14:textId="4BCCD886" w:rsidR="00346C8D" w:rsidRDefault="00346C8D" w:rsidP="00346C8D">
            <w:r w:rsidRPr="00407B25">
              <w:t>FR-006</w:t>
            </w:r>
          </w:p>
        </w:tc>
        <w:tc>
          <w:tcPr>
            <w:tcW w:w="7767" w:type="dxa"/>
          </w:tcPr>
          <w:p w14:paraId="0970013F" w14:textId="52EE5AC3" w:rsidR="00346C8D" w:rsidRDefault="00346C8D" w:rsidP="00346C8D">
            <w:r w:rsidRPr="009B40FB">
              <w:t>-</w:t>
            </w:r>
          </w:p>
        </w:tc>
        <w:tc>
          <w:tcPr>
            <w:tcW w:w="3538" w:type="dxa"/>
          </w:tcPr>
          <w:p w14:paraId="3E84EE3F" w14:textId="1A0105A1" w:rsidR="00346C8D" w:rsidRPr="009B40FB" w:rsidRDefault="00346C8D" w:rsidP="00346C8D">
            <w:r w:rsidRPr="00123A50">
              <w:t>-</w:t>
            </w:r>
          </w:p>
        </w:tc>
        <w:tc>
          <w:tcPr>
            <w:tcW w:w="2017" w:type="dxa"/>
          </w:tcPr>
          <w:p w14:paraId="28EC82F0" w14:textId="55260C1E" w:rsidR="00346C8D" w:rsidRDefault="00346C8D" w:rsidP="00346C8D">
            <w:r w:rsidRPr="00123A50">
              <w:t>-</w:t>
            </w:r>
          </w:p>
        </w:tc>
      </w:tr>
      <w:tr w:rsidR="00346C8D" w14:paraId="2C526777" w14:textId="77777777" w:rsidTr="00346C8D">
        <w:tc>
          <w:tcPr>
            <w:tcW w:w="739" w:type="dxa"/>
          </w:tcPr>
          <w:p w14:paraId="04DFF0E8" w14:textId="0C9B5C55" w:rsidR="00346C8D" w:rsidRDefault="00346C8D" w:rsidP="00346C8D">
            <w:r w:rsidRPr="00407B25">
              <w:t>FR-007</w:t>
            </w:r>
          </w:p>
        </w:tc>
        <w:tc>
          <w:tcPr>
            <w:tcW w:w="7767" w:type="dxa"/>
          </w:tcPr>
          <w:p w14:paraId="4EC80172" w14:textId="2817EAD6" w:rsidR="00346C8D" w:rsidRDefault="00346C8D" w:rsidP="00346C8D">
            <w:r w:rsidRPr="009B40FB">
              <w:t>-</w:t>
            </w:r>
          </w:p>
        </w:tc>
        <w:tc>
          <w:tcPr>
            <w:tcW w:w="3538" w:type="dxa"/>
          </w:tcPr>
          <w:p w14:paraId="0CCE3732" w14:textId="2FABBE1B" w:rsidR="00346C8D" w:rsidRPr="009B40FB" w:rsidRDefault="00346C8D" w:rsidP="00346C8D">
            <w:r w:rsidRPr="00123A50">
              <w:t>-</w:t>
            </w:r>
          </w:p>
        </w:tc>
        <w:tc>
          <w:tcPr>
            <w:tcW w:w="2017" w:type="dxa"/>
          </w:tcPr>
          <w:p w14:paraId="69EC6102" w14:textId="6A79B299" w:rsidR="00346C8D" w:rsidRDefault="00346C8D" w:rsidP="00346C8D">
            <w:r w:rsidRPr="00123A50">
              <w:t>-</w:t>
            </w:r>
          </w:p>
        </w:tc>
      </w:tr>
      <w:tr w:rsidR="00346C8D" w14:paraId="075D7F25" w14:textId="77777777" w:rsidTr="00346C8D">
        <w:tc>
          <w:tcPr>
            <w:tcW w:w="739" w:type="dxa"/>
          </w:tcPr>
          <w:p w14:paraId="40EFD9CF" w14:textId="3F31DF94" w:rsidR="00346C8D" w:rsidRDefault="00346C8D" w:rsidP="00346C8D">
            <w:r w:rsidRPr="00407B25">
              <w:lastRenderedPageBreak/>
              <w:t>FR-008</w:t>
            </w:r>
          </w:p>
        </w:tc>
        <w:tc>
          <w:tcPr>
            <w:tcW w:w="7767" w:type="dxa"/>
          </w:tcPr>
          <w:p w14:paraId="1995C00E" w14:textId="6E5DCD6B" w:rsidR="00346C8D" w:rsidRDefault="00346C8D" w:rsidP="00346C8D">
            <w:r w:rsidRPr="009B40FB">
              <w:t>/</w:t>
            </w:r>
            <w:proofErr w:type="spellStart"/>
            <w:r w:rsidRPr="009B40FB">
              <w:t>src</w:t>
            </w:r>
            <w:proofErr w:type="spellEnd"/>
            <w:r w:rsidRPr="009B40FB">
              <w:t>/services/observers/DashboardCountsObserver.js</w:t>
            </w:r>
          </w:p>
        </w:tc>
        <w:tc>
          <w:tcPr>
            <w:tcW w:w="3538" w:type="dxa"/>
          </w:tcPr>
          <w:p w14:paraId="45DDE5E8" w14:textId="59C594A3" w:rsidR="00346C8D" w:rsidRPr="009B40FB" w:rsidRDefault="00346C8D" w:rsidP="00346C8D">
            <w:r w:rsidRPr="00123A50">
              <w:t>-</w:t>
            </w:r>
          </w:p>
        </w:tc>
        <w:tc>
          <w:tcPr>
            <w:tcW w:w="2017" w:type="dxa"/>
          </w:tcPr>
          <w:p w14:paraId="20F58E36" w14:textId="4771BF48" w:rsidR="00346C8D" w:rsidRDefault="00346C8D" w:rsidP="00346C8D">
            <w:r w:rsidRPr="00123A50">
              <w:t>Planned</w:t>
            </w:r>
          </w:p>
        </w:tc>
      </w:tr>
      <w:tr w:rsidR="00346C8D" w14:paraId="409B45B5" w14:textId="77777777" w:rsidTr="00346C8D">
        <w:tc>
          <w:tcPr>
            <w:tcW w:w="739" w:type="dxa"/>
          </w:tcPr>
          <w:p w14:paraId="7522C3D8" w14:textId="775AFB2B" w:rsidR="00346C8D" w:rsidRDefault="00346C8D" w:rsidP="00346C8D">
            <w:r w:rsidRPr="00407B25">
              <w:t>FR-009</w:t>
            </w:r>
          </w:p>
        </w:tc>
        <w:tc>
          <w:tcPr>
            <w:tcW w:w="7767" w:type="dxa"/>
          </w:tcPr>
          <w:p w14:paraId="402C8261" w14:textId="5026EB8C" w:rsidR="00346C8D" w:rsidRDefault="00346C8D" w:rsidP="00346C8D">
            <w:r w:rsidRPr="009B40FB">
              <w:t>-</w:t>
            </w:r>
          </w:p>
        </w:tc>
        <w:tc>
          <w:tcPr>
            <w:tcW w:w="3538" w:type="dxa"/>
          </w:tcPr>
          <w:p w14:paraId="1446F382" w14:textId="71C41202" w:rsidR="00346C8D" w:rsidRPr="009B40FB" w:rsidRDefault="00346C8D" w:rsidP="00346C8D">
            <w:r w:rsidRPr="00123A50">
              <w:t>-</w:t>
            </w:r>
          </w:p>
        </w:tc>
        <w:tc>
          <w:tcPr>
            <w:tcW w:w="2017" w:type="dxa"/>
          </w:tcPr>
          <w:p w14:paraId="06929643" w14:textId="67981C17" w:rsidR="00346C8D" w:rsidRDefault="00346C8D" w:rsidP="00346C8D">
            <w:r w:rsidRPr="00123A50">
              <w:t>-</w:t>
            </w:r>
          </w:p>
        </w:tc>
      </w:tr>
      <w:tr w:rsidR="00346C8D" w14:paraId="3AC85125" w14:textId="77777777" w:rsidTr="00346C8D">
        <w:tc>
          <w:tcPr>
            <w:tcW w:w="739" w:type="dxa"/>
          </w:tcPr>
          <w:p w14:paraId="52E3DB2B" w14:textId="7862889E" w:rsidR="00346C8D" w:rsidRDefault="00346C8D" w:rsidP="00346C8D">
            <w:r w:rsidRPr="00407B25">
              <w:t>FR-010</w:t>
            </w:r>
          </w:p>
        </w:tc>
        <w:tc>
          <w:tcPr>
            <w:tcW w:w="7767" w:type="dxa"/>
          </w:tcPr>
          <w:p w14:paraId="2C8D0973" w14:textId="657B9833" w:rsidR="00346C8D" w:rsidRDefault="00346C8D" w:rsidP="00346C8D">
            <w:r w:rsidRPr="009B40FB">
              <w:t>-</w:t>
            </w:r>
          </w:p>
        </w:tc>
        <w:tc>
          <w:tcPr>
            <w:tcW w:w="3538" w:type="dxa"/>
          </w:tcPr>
          <w:p w14:paraId="566C5033" w14:textId="517A8442" w:rsidR="00346C8D" w:rsidRPr="009B40FB" w:rsidRDefault="00346C8D" w:rsidP="00346C8D">
            <w:r w:rsidRPr="00123A50">
              <w:t>-</w:t>
            </w:r>
          </w:p>
        </w:tc>
        <w:tc>
          <w:tcPr>
            <w:tcW w:w="2017" w:type="dxa"/>
          </w:tcPr>
          <w:p w14:paraId="39B04809" w14:textId="3B506E87" w:rsidR="00346C8D" w:rsidRDefault="00346C8D" w:rsidP="00346C8D">
            <w:r w:rsidRPr="00123A50">
              <w:t>-</w:t>
            </w:r>
          </w:p>
        </w:tc>
      </w:tr>
      <w:tr w:rsidR="00346C8D" w14:paraId="57A81B5E" w14:textId="77777777" w:rsidTr="00346C8D">
        <w:tc>
          <w:tcPr>
            <w:tcW w:w="739" w:type="dxa"/>
          </w:tcPr>
          <w:p w14:paraId="023A42A3" w14:textId="77201A18" w:rsidR="00346C8D" w:rsidRDefault="00346C8D" w:rsidP="00346C8D">
            <w:r w:rsidRPr="00407B25">
              <w:t>FR-011</w:t>
            </w:r>
          </w:p>
        </w:tc>
        <w:tc>
          <w:tcPr>
            <w:tcW w:w="7767" w:type="dxa"/>
          </w:tcPr>
          <w:p w14:paraId="34B3382E" w14:textId="2FBB5A72" w:rsidR="00346C8D" w:rsidRDefault="00346C8D" w:rsidP="00346C8D">
            <w:r w:rsidRPr="009B40FB">
              <w:t>/</w:t>
            </w:r>
            <w:proofErr w:type="spellStart"/>
            <w:r w:rsidRPr="009B40FB">
              <w:t>src</w:t>
            </w:r>
            <w:proofErr w:type="spellEnd"/>
            <w:r w:rsidRPr="009B40FB">
              <w:t>/services/</w:t>
            </w:r>
            <w:proofErr w:type="spellStart"/>
            <w:r w:rsidRPr="009B40FB">
              <w:t>requestTypes</w:t>
            </w:r>
            <w:proofErr w:type="spellEnd"/>
            <w:r w:rsidRPr="009B40FB">
              <w:t>/Request.js, Factory applies default</w:t>
            </w:r>
          </w:p>
        </w:tc>
        <w:tc>
          <w:tcPr>
            <w:tcW w:w="3538" w:type="dxa"/>
          </w:tcPr>
          <w:p w14:paraId="00CE2D18" w14:textId="17AD153A" w:rsidR="00346C8D" w:rsidRPr="009B40FB" w:rsidRDefault="00346C8D" w:rsidP="00346C8D">
            <w:r w:rsidRPr="00123A50">
              <w:t>-</w:t>
            </w:r>
          </w:p>
        </w:tc>
        <w:tc>
          <w:tcPr>
            <w:tcW w:w="2017" w:type="dxa"/>
          </w:tcPr>
          <w:p w14:paraId="5A7F107B" w14:textId="284E073C" w:rsidR="00346C8D" w:rsidRDefault="00346C8D" w:rsidP="00346C8D">
            <w:r w:rsidRPr="00123A50">
              <w:t>In Development</w:t>
            </w:r>
          </w:p>
        </w:tc>
      </w:tr>
      <w:tr w:rsidR="00346C8D" w14:paraId="663EFF81" w14:textId="77777777" w:rsidTr="00346C8D">
        <w:tc>
          <w:tcPr>
            <w:tcW w:w="739" w:type="dxa"/>
          </w:tcPr>
          <w:p w14:paraId="799138D8" w14:textId="2595FEEF" w:rsidR="00346C8D" w:rsidRDefault="00346C8D" w:rsidP="00346C8D">
            <w:r w:rsidRPr="00407B25">
              <w:t>NFR-001</w:t>
            </w:r>
          </w:p>
        </w:tc>
        <w:tc>
          <w:tcPr>
            <w:tcW w:w="7767" w:type="dxa"/>
          </w:tcPr>
          <w:p w14:paraId="5B644DEC" w14:textId="1D97FF9A" w:rsidR="00346C8D" w:rsidRDefault="00346C8D" w:rsidP="00346C8D">
            <w:r w:rsidRPr="009B40FB">
              <w:t>-</w:t>
            </w:r>
          </w:p>
        </w:tc>
        <w:tc>
          <w:tcPr>
            <w:tcW w:w="3538" w:type="dxa"/>
          </w:tcPr>
          <w:p w14:paraId="497608E9" w14:textId="54783DFF" w:rsidR="00346C8D" w:rsidRPr="009B40FB" w:rsidRDefault="00346C8D" w:rsidP="00346C8D">
            <w:r w:rsidRPr="00123A50">
              <w:t>-</w:t>
            </w:r>
          </w:p>
        </w:tc>
        <w:tc>
          <w:tcPr>
            <w:tcW w:w="2017" w:type="dxa"/>
          </w:tcPr>
          <w:p w14:paraId="320E361F" w14:textId="2B491152" w:rsidR="00346C8D" w:rsidRDefault="00346C8D" w:rsidP="00346C8D">
            <w:r w:rsidRPr="00123A50">
              <w:t>-</w:t>
            </w:r>
          </w:p>
        </w:tc>
      </w:tr>
      <w:tr w:rsidR="00346C8D" w14:paraId="0B0BC209" w14:textId="77777777" w:rsidTr="00346C8D">
        <w:tc>
          <w:tcPr>
            <w:tcW w:w="739" w:type="dxa"/>
          </w:tcPr>
          <w:p w14:paraId="279C7A1D" w14:textId="0661E62D" w:rsidR="00346C8D" w:rsidRDefault="00346C8D" w:rsidP="00346C8D">
            <w:r w:rsidRPr="00407B25">
              <w:t>NFR-002</w:t>
            </w:r>
          </w:p>
        </w:tc>
        <w:tc>
          <w:tcPr>
            <w:tcW w:w="7767" w:type="dxa"/>
          </w:tcPr>
          <w:p w14:paraId="41D35D04" w14:textId="0E5F1B25" w:rsidR="00346C8D" w:rsidRDefault="00346C8D" w:rsidP="00346C8D">
            <w:r w:rsidRPr="009B40FB">
              <w:t>-</w:t>
            </w:r>
          </w:p>
        </w:tc>
        <w:tc>
          <w:tcPr>
            <w:tcW w:w="3538" w:type="dxa"/>
          </w:tcPr>
          <w:p w14:paraId="5E88A045" w14:textId="2D2A4DA2" w:rsidR="00346C8D" w:rsidRPr="009B40FB" w:rsidRDefault="00346C8D" w:rsidP="00346C8D">
            <w:r w:rsidRPr="00123A50">
              <w:t>-</w:t>
            </w:r>
          </w:p>
        </w:tc>
        <w:tc>
          <w:tcPr>
            <w:tcW w:w="2017" w:type="dxa"/>
          </w:tcPr>
          <w:p w14:paraId="64A4382B" w14:textId="1BB32CA9" w:rsidR="00346C8D" w:rsidRDefault="00346C8D" w:rsidP="00346C8D">
            <w:r w:rsidRPr="00123A50">
              <w:t>-</w:t>
            </w:r>
          </w:p>
        </w:tc>
      </w:tr>
      <w:tr w:rsidR="00346C8D" w14:paraId="165B9314" w14:textId="77777777" w:rsidTr="00346C8D">
        <w:tc>
          <w:tcPr>
            <w:tcW w:w="739" w:type="dxa"/>
          </w:tcPr>
          <w:p w14:paraId="203630C5" w14:textId="74C80D88" w:rsidR="00346C8D" w:rsidRDefault="00346C8D" w:rsidP="00346C8D">
            <w:r w:rsidRPr="00407B25">
              <w:t>NFR-003</w:t>
            </w:r>
          </w:p>
        </w:tc>
        <w:tc>
          <w:tcPr>
            <w:tcW w:w="7767" w:type="dxa"/>
          </w:tcPr>
          <w:p w14:paraId="28FD6FA3" w14:textId="16CD97BC" w:rsidR="00346C8D" w:rsidRDefault="00346C8D" w:rsidP="00346C8D">
            <w:r w:rsidRPr="009B40FB">
              <w:t>-</w:t>
            </w:r>
          </w:p>
        </w:tc>
        <w:tc>
          <w:tcPr>
            <w:tcW w:w="3538" w:type="dxa"/>
          </w:tcPr>
          <w:p w14:paraId="5DF0459F" w14:textId="43C50EA2" w:rsidR="00346C8D" w:rsidRPr="009B40FB" w:rsidRDefault="00346C8D" w:rsidP="00346C8D">
            <w:r w:rsidRPr="00123A50">
              <w:t>-</w:t>
            </w:r>
          </w:p>
        </w:tc>
        <w:tc>
          <w:tcPr>
            <w:tcW w:w="2017" w:type="dxa"/>
          </w:tcPr>
          <w:p w14:paraId="1DB07A96" w14:textId="1F3261CD" w:rsidR="00346C8D" w:rsidRDefault="00346C8D" w:rsidP="00346C8D">
            <w:r w:rsidRPr="00123A50">
              <w:t>-</w:t>
            </w:r>
          </w:p>
        </w:tc>
      </w:tr>
      <w:tr w:rsidR="00346C8D" w14:paraId="527832BD" w14:textId="77777777" w:rsidTr="00346C8D">
        <w:tc>
          <w:tcPr>
            <w:tcW w:w="739" w:type="dxa"/>
          </w:tcPr>
          <w:p w14:paraId="5C1E626A" w14:textId="39BC1BA9" w:rsidR="00346C8D" w:rsidRDefault="00346C8D" w:rsidP="00346C8D">
            <w:r w:rsidRPr="00407B25">
              <w:t>NFR-004</w:t>
            </w:r>
          </w:p>
        </w:tc>
        <w:tc>
          <w:tcPr>
            <w:tcW w:w="7767" w:type="dxa"/>
          </w:tcPr>
          <w:p w14:paraId="245C5F27" w14:textId="3B46B9E4" w:rsidR="00346C8D" w:rsidRDefault="00346C8D" w:rsidP="00346C8D">
            <w:r w:rsidRPr="009B40FB">
              <w:t>/</w:t>
            </w:r>
            <w:proofErr w:type="spellStart"/>
            <w:r w:rsidRPr="009B40FB">
              <w:t>src</w:t>
            </w:r>
            <w:proofErr w:type="spellEnd"/>
            <w:r w:rsidRPr="009B40FB">
              <w:t>/services/observers/AuditHistoryObserver.js, ADR-DATA-001</w:t>
            </w:r>
          </w:p>
        </w:tc>
        <w:tc>
          <w:tcPr>
            <w:tcW w:w="3538" w:type="dxa"/>
          </w:tcPr>
          <w:p w14:paraId="097F62D4" w14:textId="6ADEB1F0" w:rsidR="00346C8D" w:rsidRPr="009B40FB" w:rsidRDefault="00346C8D" w:rsidP="00346C8D">
            <w:r w:rsidRPr="00123A50">
              <w:t>-</w:t>
            </w:r>
          </w:p>
        </w:tc>
        <w:tc>
          <w:tcPr>
            <w:tcW w:w="2017" w:type="dxa"/>
          </w:tcPr>
          <w:p w14:paraId="06BB1744" w14:textId="1EB13DB3" w:rsidR="00346C8D" w:rsidRDefault="00346C8D" w:rsidP="00346C8D">
            <w:r w:rsidRPr="00123A50">
              <w:t>In Development</w:t>
            </w:r>
          </w:p>
        </w:tc>
      </w:tr>
      <w:tr w:rsidR="00346C8D" w14:paraId="3208D833" w14:textId="77777777" w:rsidTr="00346C8D">
        <w:tc>
          <w:tcPr>
            <w:tcW w:w="739" w:type="dxa"/>
          </w:tcPr>
          <w:p w14:paraId="19B2B9FB" w14:textId="007DE29D" w:rsidR="00346C8D" w:rsidRDefault="00346C8D" w:rsidP="00346C8D">
            <w:r w:rsidRPr="00407B25">
              <w:t>NFR-005</w:t>
            </w:r>
          </w:p>
        </w:tc>
        <w:tc>
          <w:tcPr>
            <w:tcW w:w="7767" w:type="dxa"/>
          </w:tcPr>
          <w:p w14:paraId="7B5065D6" w14:textId="7F9325CF" w:rsidR="00346C8D" w:rsidRDefault="00346C8D" w:rsidP="00346C8D">
            <w:r w:rsidRPr="009B40FB">
              <w:t>-</w:t>
            </w:r>
          </w:p>
        </w:tc>
        <w:tc>
          <w:tcPr>
            <w:tcW w:w="3538" w:type="dxa"/>
          </w:tcPr>
          <w:p w14:paraId="30A39266" w14:textId="1098B87F" w:rsidR="00346C8D" w:rsidRPr="009B40FB" w:rsidRDefault="00346C8D" w:rsidP="00346C8D">
            <w:r w:rsidRPr="00123A50">
              <w:t>-</w:t>
            </w:r>
          </w:p>
        </w:tc>
        <w:tc>
          <w:tcPr>
            <w:tcW w:w="2017" w:type="dxa"/>
          </w:tcPr>
          <w:p w14:paraId="565FBE00" w14:textId="3E89390A" w:rsidR="00346C8D" w:rsidRDefault="00346C8D" w:rsidP="00346C8D">
            <w:r w:rsidRPr="00123A50">
              <w:t>-</w:t>
            </w:r>
          </w:p>
        </w:tc>
      </w:tr>
      <w:tr w:rsidR="00346C8D" w14:paraId="165E2A56" w14:textId="77777777" w:rsidTr="00346C8D">
        <w:tc>
          <w:tcPr>
            <w:tcW w:w="739" w:type="dxa"/>
          </w:tcPr>
          <w:p w14:paraId="1B329633" w14:textId="786B47B2" w:rsidR="00346C8D" w:rsidRDefault="00346C8D" w:rsidP="00346C8D">
            <w:r w:rsidRPr="00407B25">
              <w:t>NFR-006</w:t>
            </w:r>
          </w:p>
        </w:tc>
        <w:tc>
          <w:tcPr>
            <w:tcW w:w="7767" w:type="dxa"/>
          </w:tcPr>
          <w:p w14:paraId="01069E1F" w14:textId="024B2725" w:rsidR="00346C8D" w:rsidRDefault="00346C8D" w:rsidP="00346C8D">
            <w:r w:rsidRPr="009B40FB">
              <w:t>-</w:t>
            </w:r>
          </w:p>
        </w:tc>
        <w:tc>
          <w:tcPr>
            <w:tcW w:w="3538" w:type="dxa"/>
          </w:tcPr>
          <w:p w14:paraId="7F2A4736" w14:textId="315E0974" w:rsidR="00346C8D" w:rsidRPr="009B40FB" w:rsidRDefault="00346C8D" w:rsidP="00346C8D">
            <w:r w:rsidRPr="00123A50">
              <w:t>-</w:t>
            </w:r>
          </w:p>
        </w:tc>
        <w:tc>
          <w:tcPr>
            <w:tcW w:w="2017" w:type="dxa"/>
          </w:tcPr>
          <w:p w14:paraId="75ECBEBC" w14:textId="56368834" w:rsidR="00346C8D" w:rsidRDefault="00346C8D" w:rsidP="00346C8D">
            <w:r w:rsidRPr="00123A50">
              <w:t>-</w:t>
            </w:r>
          </w:p>
        </w:tc>
      </w:tr>
    </w:tbl>
    <w:p w14:paraId="5C161FB9" w14:textId="77777777" w:rsidR="00CB0DF3" w:rsidRPr="00CB0DF3" w:rsidRDefault="00CB0DF3" w:rsidP="00CB0DF3">
      <w:pPr>
        <w:sectPr w:rsidR="00CB0DF3" w:rsidRPr="00CB0DF3" w:rsidSect="0025445B">
          <w:pgSz w:w="16838" w:h="11906" w:orient="landscape"/>
          <w:pgMar w:top="1440" w:right="1440" w:bottom="1440" w:left="1440" w:header="708" w:footer="708" w:gutter="0"/>
          <w:cols w:space="708"/>
          <w:docGrid w:linePitch="360"/>
        </w:sectPr>
      </w:pPr>
    </w:p>
    <w:p w14:paraId="53728236" w14:textId="7250E868" w:rsidR="00A43529" w:rsidRDefault="00CE4190" w:rsidP="00CE4190">
      <w:pPr>
        <w:pStyle w:val="Heading1"/>
      </w:pPr>
      <w:bookmarkStart w:id="13" w:name="_Toc241749369"/>
      <w:r w:rsidRPr="00CE4190">
        <w:lastRenderedPageBreak/>
        <w:t>Initial Project Risk Register</w:t>
      </w:r>
      <w:bookmarkEnd w:id="13"/>
    </w:p>
    <w:p w14:paraId="38A880BF" w14:textId="77777777" w:rsidR="00CE4190" w:rsidRPr="00CE4190" w:rsidRDefault="00CE4190" w:rsidP="00CE4190">
      <w:r w:rsidRPr="00CE4190">
        <w:rPr>
          <w:i/>
          <w:iCs/>
        </w:rPr>
        <w:t>Scoring Model: Likelihood (Low, Med, High), Impact (Low, Med, High), Priority (Low, Med, High, Critical).</w:t>
      </w:r>
    </w:p>
    <w:tbl>
      <w:tblPr>
        <w:tblStyle w:val="TableGrid"/>
        <w:tblW w:w="14061" w:type="dxa"/>
        <w:tblLayout w:type="fixed"/>
        <w:tblLook w:val="04A0" w:firstRow="1" w:lastRow="0" w:firstColumn="1" w:lastColumn="0" w:noHBand="0" w:noVBand="1"/>
      </w:tblPr>
      <w:tblGrid>
        <w:gridCol w:w="846"/>
        <w:gridCol w:w="1701"/>
        <w:gridCol w:w="1755"/>
        <w:gridCol w:w="1459"/>
        <w:gridCol w:w="1063"/>
        <w:gridCol w:w="1063"/>
        <w:gridCol w:w="1902"/>
        <w:gridCol w:w="1806"/>
        <w:gridCol w:w="1192"/>
        <w:gridCol w:w="1274"/>
      </w:tblGrid>
      <w:tr w:rsidR="00B815E5" w14:paraId="2FFCEEB0" w14:textId="77777777" w:rsidTr="0025445B">
        <w:tc>
          <w:tcPr>
            <w:tcW w:w="846" w:type="dxa"/>
          </w:tcPr>
          <w:p w14:paraId="046A5FF9" w14:textId="7BE001B8" w:rsidR="00B815E5" w:rsidRPr="00B815E5" w:rsidRDefault="00B815E5" w:rsidP="00B815E5">
            <w:pPr>
              <w:rPr>
                <w:b/>
                <w:bCs/>
              </w:rPr>
            </w:pPr>
            <w:r w:rsidRPr="00B815E5">
              <w:rPr>
                <w:b/>
                <w:bCs/>
              </w:rPr>
              <w:t>Risk ID</w:t>
            </w:r>
          </w:p>
        </w:tc>
        <w:tc>
          <w:tcPr>
            <w:tcW w:w="1701" w:type="dxa"/>
          </w:tcPr>
          <w:p w14:paraId="7FF0922B" w14:textId="61A069A7" w:rsidR="00B815E5" w:rsidRPr="00B815E5" w:rsidRDefault="00B815E5" w:rsidP="00B815E5">
            <w:pPr>
              <w:rPr>
                <w:b/>
                <w:bCs/>
              </w:rPr>
            </w:pPr>
            <w:r w:rsidRPr="00B815E5">
              <w:rPr>
                <w:b/>
                <w:bCs/>
              </w:rPr>
              <w:t>Risk Description</w:t>
            </w:r>
          </w:p>
        </w:tc>
        <w:tc>
          <w:tcPr>
            <w:tcW w:w="1755" w:type="dxa"/>
          </w:tcPr>
          <w:p w14:paraId="4B247D19" w14:textId="060116B7" w:rsidR="00B815E5" w:rsidRPr="00B815E5" w:rsidRDefault="00B815E5" w:rsidP="00B815E5">
            <w:pPr>
              <w:rPr>
                <w:b/>
                <w:bCs/>
              </w:rPr>
            </w:pPr>
            <w:r w:rsidRPr="00B815E5">
              <w:rPr>
                <w:b/>
                <w:bCs/>
              </w:rPr>
              <w:t>Root Cause</w:t>
            </w:r>
          </w:p>
        </w:tc>
        <w:tc>
          <w:tcPr>
            <w:tcW w:w="1459" w:type="dxa"/>
          </w:tcPr>
          <w:p w14:paraId="51DFFD20" w14:textId="5DFDD493" w:rsidR="00B815E5" w:rsidRPr="00B815E5" w:rsidRDefault="00B815E5" w:rsidP="00B815E5">
            <w:pPr>
              <w:rPr>
                <w:b/>
                <w:bCs/>
              </w:rPr>
            </w:pPr>
            <w:r w:rsidRPr="00B815E5">
              <w:rPr>
                <w:b/>
                <w:bCs/>
              </w:rPr>
              <w:t>Probability</w:t>
            </w:r>
          </w:p>
        </w:tc>
        <w:tc>
          <w:tcPr>
            <w:tcW w:w="1063" w:type="dxa"/>
          </w:tcPr>
          <w:p w14:paraId="18FE94B0" w14:textId="06AE96E2" w:rsidR="00B815E5" w:rsidRPr="00B815E5" w:rsidRDefault="00B815E5" w:rsidP="00B815E5">
            <w:pPr>
              <w:rPr>
                <w:b/>
                <w:bCs/>
              </w:rPr>
            </w:pPr>
            <w:r w:rsidRPr="00B815E5">
              <w:rPr>
                <w:b/>
                <w:bCs/>
              </w:rPr>
              <w:t>Impact</w:t>
            </w:r>
          </w:p>
        </w:tc>
        <w:tc>
          <w:tcPr>
            <w:tcW w:w="1063" w:type="dxa"/>
          </w:tcPr>
          <w:p w14:paraId="799AD22A" w14:textId="71AD7AB6" w:rsidR="00B815E5" w:rsidRPr="00B815E5" w:rsidRDefault="00B815E5" w:rsidP="00B815E5">
            <w:pPr>
              <w:rPr>
                <w:b/>
                <w:bCs/>
              </w:rPr>
            </w:pPr>
            <w:r w:rsidRPr="00B815E5">
              <w:rPr>
                <w:b/>
                <w:bCs/>
              </w:rPr>
              <w:t>Priority</w:t>
            </w:r>
          </w:p>
        </w:tc>
        <w:tc>
          <w:tcPr>
            <w:tcW w:w="1902" w:type="dxa"/>
          </w:tcPr>
          <w:p w14:paraId="437D983C" w14:textId="4CA1DC54" w:rsidR="00B815E5" w:rsidRPr="00B815E5" w:rsidRDefault="00B815E5" w:rsidP="00B815E5">
            <w:pPr>
              <w:rPr>
                <w:b/>
                <w:bCs/>
              </w:rPr>
            </w:pPr>
            <w:r w:rsidRPr="00B815E5">
              <w:rPr>
                <w:b/>
                <w:bCs/>
              </w:rPr>
              <w:t>Mitigation Strategy</w:t>
            </w:r>
          </w:p>
        </w:tc>
        <w:tc>
          <w:tcPr>
            <w:tcW w:w="1806" w:type="dxa"/>
          </w:tcPr>
          <w:p w14:paraId="4445FCC1" w14:textId="0B34614F" w:rsidR="00B815E5" w:rsidRPr="00B815E5" w:rsidRDefault="00B815E5" w:rsidP="00B815E5">
            <w:pPr>
              <w:rPr>
                <w:b/>
                <w:bCs/>
              </w:rPr>
            </w:pPr>
            <w:r w:rsidRPr="00B815E5">
              <w:rPr>
                <w:b/>
                <w:bCs/>
              </w:rPr>
              <w:t>Contingency Plan</w:t>
            </w:r>
          </w:p>
        </w:tc>
        <w:tc>
          <w:tcPr>
            <w:tcW w:w="1192" w:type="dxa"/>
          </w:tcPr>
          <w:p w14:paraId="4BFE527A" w14:textId="6D902285" w:rsidR="00B815E5" w:rsidRPr="00B815E5" w:rsidRDefault="00B815E5" w:rsidP="00B815E5">
            <w:pPr>
              <w:rPr>
                <w:b/>
                <w:bCs/>
              </w:rPr>
            </w:pPr>
            <w:r w:rsidRPr="00B815E5">
              <w:rPr>
                <w:b/>
                <w:bCs/>
              </w:rPr>
              <w:t>Owner</w:t>
            </w:r>
          </w:p>
        </w:tc>
        <w:tc>
          <w:tcPr>
            <w:tcW w:w="1274" w:type="dxa"/>
          </w:tcPr>
          <w:p w14:paraId="76AEEE67" w14:textId="22321BCC" w:rsidR="00B815E5" w:rsidRPr="00B815E5" w:rsidRDefault="00B815E5" w:rsidP="00B815E5">
            <w:pPr>
              <w:rPr>
                <w:b/>
                <w:bCs/>
              </w:rPr>
            </w:pPr>
            <w:r w:rsidRPr="00B815E5">
              <w:rPr>
                <w:b/>
                <w:bCs/>
              </w:rPr>
              <w:t>Status</w:t>
            </w:r>
          </w:p>
        </w:tc>
      </w:tr>
      <w:tr w:rsidR="00B815E5" w14:paraId="0B718C28" w14:textId="77777777" w:rsidTr="0025445B">
        <w:tc>
          <w:tcPr>
            <w:tcW w:w="846" w:type="dxa"/>
          </w:tcPr>
          <w:p w14:paraId="155DA6CA" w14:textId="632BA6FB" w:rsidR="00B815E5" w:rsidRDefault="00B815E5" w:rsidP="00B815E5">
            <w:r w:rsidRPr="00A476C7">
              <w:t>R-001</w:t>
            </w:r>
          </w:p>
        </w:tc>
        <w:tc>
          <w:tcPr>
            <w:tcW w:w="1701" w:type="dxa"/>
          </w:tcPr>
          <w:p w14:paraId="44D4467C" w14:textId="6CF6F0CB" w:rsidR="00B815E5" w:rsidRDefault="00B815E5" w:rsidP="00B815E5">
            <w:r w:rsidRPr="00A476C7">
              <w:t>Team selects a technology stack in M2 that a member has not used before, slowing M3 delivery.</w:t>
            </w:r>
          </w:p>
        </w:tc>
        <w:tc>
          <w:tcPr>
            <w:tcW w:w="1755" w:type="dxa"/>
          </w:tcPr>
          <w:p w14:paraId="1EA0D83E" w14:textId="58F70A81" w:rsidR="00B815E5" w:rsidRDefault="00B815E5" w:rsidP="00B815E5">
            <w:r w:rsidRPr="00A476C7">
              <w:t>Uneven framework experience across team members.</w:t>
            </w:r>
          </w:p>
        </w:tc>
        <w:tc>
          <w:tcPr>
            <w:tcW w:w="1459" w:type="dxa"/>
          </w:tcPr>
          <w:p w14:paraId="1B948A28" w14:textId="7346CA0C" w:rsidR="00B815E5" w:rsidRDefault="00B815E5" w:rsidP="00B815E5">
            <w:r w:rsidRPr="00A476C7">
              <w:t>Medium</w:t>
            </w:r>
          </w:p>
        </w:tc>
        <w:tc>
          <w:tcPr>
            <w:tcW w:w="1063" w:type="dxa"/>
          </w:tcPr>
          <w:p w14:paraId="2C84ECE2" w14:textId="1956ABF8" w:rsidR="00B815E5" w:rsidRDefault="00B815E5" w:rsidP="00B815E5">
            <w:r w:rsidRPr="00A476C7">
              <w:t>High</w:t>
            </w:r>
          </w:p>
        </w:tc>
        <w:tc>
          <w:tcPr>
            <w:tcW w:w="1063" w:type="dxa"/>
          </w:tcPr>
          <w:p w14:paraId="02807777" w14:textId="5873490E" w:rsidR="00B815E5" w:rsidRDefault="00B815E5" w:rsidP="00B815E5">
            <w:r w:rsidRPr="00A476C7">
              <w:t>High</w:t>
            </w:r>
          </w:p>
        </w:tc>
        <w:tc>
          <w:tcPr>
            <w:tcW w:w="1902" w:type="dxa"/>
          </w:tcPr>
          <w:p w14:paraId="1573D026" w14:textId="314C2A3B" w:rsidR="00B815E5" w:rsidRDefault="00B815E5" w:rsidP="00B815E5">
            <w:r w:rsidRPr="00A476C7">
              <w:t>[M2 Update] Selected Node.js/Express and React to maintain a unified JavaScript ecosystem, eliminating the need to learn Java/C#.</w:t>
            </w:r>
          </w:p>
        </w:tc>
        <w:tc>
          <w:tcPr>
            <w:tcW w:w="1806" w:type="dxa"/>
          </w:tcPr>
          <w:p w14:paraId="1704F2F6" w14:textId="6FEB17A7" w:rsidR="00B815E5" w:rsidRDefault="00B815E5" w:rsidP="00B815E5">
            <w:r w:rsidRPr="00A476C7">
              <w:t>Fall back immediately to a simpler, well-understood stack that all members can operate.</w:t>
            </w:r>
          </w:p>
        </w:tc>
        <w:tc>
          <w:tcPr>
            <w:tcW w:w="1192" w:type="dxa"/>
          </w:tcPr>
          <w:p w14:paraId="33E997D7" w14:textId="314AE99C" w:rsidR="00B815E5" w:rsidRDefault="00B815E5" w:rsidP="00B815E5">
            <w:r w:rsidRPr="00A476C7">
              <w:t>Jimmy</w:t>
            </w:r>
          </w:p>
        </w:tc>
        <w:tc>
          <w:tcPr>
            <w:tcW w:w="1274" w:type="dxa"/>
          </w:tcPr>
          <w:p w14:paraId="2372F018" w14:textId="303FDBD3" w:rsidR="00B815E5" w:rsidRDefault="00B815E5" w:rsidP="00B815E5">
            <w:r w:rsidRPr="00A476C7">
              <w:t>Mitigated / Reduced</w:t>
            </w:r>
          </w:p>
        </w:tc>
      </w:tr>
      <w:tr w:rsidR="00B815E5" w14:paraId="5183F214" w14:textId="77777777" w:rsidTr="0025445B">
        <w:tc>
          <w:tcPr>
            <w:tcW w:w="846" w:type="dxa"/>
          </w:tcPr>
          <w:p w14:paraId="1E1AA04B" w14:textId="7DA77870" w:rsidR="00B815E5" w:rsidRDefault="00B815E5" w:rsidP="00B815E5">
            <w:r w:rsidRPr="00A476C7">
              <w:t>R-002</w:t>
            </w:r>
          </w:p>
        </w:tc>
        <w:tc>
          <w:tcPr>
            <w:tcW w:w="1701" w:type="dxa"/>
          </w:tcPr>
          <w:p w14:paraId="7E8414D7" w14:textId="325BD84E" w:rsidR="00B815E5" w:rsidRDefault="00B815E5" w:rsidP="00B815E5">
            <w:r w:rsidRPr="00A476C7">
              <w:t xml:space="preserve">Residents' unit numbers and personal </w:t>
            </w:r>
            <w:r w:rsidRPr="00A476C7">
              <w:lastRenderedPageBreak/>
              <w:t>details are exposed via unauthorized access or missing API boundaries.</w:t>
            </w:r>
          </w:p>
        </w:tc>
        <w:tc>
          <w:tcPr>
            <w:tcW w:w="1755" w:type="dxa"/>
          </w:tcPr>
          <w:p w14:paraId="2C2073C4" w14:textId="1889E476" w:rsidR="00B815E5" w:rsidRDefault="00B815E5" w:rsidP="00B815E5">
            <w:r w:rsidRPr="00A476C7">
              <w:lastRenderedPageBreak/>
              <w:t>Access control treated as an implementatio</w:t>
            </w:r>
            <w:r w:rsidRPr="00A476C7">
              <w:lastRenderedPageBreak/>
              <w:t>n afterthought rather than an architectural baseline.</w:t>
            </w:r>
          </w:p>
        </w:tc>
        <w:tc>
          <w:tcPr>
            <w:tcW w:w="1459" w:type="dxa"/>
          </w:tcPr>
          <w:p w14:paraId="74060330" w14:textId="2766E733" w:rsidR="00B815E5" w:rsidRDefault="00B815E5" w:rsidP="00B815E5">
            <w:r w:rsidRPr="00A476C7">
              <w:lastRenderedPageBreak/>
              <w:t>Low-Med</w:t>
            </w:r>
          </w:p>
        </w:tc>
        <w:tc>
          <w:tcPr>
            <w:tcW w:w="1063" w:type="dxa"/>
          </w:tcPr>
          <w:p w14:paraId="25B5323D" w14:textId="3BCB2183" w:rsidR="00B815E5" w:rsidRDefault="00B815E5" w:rsidP="00B815E5">
            <w:r w:rsidRPr="00A476C7">
              <w:t>High</w:t>
            </w:r>
          </w:p>
        </w:tc>
        <w:tc>
          <w:tcPr>
            <w:tcW w:w="1063" w:type="dxa"/>
          </w:tcPr>
          <w:p w14:paraId="335513EB" w14:textId="520899FE" w:rsidR="00B815E5" w:rsidRDefault="00B815E5" w:rsidP="00B815E5">
            <w:r w:rsidRPr="00A476C7">
              <w:t>High</w:t>
            </w:r>
          </w:p>
        </w:tc>
        <w:tc>
          <w:tcPr>
            <w:tcW w:w="1902" w:type="dxa"/>
          </w:tcPr>
          <w:p w14:paraId="61E9FC54" w14:textId="75D8B7FF" w:rsidR="00B815E5" w:rsidRDefault="00B815E5" w:rsidP="00B815E5">
            <w:r w:rsidRPr="00A476C7">
              <w:t xml:space="preserve">Embed NFR-002 into the M1 baseline; </w:t>
            </w:r>
            <w:r w:rsidRPr="00A476C7">
              <w:lastRenderedPageBreak/>
              <w:t>explicitly design role-based access control (RBAC) in M2 architecture.</w:t>
            </w:r>
          </w:p>
        </w:tc>
        <w:tc>
          <w:tcPr>
            <w:tcW w:w="1806" w:type="dxa"/>
          </w:tcPr>
          <w:p w14:paraId="68821A2D" w14:textId="2270C07F" w:rsidR="00B815E5" w:rsidRDefault="00B815E5" w:rsidP="00B815E5">
            <w:r w:rsidRPr="00A476C7">
              <w:lastRenderedPageBreak/>
              <w:t xml:space="preserve">Restrict service request visibility to </w:t>
            </w:r>
            <w:r w:rsidRPr="00A476C7">
              <w:lastRenderedPageBreak/>
              <w:t>system administrators until authorization schemas pass verification.</w:t>
            </w:r>
          </w:p>
        </w:tc>
        <w:tc>
          <w:tcPr>
            <w:tcW w:w="1192" w:type="dxa"/>
          </w:tcPr>
          <w:p w14:paraId="62330D42" w14:textId="38123566" w:rsidR="00B815E5" w:rsidRDefault="00B815E5" w:rsidP="00B815E5">
            <w:r w:rsidRPr="00A476C7">
              <w:lastRenderedPageBreak/>
              <w:t>Jimmy</w:t>
            </w:r>
          </w:p>
        </w:tc>
        <w:tc>
          <w:tcPr>
            <w:tcW w:w="1274" w:type="dxa"/>
          </w:tcPr>
          <w:p w14:paraId="5B907FCE" w14:textId="25082C8B" w:rsidR="00B815E5" w:rsidRDefault="00B815E5" w:rsidP="00B815E5">
            <w:r w:rsidRPr="00A476C7">
              <w:t>Open</w:t>
            </w:r>
          </w:p>
        </w:tc>
      </w:tr>
      <w:tr w:rsidR="00B815E5" w14:paraId="79D0EB3C" w14:textId="77777777" w:rsidTr="0025445B">
        <w:tc>
          <w:tcPr>
            <w:tcW w:w="846" w:type="dxa"/>
          </w:tcPr>
          <w:p w14:paraId="4DEAC6DA" w14:textId="65A05BF5" w:rsidR="00B815E5" w:rsidRDefault="00B815E5" w:rsidP="00B815E5">
            <w:r w:rsidRPr="00A476C7">
              <w:t>R-003</w:t>
            </w:r>
          </w:p>
        </w:tc>
        <w:tc>
          <w:tcPr>
            <w:tcW w:w="1701" w:type="dxa"/>
          </w:tcPr>
          <w:p w14:paraId="42DB6E04" w14:textId="6BAA875F" w:rsidR="00B815E5" w:rsidRDefault="00B815E5" w:rsidP="00B815E5">
            <w:r w:rsidRPr="00A476C7">
              <w:t>Uneven contribution across the three members damages team velocity and individual defence scores.</w:t>
            </w:r>
          </w:p>
        </w:tc>
        <w:tc>
          <w:tcPr>
            <w:tcW w:w="1755" w:type="dxa"/>
          </w:tcPr>
          <w:p w14:paraId="77185A9A" w14:textId="21FD9D46" w:rsidR="00B815E5" w:rsidRDefault="00B815E5" w:rsidP="00B815E5">
            <w:r w:rsidRPr="00A476C7">
              <w:t>Asymmetric workloads, differing schedules, and lack of accountability.</w:t>
            </w:r>
          </w:p>
        </w:tc>
        <w:tc>
          <w:tcPr>
            <w:tcW w:w="1459" w:type="dxa"/>
          </w:tcPr>
          <w:p w14:paraId="7C58CD43" w14:textId="75605875" w:rsidR="00B815E5" w:rsidRDefault="00B815E5" w:rsidP="00B815E5">
            <w:r w:rsidRPr="00A476C7">
              <w:t>Medium</w:t>
            </w:r>
          </w:p>
        </w:tc>
        <w:tc>
          <w:tcPr>
            <w:tcW w:w="1063" w:type="dxa"/>
          </w:tcPr>
          <w:p w14:paraId="75C78556" w14:textId="6CE76A20" w:rsidR="00B815E5" w:rsidRDefault="00B815E5" w:rsidP="00B815E5">
            <w:r w:rsidRPr="00A476C7">
              <w:t>Medium</w:t>
            </w:r>
          </w:p>
        </w:tc>
        <w:tc>
          <w:tcPr>
            <w:tcW w:w="1063" w:type="dxa"/>
          </w:tcPr>
          <w:p w14:paraId="02533A25" w14:textId="02E25090" w:rsidR="00B815E5" w:rsidRDefault="00B815E5" w:rsidP="00B815E5">
            <w:r w:rsidRPr="00A476C7">
              <w:t>Medium</w:t>
            </w:r>
          </w:p>
        </w:tc>
        <w:tc>
          <w:tcPr>
            <w:tcW w:w="1902" w:type="dxa"/>
          </w:tcPr>
          <w:p w14:paraId="4DEA4155" w14:textId="1334F13A" w:rsidR="00B815E5" w:rsidRDefault="00B815E5" w:rsidP="00B815E5">
            <w:r w:rsidRPr="00A476C7">
              <w:t>Hold weekly check-ins; mandate visible commit/PR history on GitHub from Week 1 per team governance.</w:t>
            </w:r>
          </w:p>
        </w:tc>
        <w:tc>
          <w:tcPr>
            <w:tcW w:w="1806" w:type="dxa"/>
          </w:tcPr>
          <w:p w14:paraId="2ED933F2" w14:textId="1AFAB9FA" w:rsidR="00B815E5" w:rsidRDefault="00B815E5" w:rsidP="00B815E5">
            <w:r w:rsidRPr="00A476C7">
              <w:t>Reallocate baseline tasks early if work imbalance is detected during sprint reviews.</w:t>
            </w:r>
          </w:p>
        </w:tc>
        <w:tc>
          <w:tcPr>
            <w:tcW w:w="1192" w:type="dxa"/>
          </w:tcPr>
          <w:p w14:paraId="5DAAA221" w14:textId="437B848D" w:rsidR="00B815E5" w:rsidRDefault="00B815E5" w:rsidP="00B815E5">
            <w:r w:rsidRPr="00A476C7">
              <w:t>All</w:t>
            </w:r>
          </w:p>
        </w:tc>
        <w:tc>
          <w:tcPr>
            <w:tcW w:w="1274" w:type="dxa"/>
          </w:tcPr>
          <w:p w14:paraId="761AB64F" w14:textId="2A34C931" w:rsidR="00B815E5" w:rsidRDefault="00B815E5" w:rsidP="00B815E5">
            <w:r w:rsidRPr="00A476C7">
              <w:t>Open</w:t>
            </w:r>
          </w:p>
        </w:tc>
      </w:tr>
      <w:tr w:rsidR="00B815E5" w14:paraId="06C7324D" w14:textId="77777777" w:rsidTr="0025445B">
        <w:tc>
          <w:tcPr>
            <w:tcW w:w="846" w:type="dxa"/>
          </w:tcPr>
          <w:p w14:paraId="5EDD446C" w14:textId="031988F2" w:rsidR="00B815E5" w:rsidRDefault="00B815E5" w:rsidP="00B815E5">
            <w:r w:rsidRPr="00A476C7">
              <w:t>R-004</w:t>
            </w:r>
          </w:p>
        </w:tc>
        <w:tc>
          <w:tcPr>
            <w:tcW w:w="1701" w:type="dxa"/>
          </w:tcPr>
          <w:p w14:paraId="6996C52A" w14:textId="7F5FA3E1" w:rsidR="00B815E5" w:rsidRDefault="00B815E5" w:rsidP="00B815E5">
            <w:r w:rsidRPr="00A476C7">
              <w:t xml:space="preserve">Free-tier hosting and database limits are </w:t>
            </w:r>
            <w:r w:rsidRPr="00A476C7">
              <w:lastRenderedPageBreak/>
              <w:t>exceeded when simulated multi-unit estate data is loaded in M3.</w:t>
            </w:r>
          </w:p>
        </w:tc>
        <w:tc>
          <w:tcPr>
            <w:tcW w:w="1755" w:type="dxa"/>
          </w:tcPr>
          <w:p w14:paraId="5816C59B" w14:textId="26509763" w:rsidR="00B815E5" w:rsidRDefault="00B815E5" w:rsidP="00B815E5">
            <w:r w:rsidRPr="00A476C7">
              <w:lastRenderedPageBreak/>
              <w:t xml:space="preserve">Total reliance on free cloud tiers without profiling </w:t>
            </w:r>
            <w:r w:rsidRPr="00A476C7">
              <w:lastRenderedPageBreak/>
              <w:t>resource footprints.</w:t>
            </w:r>
          </w:p>
        </w:tc>
        <w:tc>
          <w:tcPr>
            <w:tcW w:w="1459" w:type="dxa"/>
          </w:tcPr>
          <w:p w14:paraId="7CA7B3FB" w14:textId="4A4F9C8A" w:rsidR="00B815E5" w:rsidRDefault="00B815E5" w:rsidP="00B815E5">
            <w:r w:rsidRPr="00A476C7">
              <w:lastRenderedPageBreak/>
              <w:t>Medium</w:t>
            </w:r>
          </w:p>
        </w:tc>
        <w:tc>
          <w:tcPr>
            <w:tcW w:w="1063" w:type="dxa"/>
          </w:tcPr>
          <w:p w14:paraId="48B09ADF" w14:textId="7287EF98" w:rsidR="00B815E5" w:rsidRDefault="00B815E5" w:rsidP="00B815E5">
            <w:r w:rsidRPr="00A476C7">
              <w:t>Medium</w:t>
            </w:r>
          </w:p>
        </w:tc>
        <w:tc>
          <w:tcPr>
            <w:tcW w:w="1063" w:type="dxa"/>
          </w:tcPr>
          <w:p w14:paraId="3A322C10" w14:textId="5C251D66" w:rsidR="00B815E5" w:rsidRDefault="00B815E5" w:rsidP="00B815E5">
            <w:r w:rsidRPr="00A476C7">
              <w:t>Medium</w:t>
            </w:r>
          </w:p>
        </w:tc>
        <w:tc>
          <w:tcPr>
            <w:tcW w:w="1902" w:type="dxa"/>
          </w:tcPr>
          <w:p w14:paraId="31D12D7E" w14:textId="06534719" w:rsidR="00B815E5" w:rsidRDefault="00B815E5" w:rsidP="00B815E5">
            <w:r w:rsidRPr="00A476C7">
              <w:t xml:space="preserve">[M2 update] Baselined PostgreSQL via Supabase </w:t>
            </w:r>
            <w:r w:rsidRPr="00A476C7">
              <w:lastRenderedPageBreak/>
              <w:t>(500MB storage, 200 connections). Express API must explicitly close idle connections.</w:t>
            </w:r>
          </w:p>
        </w:tc>
        <w:tc>
          <w:tcPr>
            <w:tcW w:w="1806" w:type="dxa"/>
          </w:tcPr>
          <w:p w14:paraId="40CAFFC8" w14:textId="4B68590C" w:rsidR="00B815E5" w:rsidRDefault="00B815E5" w:rsidP="00B815E5">
            <w:r w:rsidRPr="00A476C7">
              <w:lastRenderedPageBreak/>
              <w:t xml:space="preserve">Temporarily migrate workload to low-cost paid </w:t>
            </w:r>
            <w:r w:rsidRPr="00A476C7">
              <w:lastRenderedPageBreak/>
              <w:t>tiers or local containerized runners for demonstration.</w:t>
            </w:r>
          </w:p>
        </w:tc>
        <w:tc>
          <w:tcPr>
            <w:tcW w:w="1192" w:type="dxa"/>
          </w:tcPr>
          <w:p w14:paraId="46C380A9" w14:textId="3F8E5DA4" w:rsidR="00B815E5" w:rsidRDefault="00B815E5" w:rsidP="00B815E5">
            <w:r w:rsidRPr="00A476C7">
              <w:lastRenderedPageBreak/>
              <w:t>Jimmy</w:t>
            </w:r>
          </w:p>
        </w:tc>
        <w:tc>
          <w:tcPr>
            <w:tcW w:w="1274" w:type="dxa"/>
          </w:tcPr>
          <w:p w14:paraId="552BA78A" w14:textId="6C02A524" w:rsidR="00B815E5" w:rsidRDefault="00B815E5" w:rsidP="00B815E5">
            <w:r w:rsidRPr="00A476C7">
              <w:t>Monitored</w:t>
            </w:r>
          </w:p>
        </w:tc>
      </w:tr>
      <w:tr w:rsidR="00B815E5" w14:paraId="3336007C" w14:textId="77777777" w:rsidTr="0025445B">
        <w:tc>
          <w:tcPr>
            <w:tcW w:w="846" w:type="dxa"/>
          </w:tcPr>
          <w:p w14:paraId="22E16D4B" w14:textId="07F0E22F" w:rsidR="00B815E5" w:rsidRDefault="00B815E5" w:rsidP="00B815E5">
            <w:r w:rsidRPr="00A476C7">
              <w:t>R-005</w:t>
            </w:r>
          </w:p>
        </w:tc>
        <w:tc>
          <w:tcPr>
            <w:tcW w:w="1701" w:type="dxa"/>
          </w:tcPr>
          <w:p w14:paraId="3D2AAE5D" w14:textId="10BF87EC" w:rsidR="00B815E5" w:rsidRDefault="00B815E5" w:rsidP="00B815E5">
            <w:r w:rsidRPr="00A476C7">
              <w:t>Unverified AI-generated code or analysis introduces hidden security vulnerabilities or brittle logic.</w:t>
            </w:r>
          </w:p>
        </w:tc>
        <w:tc>
          <w:tcPr>
            <w:tcW w:w="1755" w:type="dxa"/>
          </w:tcPr>
          <w:p w14:paraId="296FF0A4" w14:textId="6716D304" w:rsidR="00B815E5" w:rsidRDefault="00B815E5" w:rsidP="00B815E5">
            <w:r w:rsidRPr="00A476C7">
              <w:t>Time pressure leading to unreviewed acceptance of AI assistance.</w:t>
            </w:r>
          </w:p>
        </w:tc>
        <w:tc>
          <w:tcPr>
            <w:tcW w:w="1459" w:type="dxa"/>
          </w:tcPr>
          <w:p w14:paraId="466F88A9" w14:textId="28BEFE64" w:rsidR="00B815E5" w:rsidRDefault="00B815E5" w:rsidP="00B815E5">
            <w:r w:rsidRPr="00A476C7">
              <w:t>Medium</w:t>
            </w:r>
          </w:p>
        </w:tc>
        <w:tc>
          <w:tcPr>
            <w:tcW w:w="1063" w:type="dxa"/>
          </w:tcPr>
          <w:p w14:paraId="3FDAA75E" w14:textId="1375DD14" w:rsidR="00B815E5" w:rsidRDefault="00B815E5" w:rsidP="00B815E5">
            <w:r w:rsidRPr="00A476C7">
              <w:t>High</w:t>
            </w:r>
          </w:p>
        </w:tc>
        <w:tc>
          <w:tcPr>
            <w:tcW w:w="1063" w:type="dxa"/>
          </w:tcPr>
          <w:p w14:paraId="4253912C" w14:textId="731378A8" w:rsidR="00B815E5" w:rsidRDefault="00B815E5" w:rsidP="00B815E5">
            <w:r w:rsidRPr="00A476C7">
              <w:t>High</w:t>
            </w:r>
          </w:p>
        </w:tc>
        <w:tc>
          <w:tcPr>
            <w:tcW w:w="1902" w:type="dxa"/>
          </w:tcPr>
          <w:p w14:paraId="1AF51E87" w14:textId="65411802" w:rsidR="00B815E5" w:rsidRDefault="00B815E5" w:rsidP="00B815E5">
            <w:r w:rsidRPr="00A476C7">
              <w:t>Enforce protected main with the 2-reviewer PR rule; log every material AI contribution in the AI Usage Register.</w:t>
            </w:r>
          </w:p>
        </w:tc>
        <w:tc>
          <w:tcPr>
            <w:tcW w:w="1806" w:type="dxa"/>
          </w:tcPr>
          <w:p w14:paraId="48A0D6D7" w14:textId="59D70D0B" w:rsidR="00B815E5" w:rsidRDefault="00B815E5" w:rsidP="00B815E5">
            <w:r w:rsidRPr="00A476C7">
              <w:t>Revert the AI-assisted commit; manually re-engineer the component from first principles.</w:t>
            </w:r>
          </w:p>
        </w:tc>
        <w:tc>
          <w:tcPr>
            <w:tcW w:w="1192" w:type="dxa"/>
          </w:tcPr>
          <w:p w14:paraId="5D5EDFFA" w14:textId="1B18B4C0" w:rsidR="00B815E5" w:rsidRDefault="00B815E5" w:rsidP="00B815E5">
            <w:r w:rsidRPr="00A476C7">
              <w:t>All</w:t>
            </w:r>
          </w:p>
        </w:tc>
        <w:tc>
          <w:tcPr>
            <w:tcW w:w="1274" w:type="dxa"/>
          </w:tcPr>
          <w:p w14:paraId="1BC36CEA" w14:textId="6FA53468" w:rsidR="00B815E5" w:rsidRDefault="00B815E5" w:rsidP="00B815E5">
            <w:r w:rsidRPr="00A476C7">
              <w:t>Open</w:t>
            </w:r>
          </w:p>
        </w:tc>
      </w:tr>
      <w:tr w:rsidR="00B815E5" w14:paraId="46825946" w14:textId="77777777" w:rsidTr="0025445B">
        <w:tc>
          <w:tcPr>
            <w:tcW w:w="846" w:type="dxa"/>
          </w:tcPr>
          <w:p w14:paraId="39BD66B8" w14:textId="1A1DE04D" w:rsidR="00B815E5" w:rsidRDefault="00B815E5" w:rsidP="00B815E5">
            <w:r w:rsidRPr="00A476C7">
              <w:t>R-006</w:t>
            </w:r>
          </w:p>
        </w:tc>
        <w:tc>
          <w:tcPr>
            <w:tcW w:w="1701" w:type="dxa"/>
          </w:tcPr>
          <w:p w14:paraId="321A7A3C" w14:textId="3CA6ACC0" w:rsidR="00B815E5" w:rsidRDefault="00B815E5" w:rsidP="00B815E5">
            <w:r w:rsidRPr="00A476C7">
              <w:t xml:space="preserve">Frontend and backend integration fails due to </w:t>
            </w:r>
            <w:r w:rsidRPr="00A476C7">
              <w:lastRenderedPageBreak/>
              <w:t>mismatched assumptions regarding ticket status-transition rules.</w:t>
            </w:r>
          </w:p>
        </w:tc>
        <w:tc>
          <w:tcPr>
            <w:tcW w:w="1755" w:type="dxa"/>
          </w:tcPr>
          <w:p w14:paraId="3CD01E06" w14:textId="2650A60E" w:rsidR="00B815E5" w:rsidRDefault="00B815E5" w:rsidP="00B815E5">
            <w:r w:rsidRPr="00A476C7">
              <w:lastRenderedPageBreak/>
              <w:t xml:space="preserve">Domain logic and valid state transitions not agreed upon </w:t>
            </w:r>
            <w:r w:rsidRPr="00A476C7">
              <w:lastRenderedPageBreak/>
              <w:t>prior to parallel development.</w:t>
            </w:r>
          </w:p>
        </w:tc>
        <w:tc>
          <w:tcPr>
            <w:tcW w:w="1459" w:type="dxa"/>
          </w:tcPr>
          <w:p w14:paraId="171C97EF" w14:textId="1FF7C674" w:rsidR="00B815E5" w:rsidRDefault="00B815E5" w:rsidP="00B815E5">
            <w:r w:rsidRPr="00A476C7">
              <w:lastRenderedPageBreak/>
              <w:t>Medium</w:t>
            </w:r>
          </w:p>
        </w:tc>
        <w:tc>
          <w:tcPr>
            <w:tcW w:w="1063" w:type="dxa"/>
          </w:tcPr>
          <w:p w14:paraId="3EFD77CD" w14:textId="31C81DF2" w:rsidR="00B815E5" w:rsidRDefault="00B815E5" w:rsidP="00B815E5">
            <w:r w:rsidRPr="00A476C7">
              <w:t>Medium</w:t>
            </w:r>
          </w:p>
        </w:tc>
        <w:tc>
          <w:tcPr>
            <w:tcW w:w="1063" w:type="dxa"/>
          </w:tcPr>
          <w:p w14:paraId="1CE9D45B" w14:textId="3933B5B0" w:rsidR="00B815E5" w:rsidRDefault="00B815E5" w:rsidP="00B815E5">
            <w:r w:rsidRPr="00A476C7">
              <w:t>Medium</w:t>
            </w:r>
          </w:p>
        </w:tc>
        <w:tc>
          <w:tcPr>
            <w:tcW w:w="1902" w:type="dxa"/>
          </w:tcPr>
          <w:p w14:paraId="51847B94" w14:textId="6AE9C3AC" w:rsidR="00B815E5" w:rsidRDefault="00B815E5" w:rsidP="00B815E5">
            <w:r w:rsidRPr="00A476C7">
              <w:t xml:space="preserve">Formalize state-transition matrices (FR-002) in the PED </w:t>
            </w:r>
            <w:r w:rsidRPr="00A476C7">
              <w:lastRenderedPageBreak/>
              <w:t>before any implementation begins in M2/M3.</w:t>
            </w:r>
          </w:p>
        </w:tc>
        <w:tc>
          <w:tcPr>
            <w:tcW w:w="1806" w:type="dxa"/>
          </w:tcPr>
          <w:p w14:paraId="6285B268" w14:textId="398A6412" w:rsidR="00B815E5" w:rsidRDefault="00B815E5" w:rsidP="00B815E5">
            <w:r w:rsidRPr="00A476C7">
              <w:lastRenderedPageBreak/>
              <w:t xml:space="preserve">Rework the affected API endpoints and log the </w:t>
            </w:r>
            <w:r w:rsidRPr="00A476C7">
              <w:lastRenderedPageBreak/>
              <w:t>corrective decision in the Engineering Decision Log.</w:t>
            </w:r>
          </w:p>
        </w:tc>
        <w:tc>
          <w:tcPr>
            <w:tcW w:w="1192" w:type="dxa"/>
          </w:tcPr>
          <w:p w14:paraId="3E1A3139" w14:textId="3167F90B" w:rsidR="00B815E5" w:rsidRDefault="00B815E5" w:rsidP="00B815E5">
            <w:r w:rsidRPr="00A476C7">
              <w:lastRenderedPageBreak/>
              <w:t>Karabo</w:t>
            </w:r>
          </w:p>
        </w:tc>
        <w:tc>
          <w:tcPr>
            <w:tcW w:w="1274" w:type="dxa"/>
          </w:tcPr>
          <w:p w14:paraId="0DDF31B3" w14:textId="6ADC663F" w:rsidR="00B815E5" w:rsidRDefault="00B815E5" w:rsidP="00B815E5">
            <w:r w:rsidRPr="00A476C7">
              <w:t>Open</w:t>
            </w:r>
          </w:p>
        </w:tc>
      </w:tr>
      <w:tr w:rsidR="00B815E5" w14:paraId="1BA21D6D" w14:textId="77777777" w:rsidTr="0025445B">
        <w:tc>
          <w:tcPr>
            <w:tcW w:w="846" w:type="dxa"/>
          </w:tcPr>
          <w:p w14:paraId="11A7A395" w14:textId="7F79E58C" w:rsidR="00B815E5" w:rsidRDefault="00B815E5" w:rsidP="00B815E5">
            <w:r w:rsidRPr="00A476C7">
              <w:t>R-007</w:t>
            </w:r>
          </w:p>
        </w:tc>
        <w:tc>
          <w:tcPr>
            <w:tcW w:w="1701" w:type="dxa"/>
          </w:tcPr>
          <w:p w14:paraId="673B33BD" w14:textId="70BFDB85" w:rsidR="00B815E5" w:rsidRDefault="00B815E5" w:rsidP="00B815E5">
            <w:r w:rsidRPr="00A476C7">
              <w:t>Role specialization leads to siloed knowledge ("I only know my section"), hurting individual defence marks.</w:t>
            </w:r>
          </w:p>
        </w:tc>
        <w:tc>
          <w:tcPr>
            <w:tcW w:w="1755" w:type="dxa"/>
          </w:tcPr>
          <w:p w14:paraId="653CC4BB" w14:textId="69306667" w:rsidR="00B815E5" w:rsidRDefault="00B815E5" w:rsidP="00B815E5">
            <w:r w:rsidRPr="00A476C7">
              <w:t xml:space="preserve">Lack of cross-reviewing </w:t>
            </w:r>
            <w:proofErr w:type="gramStart"/>
            <w:r w:rsidRPr="00A476C7">
              <w:t>teammates' controlled</w:t>
            </w:r>
            <w:proofErr w:type="gramEnd"/>
            <w:r w:rsidRPr="00A476C7">
              <w:t xml:space="preserve"> artefacts.</w:t>
            </w:r>
          </w:p>
        </w:tc>
        <w:tc>
          <w:tcPr>
            <w:tcW w:w="1459" w:type="dxa"/>
          </w:tcPr>
          <w:p w14:paraId="6754296D" w14:textId="14A3A397" w:rsidR="00B815E5" w:rsidRDefault="00B815E5" w:rsidP="00B815E5">
            <w:r w:rsidRPr="00A476C7">
              <w:t>Medium</w:t>
            </w:r>
          </w:p>
        </w:tc>
        <w:tc>
          <w:tcPr>
            <w:tcW w:w="1063" w:type="dxa"/>
          </w:tcPr>
          <w:p w14:paraId="22C61F3A" w14:textId="57052FDE" w:rsidR="00B815E5" w:rsidRDefault="00B815E5" w:rsidP="00B815E5">
            <w:r w:rsidRPr="00A476C7">
              <w:t>High</w:t>
            </w:r>
          </w:p>
        </w:tc>
        <w:tc>
          <w:tcPr>
            <w:tcW w:w="1063" w:type="dxa"/>
          </w:tcPr>
          <w:p w14:paraId="25A8CBBD" w14:textId="0F6088D0" w:rsidR="00B815E5" w:rsidRDefault="00B815E5" w:rsidP="00B815E5">
            <w:r w:rsidRPr="00A476C7">
              <w:t>High</w:t>
            </w:r>
          </w:p>
        </w:tc>
        <w:tc>
          <w:tcPr>
            <w:tcW w:w="1902" w:type="dxa"/>
          </w:tcPr>
          <w:p w14:paraId="579CD911" w14:textId="4CA7182A" w:rsidR="00B815E5" w:rsidRDefault="00B815E5" w:rsidP="00B815E5">
            <w:r w:rsidRPr="00A476C7">
              <w:t>Conduct weekly peer walkthroughs where each member explains another member's section back to the group.</w:t>
            </w:r>
          </w:p>
        </w:tc>
        <w:tc>
          <w:tcPr>
            <w:tcW w:w="1806" w:type="dxa"/>
          </w:tcPr>
          <w:p w14:paraId="37403EFD" w14:textId="3F977549" w:rsidR="00B815E5" w:rsidRDefault="00B815E5" w:rsidP="00B815E5">
            <w:r w:rsidRPr="00A476C7">
              <w:t>Run targeted 1-on-1 mock defence sessions prior to milestone assessment presentations.</w:t>
            </w:r>
          </w:p>
        </w:tc>
        <w:tc>
          <w:tcPr>
            <w:tcW w:w="1192" w:type="dxa"/>
          </w:tcPr>
          <w:p w14:paraId="36BD3346" w14:textId="03466E46" w:rsidR="00B815E5" w:rsidRDefault="00B815E5" w:rsidP="00B815E5">
            <w:r w:rsidRPr="00A476C7">
              <w:t>All</w:t>
            </w:r>
          </w:p>
        </w:tc>
        <w:tc>
          <w:tcPr>
            <w:tcW w:w="1274" w:type="dxa"/>
          </w:tcPr>
          <w:p w14:paraId="1364C339" w14:textId="05C8B4C6" w:rsidR="00B815E5" w:rsidRDefault="00B815E5" w:rsidP="00B815E5">
            <w:r w:rsidRPr="00A476C7">
              <w:t>Open</w:t>
            </w:r>
          </w:p>
        </w:tc>
      </w:tr>
      <w:tr w:rsidR="00B815E5" w14:paraId="4A1D30B6" w14:textId="77777777" w:rsidTr="0025445B">
        <w:tc>
          <w:tcPr>
            <w:tcW w:w="846" w:type="dxa"/>
          </w:tcPr>
          <w:p w14:paraId="354FAF85" w14:textId="4481FC12" w:rsidR="00B815E5" w:rsidRDefault="00B815E5" w:rsidP="00B815E5">
            <w:r w:rsidRPr="00A476C7">
              <w:t>R-008</w:t>
            </w:r>
          </w:p>
        </w:tc>
        <w:tc>
          <w:tcPr>
            <w:tcW w:w="1701" w:type="dxa"/>
          </w:tcPr>
          <w:p w14:paraId="4D0D61C0" w14:textId="01486E13" w:rsidR="00B815E5" w:rsidRDefault="00B815E5" w:rsidP="00B815E5">
            <w:r w:rsidRPr="00A476C7">
              <w:t xml:space="preserve">Residents abuse the "High" </w:t>
            </w:r>
            <w:r w:rsidRPr="00A476C7">
              <w:lastRenderedPageBreak/>
              <w:t>severity flag to artificially expedite routine non-urgent maintenance requests.</w:t>
            </w:r>
          </w:p>
        </w:tc>
        <w:tc>
          <w:tcPr>
            <w:tcW w:w="1755" w:type="dxa"/>
          </w:tcPr>
          <w:p w14:paraId="156BD3D3" w14:textId="4902B2EA" w:rsidR="00B815E5" w:rsidRDefault="00B815E5" w:rsidP="00B815E5">
            <w:r w:rsidRPr="00A476C7">
              <w:lastRenderedPageBreak/>
              <w:t xml:space="preserve">Absence of validation controls on </w:t>
            </w:r>
            <w:r w:rsidRPr="00A476C7">
              <w:lastRenderedPageBreak/>
              <w:t>resident self-assigned priority.</w:t>
            </w:r>
          </w:p>
        </w:tc>
        <w:tc>
          <w:tcPr>
            <w:tcW w:w="1459" w:type="dxa"/>
          </w:tcPr>
          <w:p w14:paraId="64AA0DA8" w14:textId="380CACAB" w:rsidR="00B815E5" w:rsidRDefault="00B815E5" w:rsidP="00B815E5">
            <w:r w:rsidRPr="00A476C7">
              <w:lastRenderedPageBreak/>
              <w:t>Medium</w:t>
            </w:r>
          </w:p>
        </w:tc>
        <w:tc>
          <w:tcPr>
            <w:tcW w:w="1063" w:type="dxa"/>
          </w:tcPr>
          <w:p w14:paraId="6ADAD539" w14:textId="5C283188" w:rsidR="00B815E5" w:rsidRDefault="00B815E5" w:rsidP="00B815E5">
            <w:r w:rsidRPr="00A476C7">
              <w:t>Medium</w:t>
            </w:r>
          </w:p>
        </w:tc>
        <w:tc>
          <w:tcPr>
            <w:tcW w:w="1063" w:type="dxa"/>
          </w:tcPr>
          <w:p w14:paraId="6832DAD3" w14:textId="004F14E4" w:rsidR="00B815E5" w:rsidRDefault="00B815E5" w:rsidP="00B815E5">
            <w:r w:rsidRPr="00A476C7">
              <w:t>Medium</w:t>
            </w:r>
          </w:p>
        </w:tc>
        <w:tc>
          <w:tcPr>
            <w:tcW w:w="1902" w:type="dxa"/>
          </w:tcPr>
          <w:p w14:paraId="0201B8E2" w14:textId="7E46A0FA" w:rsidR="00B815E5" w:rsidRDefault="00B815E5" w:rsidP="00B815E5">
            <w:r w:rsidRPr="00A476C7">
              <w:t>Implement staff triage controls (FR-002/FR-</w:t>
            </w:r>
            <w:r w:rsidRPr="00A476C7">
              <w:lastRenderedPageBreak/>
              <w:t>007) allowing managing agents to reclassify ticket severity on review.</w:t>
            </w:r>
          </w:p>
        </w:tc>
        <w:tc>
          <w:tcPr>
            <w:tcW w:w="1806" w:type="dxa"/>
          </w:tcPr>
          <w:p w14:paraId="171E5C9E" w14:textId="2322189E" w:rsidR="00B815E5" w:rsidRDefault="00B815E5" w:rsidP="00B815E5">
            <w:r w:rsidRPr="00A476C7">
              <w:lastRenderedPageBreak/>
              <w:t xml:space="preserve">Introduce an audit "severity disputed" </w:t>
            </w:r>
            <w:r w:rsidRPr="00A476C7">
              <w:lastRenderedPageBreak/>
              <w:t>status flag in future iterations if triage data indicates persistent misuse.</w:t>
            </w:r>
          </w:p>
        </w:tc>
        <w:tc>
          <w:tcPr>
            <w:tcW w:w="1192" w:type="dxa"/>
          </w:tcPr>
          <w:p w14:paraId="02D3DAD1" w14:textId="0C4C5F8F" w:rsidR="00B815E5" w:rsidRDefault="00B815E5" w:rsidP="00B815E5">
            <w:r w:rsidRPr="00A476C7">
              <w:lastRenderedPageBreak/>
              <w:t>Jimmy</w:t>
            </w:r>
          </w:p>
        </w:tc>
        <w:tc>
          <w:tcPr>
            <w:tcW w:w="1274" w:type="dxa"/>
          </w:tcPr>
          <w:p w14:paraId="147E3E00" w14:textId="75D594FC" w:rsidR="00B815E5" w:rsidRDefault="00B815E5" w:rsidP="00B815E5">
            <w:r w:rsidRPr="00A476C7">
              <w:t>Open</w:t>
            </w:r>
          </w:p>
        </w:tc>
      </w:tr>
    </w:tbl>
    <w:p w14:paraId="43310FF4" w14:textId="77777777" w:rsidR="00CE4190" w:rsidRDefault="00CE4190" w:rsidP="00CE4190"/>
    <w:p w14:paraId="4C28845A" w14:textId="7FB48A88" w:rsidR="00CE4190" w:rsidRDefault="00CE4190" w:rsidP="00CE4190">
      <w:pPr>
        <w:pStyle w:val="Heading1"/>
      </w:pPr>
      <w:bookmarkStart w:id="14" w:name="_Toc241749370"/>
      <w:r w:rsidRPr="00CE4190">
        <w:t>Forward Engineering Considerations</w:t>
      </w:r>
      <w:bookmarkEnd w:id="14"/>
    </w:p>
    <w:p w14:paraId="30BF52B8" w14:textId="77777777" w:rsidR="00CE4190" w:rsidRPr="00CE4190" w:rsidRDefault="00CE4190" w:rsidP="00CE4190">
      <w:pPr>
        <w:rPr>
          <w:i/>
          <w:iCs/>
        </w:rPr>
      </w:pPr>
      <w:r w:rsidRPr="00CE4190">
        <w:rPr>
          <w:i/>
          <w:iCs/>
        </w:rPr>
        <w:t>This register identifies seven downstream lifecycle concerns flagged during M1 to guide upcoming architecture and construction without premature design decisions.</w:t>
      </w:r>
    </w:p>
    <w:tbl>
      <w:tblPr>
        <w:tblStyle w:val="TableGrid"/>
        <w:tblW w:w="14029" w:type="dxa"/>
        <w:tblLook w:val="04A0" w:firstRow="1" w:lastRow="0" w:firstColumn="1" w:lastColumn="0" w:noHBand="0" w:noVBand="1"/>
      </w:tblPr>
      <w:tblGrid>
        <w:gridCol w:w="1107"/>
        <w:gridCol w:w="2324"/>
        <w:gridCol w:w="2801"/>
        <w:gridCol w:w="2835"/>
        <w:gridCol w:w="2410"/>
        <w:gridCol w:w="2552"/>
      </w:tblGrid>
      <w:tr w:rsidR="00806E6F" w14:paraId="04B1654E" w14:textId="77777777" w:rsidTr="00CE4190">
        <w:tc>
          <w:tcPr>
            <w:tcW w:w="1107" w:type="dxa"/>
          </w:tcPr>
          <w:p w14:paraId="6AD589C5" w14:textId="7D44F39D" w:rsidR="00806E6F" w:rsidRPr="00806E6F" w:rsidRDefault="00806E6F" w:rsidP="00806E6F">
            <w:pPr>
              <w:rPr>
                <w:b/>
                <w:bCs/>
              </w:rPr>
            </w:pPr>
            <w:r w:rsidRPr="00806E6F">
              <w:rPr>
                <w:b/>
                <w:bCs/>
              </w:rPr>
              <w:t>#</w:t>
            </w:r>
          </w:p>
        </w:tc>
        <w:tc>
          <w:tcPr>
            <w:tcW w:w="2324" w:type="dxa"/>
          </w:tcPr>
          <w:p w14:paraId="1D134587" w14:textId="734AC7C4" w:rsidR="00806E6F" w:rsidRPr="00806E6F" w:rsidRDefault="00806E6F" w:rsidP="00806E6F">
            <w:pPr>
              <w:rPr>
                <w:b/>
                <w:bCs/>
              </w:rPr>
            </w:pPr>
            <w:r w:rsidRPr="00806E6F">
              <w:rPr>
                <w:b/>
                <w:bCs/>
              </w:rPr>
              <w:t>Lifecycle Concern</w:t>
            </w:r>
          </w:p>
        </w:tc>
        <w:tc>
          <w:tcPr>
            <w:tcW w:w="2801" w:type="dxa"/>
          </w:tcPr>
          <w:p w14:paraId="075F025F" w14:textId="75B25B51" w:rsidR="00806E6F" w:rsidRPr="00806E6F" w:rsidRDefault="00806E6F" w:rsidP="00806E6F">
            <w:pPr>
              <w:rPr>
                <w:b/>
                <w:bCs/>
              </w:rPr>
            </w:pPr>
            <w:r w:rsidRPr="00806E6F">
              <w:rPr>
                <w:b/>
                <w:bCs/>
              </w:rPr>
              <w:t>Why It Matters Now (M1)</w:t>
            </w:r>
          </w:p>
        </w:tc>
        <w:tc>
          <w:tcPr>
            <w:tcW w:w="2835" w:type="dxa"/>
          </w:tcPr>
          <w:p w14:paraId="62EA9E12" w14:textId="2A15B7C9" w:rsidR="00806E6F" w:rsidRPr="00806E6F" w:rsidRDefault="00806E6F" w:rsidP="00806E6F">
            <w:pPr>
              <w:rPr>
                <w:b/>
                <w:bCs/>
              </w:rPr>
            </w:pPr>
            <w:r w:rsidRPr="00806E6F">
              <w:rPr>
                <w:b/>
                <w:bCs/>
              </w:rPr>
              <w:t>What It Influences Later (M2)</w:t>
            </w:r>
          </w:p>
        </w:tc>
        <w:tc>
          <w:tcPr>
            <w:tcW w:w="2410" w:type="dxa"/>
          </w:tcPr>
          <w:p w14:paraId="5DBF1525" w14:textId="7468CB9F" w:rsidR="00806E6F" w:rsidRPr="00806E6F" w:rsidRDefault="00806E6F" w:rsidP="00806E6F">
            <w:pPr>
              <w:rPr>
                <w:b/>
                <w:bCs/>
              </w:rPr>
            </w:pPr>
            <w:r w:rsidRPr="00806E6F">
              <w:rPr>
                <w:b/>
                <w:bCs/>
              </w:rPr>
              <w:t>Missing Information / M2 Status</w:t>
            </w:r>
          </w:p>
        </w:tc>
        <w:tc>
          <w:tcPr>
            <w:tcW w:w="2552" w:type="dxa"/>
          </w:tcPr>
          <w:p w14:paraId="069B08E8" w14:textId="24D1E485" w:rsidR="00806E6F" w:rsidRPr="00806E6F" w:rsidRDefault="00806E6F" w:rsidP="00806E6F">
            <w:pPr>
              <w:rPr>
                <w:b/>
                <w:bCs/>
              </w:rPr>
            </w:pPr>
            <w:r w:rsidRPr="00806E6F">
              <w:rPr>
                <w:b/>
                <w:bCs/>
              </w:rPr>
              <w:t>Risk of Ignoring</w:t>
            </w:r>
          </w:p>
        </w:tc>
      </w:tr>
      <w:tr w:rsidR="00806E6F" w14:paraId="72B45D67" w14:textId="77777777" w:rsidTr="00CE4190">
        <w:tc>
          <w:tcPr>
            <w:tcW w:w="1107" w:type="dxa"/>
          </w:tcPr>
          <w:p w14:paraId="60FC6AAC" w14:textId="4CC3081A" w:rsidR="00806E6F" w:rsidRDefault="00806E6F" w:rsidP="00806E6F">
            <w:r w:rsidRPr="005F53C6">
              <w:t>FEC-01</w:t>
            </w:r>
          </w:p>
        </w:tc>
        <w:tc>
          <w:tcPr>
            <w:tcW w:w="2324" w:type="dxa"/>
          </w:tcPr>
          <w:p w14:paraId="4E9538F4" w14:textId="25D2B5BB" w:rsidR="00806E6F" w:rsidRDefault="00806E6F" w:rsidP="00806E6F">
            <w:r w:rsidRPr="005F53C6">
              <w:t>Authentication &amp; Authorization Model</w:t>
            </w:r>
          </w:p>
        </w:tc>
        <w:tc>
          <w:tcPr>
            <w:tcW w:w="2801" w:type="dxa"/>
          </w:tcPr>
          <w:p w14:paraId="4DB6B4C4" w14:textId="51E1DAA4" w:rsidR="00806E6F" w:rsidRDefault="00806E6F" w:rsidP="00806E6F">
            <w:r w:rsidRPr="005F53C6">
              <w:t xml:space="preserve">Shapes NFR-002 and enforces distinct privilege boundaries between residents, </w:t>
            </w:r>
            <w:r w:rsidRPr="005F53C6">
              <w:lastRenderedPageBreak/>
              <w:t>maintenance staff, and managing agents.</w:t>
            </w:r>
          </w:p>
        </w:tc>
        <w:tc>
          <w:tcPr>
            <w:tcW w:w="2835" w:type="dxa"/>
          </w:tcPr>
          <w:p w14:paraId="7541B205" w14:textId="38232FC3" w:rsidR="00806E6F" w:rsidRDefault="00806E6F" w:rsidP="00806E6F">
            <w:r w:rsidRPr="005F53C6">
              <w:lastRenderedPageBreak/>
              <w:t>Milestone 2 architecture decomposition and Milestone 3 access-control middleware.</w:t>
            </w:r>
          </w:p>
        </w:tc>
        <w:tc>
          <w:tcPr>
            <w:tcW w:w="2410" w:type="dxa"/>
          </w:tcPr>
          <w:p w14:paraId="74575C74" w14:textId="5634D878" w:rsidR="00806E6F" w:rsidRDefault="00806E6F" w:rsidP="00806E6F">
            <w:r w:rsidRPr="005F53C6">
              <w:t xml:space="preserve">[M2 Resolved]: Implemented stateless JSON Web Tokens (JWT) passed via the Authorization: </w:t>
            </w:r>
            <w:r w:rsidRPr="005F53C6">
              <w:lastRenderedPageBreak/>
              <w:t>Bearer header (ADR-INT1).</w:t>
            </w:r>
          </w:p>
        </w:tc>
        <w:tc>
          <w:tcPr>
            <w:tcW w:w="2552" w:type="dxa"/>
          </w:tcPr>
          <w:p w14:paraId="5682CB0C" w14:textId="64ADA3F1" w:rsidR="00806E6F" w:rsidRDefault="00806E6F" w:rsidP="00806E6F">
            <w:r w:rsidRPr="005F53C6">
              <w:lastRenderedPageBreak/>
              <w:t>Extensive schema and route restructuring if access control is retrofitted onto an open prototype.</w:t>
            </w:r>
          </w:p>
        </w:tc>
      </w:tr>
      <w:tr w:rsidR="00806E6F" w14:paraId="332BE74B" w14:textId="77777777" w:rsidTr="00CE4190">
        <w:tc>
          <w:tcPr>
            <w:tcW w:w="1107" w:type="dxa"/>
          </w:tcPr>
          <w:p w14:paraId="0C7034A7" w14:textId="1DED64F7" w:rsidR="00806E6F" w:rsidRDefault="00806E6F" w:rsidP="00806E6F">
            <w:r w:rsidRPr="005F53C6">
              <w:t>FEC-02</w:t>
            </w:r>
          </w:p>
        </w:tc>
        <w:tc>
          <w:tcPr>
            <w:tcW w:w="2324" w:type="dxa"/>
          </w:tcPr>
          <w:p w14:paraId="47A0A470" w14:textId="3CBC33F6" w:rsidR="00806E6F" w:rsidRDefault="00806E6F" w:rsidP="00806E6F">
            <w:r w:rsidRPr="005F53C6">
              <w:t>Deployment Platform Boundaries</w:t>
            </w:r>
          </w:p>
        </w:tc>
        <w:tc>
          <w:tcPr>
            <w:tcW w:w="2801" w:type="dxa"/>
          </w:tcPr>
          <w:p w14:paraId="78D1383F" w14:textId="0832B18A" w:rsidR="00806E6F" w:rsidRDefault="00806E6F" w:rsidP="00806E6F">
            <w:r w:rsidRPr="005F53C6">
              <w:t>Free-tier resource limits restrict the realistic concurrency targets we can commit to in our Non-Functional Requirements.</w:t>
            </w:r>
          </w:p>
        </w:tc>
        <w:tc>
          <w:tcPr>
            <w:tcW w:w="2835" w:type="dxa"/>
          </w:tcPr>
          <w:p w14:paraId="0D67C7BE" w14:textId="54867AF7" w:rsidR="00806E6F" w:rsidRDefault="00806E6F" w:rsidP="00806E6F">
            <w:r w:rsidRPr="005F53C6">
              <w:t>Milestone 2 technology selection and Milestone 3 production operations and costing.</w:t>
            </w:r>
          </w:p>
        </w:tc>
        <w:tc>
          <w:tcPr>
            <w:tcW w:w="2410" w:type="dxa"/>
          </w:tcPr>
          <w:p w14:paraId="61668B6E" w14:textId="2ED53363" w:rsidR="00806E6F" w:rsidRDefault="00806E6F" w:rsidP="00806E6F">
            <w:r w:rsidRPr="005F53C6">
              <w:t>[M2 Pending]: Backend and frontend deployed via free-tier cloud containers (Render/Vercel); database hosted on Supabase (ADR-STACK1).</w:t>
            </w:r>
          </w:p>
        </w:tc>
        <w:tc>
          <w:tcPr>
            <w:tcW w:w="2552" w:type="dxa"/>
          </w:tcPr>
          <w:p w14:paraId="35FFD8C6" w14:textId="2B3788E7" w:rsidR="00806E6F" w:rsidRDefault="00806E6F" w:rsidP="00806E6F">
            <w:r w:rsidRPr="005F53C6">
              <w:t>Overpromising availability metrics that crash during live demo evaluation under load.</w:t>
            </w:r>
          </w:p>
        </w:tc>
      </w:tr>
      <w:tr w:rsidR="00806E6F" w14:paraId="18FD24A3" w14:textId="77777777" w:rsidTr="00CE4190">
        <w:tc>
          <w:tcPr>
            <w:tcW w:w="1107" w:type="dxa"/>
          </w:tcPr>
          <w:p w14:paraId="3654E709" w14:textId="68345F46" w:rsidR="00806E6F" w:rsidRDefault="00806E6F" w:rsidP="00806E6F">
            <w:r w:rsidRPr="005F53C6">
              <w:t>FEC-03</w:t>
            </w:r>
          </w:p>
        </w:tc>
        <w:tc>
          <w:tcPr>
            <w:tcW w:w="2324" w:type="dxa"/>
          </w:tcPr>
          <w:p w14:paraId="72302659" w14:textId="493E3263" w:rsidR="00806E6F" w:rsidRDefault="00806E6F" w:rsidP="00806E6F">
            <w:r w:rsidRPr="005F53C6">
              <w:t>Data Retention &amp; Audit History</w:t>
            </w:r>
          </w:p>
        </w:tc>
        <w:tc>
          <w:tcPr>
            <w:tcW w:w="2801" w:type="dxa"/>
          </w:tcPr>
          <w:p w14:paraId="3C3C1B9E" w14:textId="4DAB2636" w:rsidR="00806E6F" w:rsidRDefault="00806E6F" w:rsidP="00806E6F">
            <w:r w:rsidRPr="005F53C6">
              <w:t>Estate dispute resolution requires tamper-evident, historical tracking of all ticket status changes (NFR-003).</w:t>
            </w:r>
          </w:p>
        </w:tc>
        <w:tc>
          <w:tcPr>
            <w:tcW w:w="2835" w:type="dxa"/>
          </w:tcPr>
          <w:p w14:paraId="68FC5CD4" w14:textId="3DE33DB2" w:rsidR="00806E6F" w:rsidRDefault="00806E6F" w:rsidP="00806E6F">
            <w:r w:rsidRPr="005F53C6">
              <w:t>Milestone 2 relational persistence design (e.g., append-only log vs. mutable row updates).</w:t>
            </w:r>
          </w:p>
        </w:tc>
        <w:tc>
          <w:tcPr>
            <w:tcW w:w="2410" w:type="dxa"/>
          </w:tcPr>
          <w:p w14:paraId="34822874" w14:textId="317B2013" w:rsidR="00806E6F" w:rsidRDefault="00806E6F" w:rsidP="00806E6F">
            <w:r w:rsidRPr="005F53C6">
              <w:t>[M2 Pending]: Audit trail is preserved using PostgreSQL's native relational integrity and atomic multi-row transactions (ADR-DATA1).</w:t>
            </w:r>
          </w:p>
        </w:tc>
        <w:tc>
          <w:tcPr>
            <w:tcW w:w="2552" w:type="dxa"/>
          </w:tcPr>
          <w:p w14:paraId="0056B227" w14:textId="649514B2" w:rsidR="00806E6F" w:rsidRDefault="00806E6F" w:rsidP="00806E6F">
            <w:r w:rsidRPr="005F53C6">
              <w:t>Total loss of historical auditability if status changes overwrite previous ticket states destructively.</w:t>
            </w:r>
          </w:p>
        </w:tc>
      </w:tr>
      <w:tr w:rsidR="00806E6F" w14:paraId="771DFC8C" w14:textId="77777777" w:rsidTr="00CE4190">
        <w:tc>
          <w:tcPr>
            <w:tcW w:w="1107" w:type="dxa"/>
          </w:tcPr>
          <w:p w14:paraId="427349F9" w14:textId="4B1F4950" w:rsidR="00806E6F" w:rsidRDefault="00806E6F" w:rsidP="00806E6F">
            <w:r w:rsidRPr="005F53C6">
              <w:lastRenderedPageBreak/>
              <w:t>FEC-04</w:t>
            </w:r>
          </w:p>
        </w:tc>
        <w:tc>
          <w:tcPr>
            <w:tcW w:w="2324" w:type="dxa"/>
          </w:tcPr>
          <w:p w14:paraId="5BE9A59C" w14:textId="2C5216E8" w:rsidR="00806E6F" w:rsidRDefault="00806E6F" w:rsidP="00806E6F">
            <w:r w:rsidRPr="005F53C6">
              <w:t>Automated Testing &amp; CI Integration</w:t>
            </w:r>
          </w:p>
        </w:tc>
        <w:tc>
          <w:tcPr>
            <w:tcW w:w="2801" w:type="dxa"/>
          </w:tcPr>
          <w:p w14:paraId="2D834104" w14:textId="58D198FE" w:rsidR="00806E6F" w:rsidRDefault="00806E6F" w:rsidP="00806E6F">
            <w:r w:rsidRPr="005F53C6">
              <w:t>Automated test pipelines execute in Milestone 3, but requirements must be written with quantifiable acceptance criteria now.</w:t>
            </w:r>
          </w:p>
        </w:tc>
        <w:tc>
          <w:tcPr>
            <w:tcW w:w="2835" w:type="dxa"/>
          </w:tcPr>
          <w:p w14:paraId="1F620D26" w14:textId="6C738B72" w:rsidR="00806E6F" w:rsidRDefault="00806E6F" w:rsidP="00806E6F">
            <w:r w:rsidRPr="005F53C6">
              <w:t>Milestone 3 CI pipeline construction and branch merge quality gates.</w:t>
            </w:r>
          </w:p>
        </w:tc>
        <w:tc>
          <w:tcPr>
            <w:tcW w:w="2410" w:type="dxa"/>
          </w:tcPr>
          <w:p w14:paraId="0F9F245A" w14:textId="1592C2A1" w:rsidR="00806E6F" w:rsidRDefault="00806E6F" w:rsidP="00806E6F">
            <w:r w:rsidRPr="005F53C6">
              <w:t>The specific assertion libraries and mock test harnesses supported by the stack chosen in M2.</w:t>
            </w:r>
          </w:p>
        </w:tc>
        <w:tc>
          <w:tcPr>
            <w:tcW w:w="2552" w:type="dxa"/>
          </w:tcPr>
          <w:p w14:paraId="6742575A" w14:textId="7A9A3D62" w:rsidR="00806E6F" w:rsidRDefault="00806E6F" w:rsidP="00806E6F">
            <w:r w:rsidRPr="005F53C6">
              <w:t>Requirements phrased in vague terms that cannot be validated by automated assertions.</w:t>
            </w:r>
          </w:p>
        </w:tc>
      </w:tr>
      <w:tr w:rsidR="00806E6F" w14:paraId="631E1D02" w14:textId="77777777" w:rsidTr="00CE4190">
        <w:tc>
          <w:tcPr>
            <w:tcW w:w="1107" w:type="dxa"/>
          </w:tcPr>
          <w:p w14:paraId="546E736E" w14:textId="36EC7646" w:rsidR="00806E6F" w:rsidRDefault="00806E6F" w:rsidP="00806E6F">
            <w:r w:rsidRPr="005F53C6">
              <w:t>FEC-05</w:t>
            </w:r>
          </w:p>
        </w:tc>
        <w:tc>
          <w:tcPr>
            <w:tcW w:w="2324" w:type="dxa"/>
          </w:tcPr>
          <w:p w14:paraId="2C4F2472" w14:textId="25599437" w:rsidR="00806E6F" w:rsidRDefault="00806E6F" w:rsidP="00806E6F">
            <w:r w:rsidRPr="005F53C6">
              <w:t>System Observability &amp; Monitoring</w:t>
            </w:r>
          </w:p>
        </w:tc>
        <w:tc>
          <w:tcPr>
            <w:tcW w:w="2801" w:type="dxa"/>
          </w:tcPr>
          <w:p w14:paraId="7335E8F3" w14:textId="730FCD85" w:rsidR="00806E6F" w:rsidRDefault="00806E6F" w:rsidP="00806E6F">
            <w:r w:rsidRPr="005F53C6">
              <w:t>Managing agents require automated tracking of overdue service requests (FR-008), requiring internal health monitoring.</w:t>
            </w:r>
          </w:p>
        </w:tc>
        <w:tc>
          <w:tcPr>
            <w:tcW w:w="2835" w:type="dxa"/>
          </w:tcPr>
          <w:p w14:paraId="7636B3AD" w14:textId="4E93A668" w:rsidR="00806E6F" w:rsidRDefault="00806E6F" w:rsidP="00806E6F">
            <w:r w:rsidRPr="005F53C6">
              <w:t>Milestone 3 operational readiness, structured telemetry, and failure alerts.</w:t>
            </w:r>
          </w:p>
        </w:tc>
        <w:tc>
          <w:tcPr>
            <w:tcW w:w="2410" w:type="dxa"/>
          </w:tcPr>
          <w:p w14:paraId="2B97E85D" w14:textId="3C2BDA63" w:rsidR="00806E6F" w:rsidRDefault="00806E6F" w:rsidP="00806E6F">
            <w:r w:rsidRPr="005F53C6">
              <w:t>Minimalist logging patterns suitable for deployment on low-overhead student environments.</w:t>
            </w:r>
          </w:p>
        </w:tc>
        <w:tc>
          <w:tcPr>
            <w:tcW w:w="2552" w:type="dxa"/>
          </w:tcPr>
          <w:p w14:paraId="7DB9FCA4" w14:textId="5685B722" w:rsidR="00806E6F" w:rsidRDefault="00806E6F" w:rsidP="00806E6F">
            <w:r w:rsidRPr="005F53C6">
              <w:t>Complete inability to diagnose runtime faults or demonstrate operational readiness in Milestone 3.</w:t>
            </w:r>
          </w:p>
        </w:tc>
      </w:tr>
      <w:tr w:rsidR="00806E6F" w14:paraId="501D02F7" w14:textId="77777777" w:rsidTr="00CE4190">
        <w:tc>
          <w:tcPr>
            <w:tcW w:w="1107" w:type="dxa"/>
          </w:tcPr>
          <w:p w14:paraId="154BB244" w14:textId="4CF2A793" w:rsidR="00806E6F" w:rsidRDefault="00806E6F" w:rsidP="00806E6F">
            <w:r w:rsidRPr="005F53C6">
              <w:t>FEC-06</w:t>
            </w:r>
          </w:p>
        </w:tc>
        <w:tc>
          <w:tcPr>
            <w:tcW w:w="2324" w:type="dxa"/>
          </w:tcPr>
          <w:p w14:paraId="14029AB2" w14:textId="4AECCFBB" w:rsidR="00806E6F" w:rsidRDefault="00806E6F" w:rsidP="00806E6F">
            <w:r w:rsidRPr="005F53C6">
              <w:t>Scalability Expectations</w:t>
            </w:r>
          </w:p>
        </w:tc>
        <w:tc>
          <w:tcPr>
            <w:tcW w:w="2801" w:type="dxa"/>
          </w:tcPr>
          <w:p w14:paraId="42F556C9" w14:textId="26F863E9" w:rsidR="00806E6F" w:rsidRDefault="00806E6F" w:rsidP="00806E6F">
            <w:r w:rsidRPr="005F53C6">
              <w:t>NFR-005 defines performance baselines that must reflect Wonderpark Estates' realistic resident population and unit counts.</w:t>
            </w:r>
          </w:p>
        </w:tc>
        <w:tc>
          <w:tcPr>
            <w:tcW w:w="2835" w:type="dxa"/>
          </w:tcPr>
          <w:p w14:paraId="590F38BB" w14:textId="65E8812C" w:rsidR="00806E6F" w:rsidRDefault="00806E6F" w:rsidP="00806E6F">
            <w:r w:rsidRPr="005F53C6">
              <w:t>Milestone 2 architectural partitioning (monolith vs. decoupled modular services).</w:t>
            </w:r>
          </w:p>
        </w:tc>
        <w:tc>
          <w:tcPr>
            <w:tcW w:w="2410" w:type="dxa"/>
          </w:tcPr>
          <w:p w14:paraId="3800445D" w14:textId="3E4580E5" w:rsidR="00806E6F" w:rsidRDefault="00806E6F" w:rsidP="00806E6F">
            <w:r w:rsidRPr="005F53C6">
              <w:t>Empirical baseline of peak concurrent request volume during estate emergencies (e.g., water outages).</w:t>
            </w:r>
          </w:p>
        </w:tc>
        <w:tc>
          <w:tcPr>
            <w:tcW w:w="2552" w:type="dxa"/>
          </w:tcPr>
          <w:p w14:paraId="7D4B62DF" w14:textId="2CA1C63D" w:rsidR="00806E6F" w:rsidRDefault="00806E6F" w:rsidP="00806E6F">
            <w:r w:rsidRPr="005F53C6">
              <w:t>Committing to an under-provisioned architecture that cannot handle peak residential filing surges.</w:t>
            </w:r>
          </w:p>
        </w:tc>
      </w:tr>
      <w:tr w:rsidR="00806E6F" w14:paraId="5738E429" w14:textId="77777777" w:rsidTr="00CE4190">
        <w:tc>
          <w:tcPr>
            <w:tcW w:w="1107" w:type="dxa"/>
          </w:tcPr>
          <w:p w14:paraId="0407A49C" w14:textId="68A8DC6A" w:rsidR="00806E6F" w:rsidRDefault="00806E6F" w:rsidP="00806E6F">
            <w:r w:rsidRPr="005F53C6">
              <w:lastRenderedPageBreak/>
              <w:t>FEC-07</w:t>
            </w:r>
          </w:p>
        </w:tc>
        <w:tc>
          <w:tcPr>
            <w:tcW w:w="2324" w:type="dxa"/>
          </w:tcPr>
          <w:p w14:paraId="3442B736" w14:textId="34CC207C" w:rsidR="00806E6F" w:rsidRDefault="00806E6F" w:rsidP="00806E6F">
            <w:r w:rsidRPr="005F53C6">
              <w:t>Data Migration &amp; Disaster Recovery</w:t>
            </w:r>
          </w:p>
        </w:tc>
        <w:tc>
          <w:tcPr>
            <w:tcW w:w="2801" w:type="dxa"/>
          </w:tcPr>
          <w:p w14:paraId="7E7B517B" w14:textId="2862A5AC" w:rsidR="00806E6F" w:rsidRDefault="00806E6F" w:rsidP="00806E6F">
            <w:r w:rsidRPr="005F53C6">
              <w:t>If database schemas evolve or hosting platforms change, an export and restoration pathway is required.</w:t>
            </w:r>
          </w:p>
        </w:tc>
        <w:tc>
          <w:tcPr>
            <w:tcW w:w="2835" w:type="dxa"/>
          </w:tcPr>
          <w:p w14:paraId="5BF1C4BB" w14:textId="55F2882C" w:rsidR="00806E6F" w:rsidRDefault="00806E6F" w:rsidP="00806E6F">
            <w:r w:rsidRPr="005F53C6">
              <w:t>Deployment, backup scripting, and database migration routines.</w:t>
            </w:r>
          </w:p>
        </w:tc>
        <w:tc>
          <w:tcPr>
            <w:tcW w:w="2410" w:type="dxa"/>
          </w:tcPr>
          <w:p w14:paraId="65152D3F" w14:textId="561C4238" w:rsidR="00806E6F" w:rsidRDefault="00806E6F" w:rsidP="00806E6F">
            <w:r w:rsidRPr="005F53C6">
              <w:t>Native automated backup and point-in-time restore capabilities provided by free-tier databases.</w:t>
            </w:r>
          </w:p>
        </w:tc>
        <w:tc>
          <w:tcPr>
            <w:tcW w:w="2552" w:type="dxa"/>
          </w:tcPr>
          <w:p w14:paraId="7875B8A1" w14:textId="5244D996" w:rsidR="00806E6F" w:rsidRDefault="00806E6F" w:rsidP="00806E6F">
            <w:r w:rsidRPr="005F53C6">
              <w:t>Irrecoverable loss of baseline seed data and test records late in the academic project cycle.</w:t>
            </w:r>
          </w:p>
        </w:tc>
      </w:tr>
    </w:tbl>
    <w:p w14:paraId="41D02A4D" w14:textId="77777777" w:rsidR="00B815E5" w:rsidRDefault="00B815E5" w:rsidP="00CE4190">
      <w:pPr>
        <w:sectPr w:rsidR="00B815E5" w:rsidSect="00CE4190">
          <w:pgSz w:w="16838" w:h="11906" w:orient="landscape"/>
          <w:pgMar w:top="1440" w:right="1440" w:bottom="1440" w:left="1440" w:header="708" w:footer="708" w:gutter="0"/>
          <w:cols w:space="708"/>
          <w:docGrid w:linePitch="360"/>
        </w:sectPr>
      </w:pPr>
    </w:p>
    <w:p w14:paraId="6E7AF2EF" w14:textId="1E86D4CB" w:rsidR="00CE4190" w:rsidRDefault="00B815E5" w:rsidP="00B815E5">
      <w:pPr>
        <w:pStyle w:val="Heading1"/>
      </w:pPr>
      <w:bookmarkStart w:id="15" w:name="_Toc241749371"/>
      <w:r w:rsidRPr="00B815E5">
        <w:lastRenderedPageBreak/>
        <w:t>Milestone 1 Baseline Review and Controlled Evolution</w:t>
      </w:r>
      <w:bookmarkEnd w:id="15"/>
    </w:p>
    <w:p w14:paraId="0FC5675B" w14:textId="02A6E96E" w:rsidR="00B815E5" w:rsidRDefault="00B815E5" w:rsidP="00B815E5">
      <w:r w:rsidRPr="00B815E5">
        <w:t>In this section, the approved Milestone 1 baseline is reviewed before Milestone decisions are added, identifying material clarifications, changed assumptions, and items Milestone 1 deliberately deferred for Milestone 2 evidence.</w:t>
      </w:r>
    </w:p>
    <w:p w14:paraId="1D8380B7" w14:textId="0045705F" w:rsidR="00B815E5" w:rsidRDefault="00B815E5" w:rsidP="00B815E5">
      <w:pPr>
        <w:pStyle w:val="Heading2"/>
      </w:pPr>
      <w:bookmarkStart w:id="16" w:name="_Toc241749372"/>
      <w:r w:rsidRPr="00B815E5">
        <w:t>Functional and non-functional requirements</w:t>
      </w:r>
      <w:bookmarkEnd w:id="16"/>
    </w:p>
    <w:p w14:paraId="726B3A52" w14:textId="77777777" w:rsidR="00B815E5" w:rsidRPr="00B815E5" w:rsidRDefault="00B815E5" w:rsidP="00B815E5">
      <w:pPr>
        <w:pStyle w:val="Heading3"/>
      </w:pPr>
      <w:bookmarkStart w:id="17" w:name="_Toc241749373"/>
      <w:r w:rsidRPr="00B815E5">
        <w:t>1. FR-011 &amp; NFR-002 - resolved overlap</w:t>
      </w:r>
      <w:bookmarkEnd w:id="17"/>
    </w:p>
    <w:p w14:paraId="16A94C56" w14:textId="77777777" w:rsidR="00B815E5" w:rsidRPr="00B815E5" w:rsidRDefault="00B815E5" w:rsidP="00B815E5">
      <w:r w:rsidRPr="00B815E5">
        <w:t>Milestone 1's RTM review identified that FR-011 (the severity flag mechanic) and NFR-002 (High-severity requests visibly distinguished) described closely related territory. For Milestone 2, here is the formal resolve: </w:t>
      </w:r>
      <w:r w:rsidRPr="00B815E5">
        <w:rPr>
          <w:b/>
          <w:bCs/>
        </w:rPr>
        <w:t>NFR-002 is retained as the quality rationale</w:t>
      </w:r>
      <w:r w:rsidRPr="00B815E5">
        <w:t> (indicating why safety-critical visibility matters, which is tied to the original stakeholder conflict), and </w:t>
      </w:r>
      <w:r w:rsidRPr="00B815E5">
        <w:rPr>
          <w:b/>
          <w:bCs/>
        </w:rPr>
        <w:t>FR-011 remains the sole carrier of the testable acceptance criteria</w:t>
      </w:r>
      <w:r w:rsidRPr="00B815E5">
        <w:t> (the actual flagging mechanic). NFR-002 is updated to reference FR-011's AC rather than duplicating it. This is not a scope change - it is a traceability clarification, and both requirement IDs are preserved.</w:t>
      </w:r>
    </w:p>
    <w:p w14:paraId="77E22C1F" w14:textId="77777777" w:rsidR="00B815E5" w:rsidRPr="00B815E5" w:rsidRDefault="00B815E5" w:rsidP="00B815E5">
      <w:pPr>
        <w:pStyle w:val="Heading3"/>
      </w:pPr>
      <w:bookmarkStart w:id="18" w:name="_Toc241749374"/>
      <w:r w:rsidRPr="00B815E5">
        <w:t>2. FR-002 - tightened status-transition definition</w:t>
      </w:r>
      <w:bookmarkEnd w:id="18"/>
    </w:p>
    <w:p w14:paraId="3AC399E6" w14:textId="47237917" w:rsidR="00B815E5" w:rsidRPr="00B815E5" w:rsidRDefault="00B815E5" w:rsidP="00B815E5">
      <w:r w:rsidRPr="00B815E5">
        <w:t>Milestone 1 baselined FR-002 as "staff shall update request status through defined transitions" with the transition sequence (New -&gt; Assigned -&gt; In Progress -&gt; Resolved -&gt; Closed) stated narratively. For Milestone 2, ahead of implementing the Observer-based notification design (indicated in Assignment 2, the Design Problem 1), we formalise this as an explicit state-transition rule set - naming which transitions are valid and which are not (e.g. a "Closed" status cannot transition back to "New"). This clarification is required before the Factory/Observer design</w:t>
      </w:r>
      <w:r w:rsidR="001501F5">
        <w:t>,</w:t>
      </w:r>
      <w:r w:rsidRPr="00B815E5">
        <w:t xml:space="preserve"> and the data/persistence transactional boundary can be implemented correctly. </w:t>
      </w:r>
      <w:r w:rsidRPr="00B815E5">
        <w:rPr>
          <w:b/>
          <w:bCs/>
        </w:rPr>
        <w:t>FR-002's wording and ID remain unchanged; this is an implementation-level clarification, not a scope change.</w:t>
      </w:r>
    </w:p>
    <w:p w14:paraId="7CF3D11C" w14:textId="77777777" w:rsidR="00B815E5" w:rsidRPr="00B815E5" w:rsidRDefault="00B815E5" w:rsidP="00B815E5">
      <w:pPr>
        <w:pStyle w:val="Heading3"/>
      </w:pPr>
      <w:bookmarkStart w:id="19" w:name="_Toc241749375"/>
      <w:r w:rsidRPr="00B815E5">
        <w:t>3. NFR-005 - deferred, remains provisional</w:t>
      </w:r>
      <w:bookmarkEnd w:id="19"/>
    </w:p>
    <w:p w14:paraId="30AA2718" w14:textId="058EC760" w:rsidR="00B815E5" w:rsidRPr="00B815E5" w:rsidRDefault="00B815E5" w:rsidP="00B815E5">
      <w:r w:rsidRPr="00B815E5">
        <w:t xml:space="preserve">Milestone 1 explicitly flagged NFR-005 (the 3-second list view load) as "indicative - refine once hosting is chosen". This remains open pending the Technology Stack </w:t>
      </w:r>
      <w:r w:rsidRPr="00B815E5">
        <w:lastRenderedPageBreak/>
        <w:t>decision (§5.5), where it will be confirmed or adjusted against the actual chosen platform's realistic performance characteristic</w:t>
      </w:r>
      <w:r>
        <w:t>s</w:t>
      </w:r>
      <w:r w:rsidRPr="00B815E5">
        <w:t>, and logged as a formal decision at that point.</w:t>
      </w:r>
    </w:p>
    <w:p w14:paraId="0AAA8A61" w14:textId="77777777" w:rsidR="00B815E5" w:rsidRPr="00B815E5" w:rsidRDefault="00B815E5" w:rsidP="00B815E5">
      <w:pPr>
        <w:pStyle w:val="Heading3"/>
      </w:pPr>
      <w:bookmarkStart w:id="20" w:name="_Toc241749376"/>
      <w:r w:rsidRPr="00B815E5">
        <w:t>4. NFR-006 (Forward Engineering Consideration) - Milestone 2 verification due</w:t>
      </w:r>
      <w:bookmarkEnd w:id="20"/>
    </w:p>
    <w:p w14:paraId="4B8B69BA" w14:textId="77777777" w:rsidR="00B815E5" w:rsidRPr="00B815E5" w:rsidRDefault="00B815E5" w:rsidP="00B815E5">
      <w:r w:rsidRPr="00B815E5">
        <w:t>Milestone 1 marked NFR-006 (single-complex-entity data association) acceptance criteria as "N/A - architectural constraint, verified at Milestone 2 design review", per Milestone 1's own RTM rule. This verification is satisfied in the Data &amp; Persistence Baseline section (§5.4), where the actual data model is shown to enforce this association.</w:t>
      </w:r>
    </w:p>
    <w:p w14:paraId="3E63F124" w14:textId="77777777" w:rsidR="00B815E5" w:rsidRPr="00B815E5" w:rsidRDefault="00B815E5" w:rsidP="00B815E5">
      <w:pPr>
        <w:pStyle w:val="Heading3"/>
      </w:pPr>
      <w:bookmarkStart w:id="21" w:name="_Toc241749377"/>
      <w:r w:rsidRPr="00B815E5">
        <w:t>5. No other baselined requirement, scope item, or defended exclusion changes</w:t>
      </w:r>
      <w:bookmarkEnd w:id="21"/>
    </w:p>
    <w:p w14:paraId="1B26D37D" w14:textId="77777777" w:rsidR="00B815E5" w:rsidRPr="00B815E5" w:rsidRDefault="00B815E5" w:rsidP="00B815E5">
      <w:r w:rsidRPr="00B815E5">
        <w:t>The 11 FRs, 6 NFRs, and both Milestone 1 scope exclusions (levy/payment, multi-tenancy) remain as baselined. No new evidence has emerged that justifies revisiting them at this stage.</w:t>
      </w:r>
    </w:p>
    <w:p w14:paraId="3E924C7E" w14:textId="77777777" w:rsidR="00B32A1A" w:rsidRPr="00B815E5" w:rsidRDefault="00B32A1A" w:rsidP="00B32A1A">
      <w:pPr>
        <w:pStyle w:val="Heading1"/>
      </w:pPr>
      <w:bookmarkStart w:id="22" w:name="_Toc241749378"/>
      <w:r w:rsidRPr="00B815E5">
        <w:t>ASRs and Quality Drivers</w:t>
      </w:r>
      <w:bookmarkEnd w:id="22"/>
    </w:p>
    <w:p w14:paraId="49D91D67" w14:textId="77777777" w:rsidR="00270577" w:rsidRPr="00270577" w:rsidRDefault="00270577" w:rsidP="00270577">
      <w:pPr>
        <w:pStyle w:val="Heading2"/>
      </w:pPr>
      <w:r w:rsidRPr="00270577">
        <w:t>Architecturally Significant Requirements (ASRs) - Rebalanced</w:t>
      </w:r>
    </w:p>
    <w:p w14:paraId="2949DD7F" w14:textId="77777777" w:rsidR="00270577" w:rsidRPr="00270577" w:rsidRDefault="00270577" w:rsidP="00270577">
      <w:r w:rsidRPr="00270577">
        <w:t xml:space="preserve">Reviewing the Milestone 1 Baseline, and a revision note for the PED, which supersedes Milestone 2's v2.0 of the following ASR set. Four requirements materially influence </w:t>
      </w:r>
      <w:proofErr w:type="spellStart"/>
      <w:r w:rsidRPr="00270577">
        <w:t>CivicConnect's</w:t>
      </w:r>
      <w:proofErr w:type="spellEnd"/>
      <w:r w:rsidRPr="00270577">
        <w:t xml:space="preserve"> architecture, data, and technology direction. These requirements are selected because it constrains a design decision, not merely because it is important in general. The four ASRs transition to five, with reviewing FR-002 and FR-006.</w:t>
      </w:r>
    </w:p>
    <w:p w14:paraId="11C32C41" w14:textId="77777777" w:rsidR="00270577" w:rsidRPr="00270577" w:rsidRDefault="00270577" w:rsidP="00270577">
      <w:pPr>
        <w:pStyle w:val="Heading3"/>
      </w:pPr>
      <w:r w:rsidRPr="00270577">
        <w:t>ASR-1: NFR-001 - Authenticated access to personal/unit data and Role Boundaries</w:t>
      </w:r>
    </w:p>
    <w:p w14:paraId="0785684C" w14:textId="77777777" w:rsidR="00270577" w:rsidRPr="00270577" w:rsidRDefault="00270577" w:rsidP="00270577">
      <w:r w:rsidRPr="00270577">
        <w:rPr>
          <w:b/>
          <w:bCs/>
        </w:rPr>
        <w:t>Source:</w:t>
      </w:r>
      <w:r w:rsidRPr="00270577">
        <w:t> Security constraint, tied to the resident and staff access conflict identified in Stakeholder Analysis (M1).</w:t>
      </w:r>
    </w:p>
    <w:p w14:paraId="23FEE54E" w14:textId="77777777" w:rsidR="00270577" w:rsidRPr="00270577" w:rsidRDefault="00270577" w:rsidP="00270577">
      <w:r w:rsidRPr="00270577">
        <w:rPr>
          <w:b/>
          <w:bCs/>
        </w:rPr>
        <w:lastRenderedPageBreak/>
        <w:t>Why architecturally significant:</w:t>
      </w:r>
      <w:r w:rsidRPr="00270577">
        <w:t> This forces an early architectural commitment to identity management and role-based access control as a cross-cutting concern, not an afterthought bolted onto the individual endpoints. It directly constrains the Technology Stack decision (§5.5); any candidate stack must have mature, well-supported authentication tooling. The API/Integration decision (§5.7), since every endpoint touching request data must enforce this boundary.</w:t>
      </w:r>
    </w:p>
    <w:p w14:paraId="04AFB5EF" w14:textId="77777777" w:rsidR="00270577" w:rsidRPr="00270577" w:rsidRDefault="00270577" w:rsidP="00270577">
      <w:r w:rsidRPr="00270577">
        <w:rPr>
          <w:b/>
          <w:bCs/>
        </w:rPr>
        <w:t>Measurable expectation:</w:t>
      </w:r>
      <w:r w:rsidRPr="00270577">
        <w:t> Unauthenticated requests to any endpoint exposing resident/unit data return a 401/403 response, verified by automated integration test.</w:t>
      </w:r>
    </w:p>
    <w:p w14:paraId="63E34812" w14:textId="77777777" w:rsidR="00270577" w:rsidRPr="00270577" w:rsidRDefault="00270577" w:rsidP="00270577">
      <w:r w:rsidRPr="00270577">
        <w:rPr>
          <w:b/>
          <w:bCs/>
        </w:rPr>
        <w:t>Architectural consequence:</w:t>
      </w:r>
      <w:r w:rsidRPr="00270577">
        <w:t> Centralised authentication middleware at the API layer, single source of truth for identity rather than per-endpoint checks.</w:t>
      </w:r>
    </w:p>
    <w:p w14:paraId="2150C7DD" w14:textId="77777777" w:rsidR="00270577" w:rsidRPr="00270577" w:rsidRDefault="00270577" w:rsidP="009F5A86">
      <w:pPr>
        <w:pStyle w:val="Heading2"/>
      </w:pPr>
      <w:r w:rsidRPr="00270577">
        <w:t>ASR-2: FR-002 &amp; NFR-004 - Status Transition Integrity</w:t>
      </w:r>
    </w:p>
    <w:p w14:paraId="33101D49" w14:textId="77777777" w:rsidR="00270577" w:rsidRPr="00270577" w:rsidRDefault="00270577" w:rsidP="00270577">
      <w:r w:rsidRPr="00270577">
        <w:rPr>
          <w:b/>
          <w:bCs/>
        </w:rPr>
        <w:t>Source:</w:t>
      </w:r>
      <w:r w:rsidRPr="00270577">
        <w:t> </w:t>
      </w:r>
      <w:proofErr w:type="gramStart"/>
      <w:r w:rsidRPr="00270577">
        <w:t>Accountability</w:t>
      </w:r>
      <w:proofErr w:type="gramEnd"/>
      <w:r w:rsidRPr="00270577">
        <w:t xml:space="preserve"> need; tied to Wonderpark Estates' body-corporate audit requirement (mentioned in Milestone 1 Problem Statement)</w:t>
      </w:r>
    </w:p>
    <w:p w14:paraId="0C40559C" w14:textId="77777777" w:rsidR="00270577" w:rsidRPr="00270577" w:rsidRDefault="00270577" w:rsidP="00270577">
      <w:r w:rsidRPr="00270577">
        <w:rPr>
          <w:b/>
          <w:bCs/>
        </w:rPr>
        <w:t>Why architecturally significant:</w:t>
      </w:r>
      <w:r w:rsidRPr="00270577">
        <w:t xml:space="preserve"> This is the single requirement driving the entire Data and Persistence Baseline decision (§5.4) - it rules out any design where a status update simply overwrites a </w:t>
      </w:r>
      <w:proofErr w:type="gramStart"/>
      <w:r w:rsidRPr="00270577">
        <w:t>field, and</w:t>
      </w:r>
      <w:proofErr w:type="gramEnd"/>
      <w:r w:rsidRPr="00270577">
        <w:t xml:space="preserve"> requires either an append-only history table or event-sourcing-style logging. Only valid transactions must be permitted (e.g. Closed state cannot </w:t>
      </w:r>
      <w:proofErr w:type="gramStart"/>
      <w:r w:rsidRPr="00270577">
        <w:t>revert back</w:t>
      </w:r>
      <w:proofErr w:type="gramEnd"/>
      <w:r w:rsidRPr="00270577">
        <w:t xml:space="preserve"> to New), showing that transition-validation logic must be centralised and enforces consistently. It also justifies the transactional/OCC approach recommended in Assignment 2's Task 2 (Researching Persistence and Data-Integrity Decisions), since a partial write would violate this NFR directly</w:t>
      </w:r>
    </w:p>
    <w:p w14:paraId="1B20FE37" w14:textId="77777777" w:rsidR="00270577" w:rsidRPr="00270577" w:rsidRDefault="00270577" w:rsidP="00270577">
      <w:r w:rsidRPr="00270577">
        <w:rPr>
          <w:b/>
          <w:bCs/>
        </w:rPr>
        <w:t>Measurable expectation:</w:t>
      </w:r>
      <w:r w:rsidRPr="00270577">
        <w:t> A request's full status history remains queryable and unaltered after any subsequent status change.</w:t>
      </w:r>
    </w:p>
    <w:p w14:paraId="5BC554D4" w14:textId="77777777" w:rsidR="00270577" w:rsidRPr="00270577" w:rsidRDefault="00270577" w:rsidP="00270577">
      <w:r w:rsidRPr="00270577">
        <w:rPr>
          <w:b/>
          <w:bCs/>
        </w:rPr>
        <w:t>Architectural consequence:</w:t>
      </w:r>
      <w:r w:rsidRPr="00270577">
        <w:t> The Service Layer owns transition-rule validation; Persistence Layer wraps status update and audit append in a single ACID transaction</w:t>
      </w:r>
    </w:p>
    <w:p w14:paraId="3C54227B" w14:textId="77777777" w:rsidR="00270577" w:rsidRPr="00270577" w:rsidRDefault="00270577" w:rsidP="009F5A86">
      <w:pPr>
        <w:pStyle w:val="Heading2"/>
      </w:pPr>
      <w:r w:rsidRPr="00270577">
        <w:lastRenderedPageBreak/>
        <w:t>ASR-3: FR-011 &amp; NFR-002 - Severity-based visual prioritisation</w:t>
      </w:r>
    </w:p>
    <w:p w14:paraId="02BB9DE2" w14:textId="77777777" w:rsidR="00270577" w:rsidRPr="00270577" w:rsidRDefault="00270577" w:rsidP="00270577">
      <w:r w:rsidRPr="00270577">
        <w:rPr>
          <w:b/>
          <w:bCs/>
        </w:rPr>
        <w:t>Source:</w:t>
      </w:r>
      <w:r w:rsidRPr="00270577">
        <w:t> The resolved stakeholder conflict (residents want instant resolution vs. managing agent must prioritise safety-critical issues), which is now consolidated per §4.1's baseline review.</w:t>
      </w:r>
    </w:p>
    <w:p w14:paraId="72A4885E" w14:textId="77777777" w:rsidR="00270577" w:rsidRPr="00270577" w:rsidRDefault="00270577" w:rsidP="00270577">
      <w:r w:rsidRPr="00270577">
        <w:rPr>
          <w:b/>
          <w:bCs/>
        </w:rPr>
        <w:t>Why architecturally significant:</w:t>
      </w:r>
      <w:r w:rsidRPr="00270577">
        <w:t> The severity flag mechanic (FR-011) drives a concrete design decision (default severity assignment, category-specific rules); the Observer pattern for notification/dashboard/audit-log decoupling, per Assignment 2's Task 1 (Establishing the Design Problem) and has UI/data implications - severity must be a first-class, queryable field, not a derived one, so it can be filtered and visually distinguished in the staff queue.</w:t>
      </w:r>
    </w:p>
    <w:p w14:paraId="2D1070DE" w14:textId="77777777" w:rsidR="00270577" w:rsidRPr="00270577" w:rsidRDefault="00270577" w:rsidP="00270577">
      <w:r w:rsidRPr="00270577">
        <w:rPr>
          <w:b/>
          <w:bCs/>
        </w:rPr>
        <w:t>Measurable expectation:</w:t>
      </w:r>
      <w:r w:rsidRPr="00270577">
        <w:t> High-severity requests are visually distinguished in the staff queue and correctly filterable.</w:t>
      </w:r>
    </w:p>
    <w:p w14:paraId="6AC6C2A6" w14:textId="77777777" w:rsidR="00270577" w:rsidRPr="00270577" w:rsidRDefault="00270577" w:rsidP="009F5A86">
      <w:pPr>
        <w:pStyle w:val="Heading2"/>
      </w:pPr>
      <w:r w:rsidRPr="00270577">
        <w:t>ASR-4: FR-005 &amp; NFR-005 — Query/Filter Performance at Scale</w:t>
      </w:r>
    </w:p>
    <w:p w14:paraId="66263783" w14:textId="77777777" w:rsidR="00270577" w:rsidRPr="00270577" w:rsidRDefault="00270577" w:rsidP="00270577">
      <w:r w:rsidRPr="00270577">
        <w:rPr>
          <w:b/>
          <w:bCs/>
        </w:rPr>
        <w:t>Source:</w:t>
      </w:r>
      <w:r w:rsidRPr="00270577">
        <w:t xml:space="preserve"> FR-005 (staff searching/filtering/sorting requests by category, severity, status, date, or </w:t>
      </w:r>
      <w:proofErr w:type="spellStart"/>
      <w:r w:rsidRPr="00270577">
        <w:t>asignee</w:t>
      </w:r>
      <w:proofErr w:type="spellEnd"/>
      <w:r w:rsidRPr="00270577">
        <w:t>) and NFR-005 (list loads within 3 seconds, indicative pending hosting decision.)</w:t>
      </w:r>
    </w:p>
    <w:p w14:paraId="632C9B4B" w14:textId="77777777" w:rsidR="00270577" w:rsidRPr="00270577" w:rsidRDefault="00270577" w:rsidP="00270577">
      <w:r w:rsidRPr="00270577">
        <w:rPr>
          <w:b/>
          <w:bCs/>
        </w:rPr>
        <w:t>Why architecturally significant:</w:t>
      </w:r>
      <w:r w:rsidRPr="00270577">
        <w:t> FR-005 is the functional capability that demands indexing and query-planning decisions, where NFR-005 alone states a performance target. FR-005's filtering and sorting requirement determines which fields need indexes (status, severity, category, assignee) and shapes the persistence query design.</w:t>
      </w:r>
    </w:p>
    <w:p w14:paraId="414E6C01" w14:textId="77777777" w:rsidR="00270577" w:rsidRPr="00270577" w:rsidRDefault="00270577" w:rsidP="00270577">
      <w:r w:rsidRPr="00270577">
        <w:rPr>
          <w:b/>
          <w:bCs/>
        </w:rPr>
        <w:t>Measurable expectation:</w:t>
      </w:r>
      <w:r w:rsidRPr="00270577">
        <w:t> Index strategy on status/severity/category/assignee fields. Currently indicative (list view loads within 3 seconds under normal load); to be confirmed against the actual selected platform in §5.5, at which point this ASRs expectation becomes final.</w:t>
      </w:r>
    </w:p>
    <w:p w14:paraId="78924172" w14:textId="77777777" w:rsidR="00270577" w:rsidRPr="00270577" w:rsidRDefault="00270577" w:rsidP="00092F60">
      <w:pPr>
        <w:pStyle w:val="Heading2"/>
      </w:pPr>
      <w:r w:rsidRPr="00270577">
        <w:t>ASR-5: FR-006 - Concurrent Request Ownership</w:t>
      </w:r>
    </w:p>
    <w:p w14:paraId="1DE59F83" w14:textId="77777777" w:rsidR="00270577" w:rsidRPr="00270577" w:rsidRDefault="00270577" w:rsidP="00270577">
      <w:r w:rsidRPr="00270577">
        <w:rPr>
          <w:b/>
          <w:bCs/>
        </w:rPr>
        <w:t>Source:</w:t>
      </w:r>
      <w:r w:rsidRPr="00270577">
        <w:t xml:space="preserve"> FR-006 (staff assigns or accepts ownership of a request) deals with a real concurrency problem - if two staff members choose to accept the same </w:t>
      </w:r>
      <w:proofErr w:type="spellStart"/>
      <w:r w:rsidRPr="00270577">
        <w:t>uassigned</w:t>
      </w:r>
      <w:proofErr w:type="spellEnd"/>
      <w:r w:rsidRPr="00270577">
        <w:t xml:space="preserve"> </w:t>
      </w:r>
      <w:r w:rsidRPr="00270577">
        <w:lastRenderedPageBreak/>
        <w:t>request simultaneously, the system must resolve this deterministically rather than allowing both to succeed.</w:t>
      </w:r>
    </w:p>
    <w:p w14:paraId="0D252A0D" w14:textId="77777777" w:rsidR="00270577" w:rsidRPr="00270577" w:rsidRDefault="00270577" w:rsidP="00270577">
      <w:r w:rsidRPr="00270577">
        <w:rPr>
          <w:b/>
          <w:bCs/>
        </w:rPr>
        <w:t>Why architecturally significant:</w:t>
      </w:r>
      <w:r w:rsidRPr="00270577">
        <w:t> This requires an explicit concurrency-control mechanism at the persistence boundary, independent of the audit history concern mentioned in ASR-2; this justifies extending the optimistic concurrency control approach to cover the request-assignment specifically.</w:t>
      </w:r>
    </w:p>
    <w:p w14:paraId="65CAF6CF" w14:textId="77777777" w:rsidR="00270577" w:rsidRPr="00270577" w:rsidRDefault="00270577" w:rsidP="00270577">
      <w:r w:rsidRPr="00270577">
        <w:rPr>
          <w:b/>
          <w:bCs/>
        </w:rPr>
        <w:t>Measurable expectation:</w:t>
      </w:r>
      <w:r w:rsidRPr="00270577">
        <w:t> The operations used in the OOC version check mechanism as status transitions will be implemented once in the Persistence Layer and will be reused. This is essential with centralising the logic in a layered monolith, rather than duplicating it across services.</w:t>
      </w:r>
    </w:p>
    <w:p w14:paraId="784C3E4D" w14:textId="77777777" w:rsidR="00270577" w:rsidRDefault="00270577" w:rsidP="00270577"/>
    <w:p w14:paraId="504177FF" w14:textId="3E810FE9" w:rsidR="008B6E43" w:rsidRPr="008B6E43" w:rsidRDefault="008B6E43" w:rsidP="008B6E43">
      <w:pPr>
        <w:pStyle w:val="Heading1"/>
      </w:pPr>
      <w:r w:rsidRPr="008B6E43">
        <w:t>Architecture Alternatives and Decision</w:t>
      </w:r>
    </w:p>
    <w:p w14:paraId="7AA55DAE" w14:textId="77777777" w:rsidR="008B6E43" w:rsidRPr="008B6E43" w:rsidRDefault="008B6E43" w:rsidP="008B6E43">
      <w:pPr>
        <w:pStyle w:val="Heading2"/>
      </w:pPr>
      <w:r w:rsidRPr="008B6E43">
        <w:t>Architecture Alternatives</w:t>
      </w:r>
    </w:p>
    <w:p w14:paraId="3507D991" w14:textId="77777777" w:rsidR="008B6E43" w:rsidRPr="008B6E43" w:rsidRDefault="008B6E43" w:rsidP="008B6E43">
      <w:pPr>
        <w:pStyle w:val="Heading3"/>
      </w:pPr>
      <w:r w:rsidRPr="008B6E43">
        <w:t>Alternative A: Backend Monolith with Layered Architecture + REST API Boundary</w:t>
      </w:r>
    </w:p>
    <w:p w14:paraId="0932652C" w14:textId="77777777" w:rsidR="008B6E43" w:rsidRPr="008B6E43" w:rsidRDefault="008B6E43" w:rsidP="008B6E43">
      <w:pPr>
        <w:rPr>
          <w:b/>
          <w:bCs/>
        </w:rPr>
      </w:pPr>
      <w:r w:rsidRPr="008B6E43">
        <w:rPr>
          <w:b/>
          <w:bCs/>
        </w:rPr>
        <w:t>Structural allocation</w:t>
      </w:r>
    </w:p>
    <w:p w14:paraId="6D600620" w14:textId="77777777" w:rsidR="008B6E43" w:rsidRPr="008B6E43" w:rsidRDefault="008B6E43" w:rsidP="008B6E43">
      <w:pPr>
        <w:numPr>
          <w:ilvl w:val="0"/>
          <w:numId w:val="46"/>
        </w:numPr>
      </w:pPr>
      <w:r w:rsidRPr="008B6E43">
        <w:t>Single backend codebase deployed as one runtime process.</w:t>
      </w:r>
    </w:p>
    <w:p w14:paraId="17D7DBDC" w14:textId="77777777" w:rsidR="008B6E43" w:rsidRPr="008B6E43" w:rsidRDefault="008B6E43" w:rsidP="008B6E43">
      <w:pPr>
        <w:numPr>
          <w:ilvl w:val="0"/>
          <w:numId w:val="46"/>
        </w:numPr>
      </w:pPr>
      <w:r w:rsidRPr="008B6E43">
        <w:t>Clear internal layering: Presentation (API endpoints) -&gt; Application/Service Layer (domain logic, patterns) -&gt; Persistence layer (database access, transactions).</w:t>
      </w:r>
    </w:p>
    <w:p w14:paraId="4F1A3F7E" w14:textId="77777777" w:rsidR="008B6E43" w:rsidRPr="008B6E43" w:rsidRDefault="008B6E43" w:rsidP="008B6E43">
      <w:pPr>
        <w:numPr>
          <w:ilvl w:val="0"/>
          <w:numId w:val="46"/>
        </w:numPr>
      </w:pPr>
      <w:r w:rsidRPr="008B6E43">
        <w:t>React frontend decoupled via REST API boundary (independent deployment, own build/test cycle).</w:t>
      </w:r>
    </w:p>
    <w:p w14:paraId="3D02A3EF" w14:textId="77777777" w:rsidR="008B6E43" w:rsidRPr="008B6E43" w:rsidRDefault="008B6E43" w:rsidP="008B6E43">
      <w:pPr>
        <w:numPr>
          <w:ilvl w:val="0"/>
          <w:numId w:val="46"/>
        </w:numPr>
      </w:pPr>
      <w:r w:rsidRPr="008B6E43">
        <w:t>Supabase PostgreSQL handles all data persistence.</w:t>
      </w:r>
    </w:p>
    <w:p w14:paraId="2957D587" w14:textId="77777777" w:rsidR="008B6E43" w:rsidRPr="008B6E43" w:rsidRDefault="008B6E43" w:rsidP="008B6E43">
      <w:pPr>
        <w:rPr>
          <w:b/>
          <w:bCs/>
        </w:rPr>
      </w:pPr>
      <w:r w:rsidRPr="008B6E43">
        <w:rPr>
          <w:b/>
          <w:bCs/>
        </w:rPr>
        <w:t>Advantages</w:t>
      </w:r>
    </w:p>
    <w:p w14:paraId="29A75D62" w14:textId="77777777" w:rsidR="008B6E43" w:rsidRPr="008B6E43" w:rsidRDefault="008B6E43" w:rsidP="008B6E43">
      <w:pPr>
        <w:numPr>
          <w:ilvl w:val="0"/>
          <w:numId w:val="47"/>
        </w:numPr>
      </w:pPr>
      <w:r w:rsidRPr="008B6E43">
        <w:t>Deployment simplicity - there is one backend service to deploy</w:t>
      </w:r>
    </w:p>
    <w:p w14:paraId="14B63B11" w14:textId="77777777" w:rsidR="008B6E43" w:rsidRPr="008B6E43" w:rsidRDefault="008B6E43" w:rsidP="008B6E43">
      <w:pPr>
        <w:numPr>
          <w:ilvl w:val="0"/>
          <w:numId w:val="47"/>
        </w:numPr>
      </w:pPr>
      <w:r w:rsidRPr="008B6E43">
        <w:lastRenderedPageBreak/>
        <w:t>In-progress efficiency - service layers, factories, observers and domain logic live in shared memory; no serialisation overhead between components.</w:t>
      </w:r>
    </w:p>
    <w:p w14:paraId="2E04B313" w14:textId="77777777" w:rsidR="008B6E43" w:rsidRPr="008B6E43" w:rsidRDefault="008B6E43" w:rsidP="008B6E43">
      <w:pPr>
        <w:numPr>
          <w:ilvl w:val="0"/>
          <w:numId w:val="47"/>
        </w:numPr>
      </w:pPr>
      <w:r w:rsidRPr="008B6E43">
        <w:t>Clear pattern application - Observer and Factory patterns execute at the application layer level; not complicated by network boundaries.</w:t>
      </w:r>
    </w:p>
    <w:p w14:paraId="0556A6B7" w14:textId="77777777" w:rsidR="008B6E43" w:rsidRPr="008B6E43" w:rsidRDefault="008B6E43" w:rsidP="008B6E43">
      <w:pPr>
        <w:numPr>
          <w:ilvl w:val="0"/>
          <w:numId w:val="47"/>
        </w:numPr>
      </w:pPr>
      <w:r w:rsidRPr="008B6E43">
        <w:t>ASR-1 (Auth/RBAC) - Central middleware in the API layer validates every request; single source of truth for identity and authorisation</w:t>
      </w:r>
    </w:p>
    <w:p w14:paraId="6846608B" w14:textId="77777777" w:rsidR="008B6E43" w:rsidRPr="008B6E43" w:rsidRDefault="008B6E43" w:rsidP="008B6E43">
      <w:pPr>
        <w:numPr>
          <w:ilvl w:val="0"/>
          <w:numId w:val="47"/>
        </w:numPr>
      </w:pPr>
      <w:r w:rsidRPr="008B6E43">
        <w:t>ASR-2 (Immutable history) - transactional boundary (ACID) wraps status update and audit append inside one database transaction; simple to reason about.</w:t>
      </w:r>
    </w:p>
    <w:p w14:paraId="6EF298D3" w14:textId="77777777" w:rsidR="008B6E43" w:rsidRPr="008B6E43" w:rsidRDefault="008B6E43" w:rsidP="008B6E43">
      <w:pPr>
        <w:numPr>
          <w:ilvl w:val="0"/>
          <w:numId w:val="47"/>
        </w:numPr>
      </w:pPr>
      <w:r w:rsidRPr="008B6E43">
        <w:t>ASR-3 (Severity prioritisation) - Observer pattern notifies dashboard/audit consumers when status changes; no calls needed.</w:t>
      </w:r>
    </w:p>
    <w:p w14:paraId="6BDDB8CE" w14:textId="77777777" w:rsidR="008B6E43" w:rsidRPr="008B6E43" w:rsidRDefault="008B6E43" w:rsidP="008B6E43">
      <w:pPr>
        <w:numPr>
          <w:ilvl w:val="0"/>
          <w:numId w:val="47"/>
        </w:numPr>
      </w:pPr>
      <w:r w:rsidRPr="008B6E43">
        <w:t xml:space="preserve">ASR-4 (Performance) - Query planning and indexing centralised; no network </w:t>
      </w:r>
      <w:proofErr w:type="gramStart"/>
      <w:r w:rsidRPr="008B6E43">
        <w:t>round-trips</w:t>
      </w:r>
      <w:proofErr w:type="gramEnd"/>
      <w:r w:rsidRPr="008B6E43">
        <w:t xml:space="preserve"> between backend services.</w:t>
      </w:r>
    </w:p>
    <w:p w14:paraId="3407B53E" w14:textId="77777777" w:rsidR="008B6E43" w:rsidRPr="008B6E43" w:rsidRDefault="008B6E43" w:rsidP="008B6E43">
      <w:pPr>
        <w:rPr>
          <w:b/>
          <w:bCs/>
        </w:rPr>
      </w:pPr>
      <w:r w:rsidRPr="008B6E43">
        <w:rPr>
          <w:b/>
          <w:bCs/>
        </w:rPr>
        <w:t>Limitations</w:t>
      </w:r>
    </w:p>
    <w:p w14:paraId="26C0CF7C" w14:textId="77777777" w:rsidR="008B6E43" w:rsidRPr="008B6E43" w:rsidRDefault="008B6E43" w:rsidP="008B6E43">
      <w:pPr>
        <w:numPr>
          <w:ilvl w:val="0"/>
          <w:numId w:val="48"/>
        </w:numPr>
      </w:pPr>
      <w:r w:rsidRPr="008B6E43">
        <w:t xml:space="preserve">Frontend and backend tightly coupled at the code level if boundaries are not </w:t>
      </w:r>
      <w:proofErr w:type="spellStart"/>
      <w:r w:rsidRPr="008B6E43">
        <w:t>respectedl</w:t>
      </w:r>
      <w:proofErr w:type="spellEnd"/>
      <w:r w:rsidRPr="008B6E43">
        <w:t xml:space="preserve"> requires discipline.</w:t>
      </w:r>
    </w:p>
    <w:p w14:paraId="4DE49838" w14:textId="77777777" w:rsidR="008B6E43" w:rsidRPr="008B6E43" w:rsidRDefault="008B6E43" w:rsidP="008B6E43">
      <w:pPr>
        <w:numPr>
          <w:ilvl w:val="0"/>
          <w:numId w:val="48"/>
        </w:numPr>
      </w:pPr>
      <w:r w:rsidRPr="008B6E43">
        <w:t>Horizontal scaling of the backend is harder (all features scale together, not independently)</w:t>
      </w:r>
    </w:p>
    <w:p w14:paraId="55B083D2" w14:textId="77777777" w:rsidR="008B6E43" w:rsidRPr="008B6E43" w:rsidRDefault="008B6E43" w:rsidP="008B6E43">
      <w:pPr>
        <w:numPr>
          <w:ilvl w:val="0"/>
          <w:numId w:val="48"/>
        </w:numPr>
      </w:pPr>
      <w:r w:rsidRPr="008B6E43">
        <w:t>If future requirements demand a mobile app or external integrations, the monolith does not split easily without refactoring.</w:t>
      </w:r>
    </w:p>
    <w:p w14:paraId="6FBDE335" w14:textId="77777777" w:rsidR="008B6E43" w:rsidRPr="008B6E43" w:rsidRDefault="008B6E43" w:rsidP="008B6E43">
      <w:pPr>
        <w:pStyle w:val="Heading3"/>
      </w:pPr>
      <w:r w:rsidRPr="008B6E43">
        <w:t>Alternative B: Distributed Microservices Architecture</w:t>
      </w:r>
    </w:p>
    <w:p w14:paraId="62C252E0" w14:textId="77777777" w:rsidR="008B6E43" w:rsidRPr="008B6E43" w:rsidRDefault="008B6E43" w:rsidP="008B6E43">
      <w:pPr>
        <w:rPr>
          <w:b/>
          <w:bCs/>
        </w:rPr>
      </w:pPr>
      <w:r w:rsidRPr="008B6E43">
        <w:rPr>
          <w:b/>
          <w:bCs/>
        </w:rPr>
        <w:t>Structural allocation</w:t>
      </w:r>
    </w:p>
    <w:p w14:paraId="53F2477F" w14:textId="77777777" w:rsidR="008B6E43" w:rsidRPr="008B6E43" w:rsidRDefault="008B6E43" w:rsidP="008B6E43">
      <w:pPr>
        <w:numPr>
          <w:ilvl w:val="0"/>
          <w:numId w:val="49"/>
        </w:numPr>
      </w:pPr>
      <w:r w:rsidRPr="008B6E43">
        <w:t>Multiple independent backend services: Request Service (submission, status, updates), Notification Service (resident alerts), Reporting Service (dashboard/agent queries), Audit Service (history logging).</w:t>
      </w:r>
    </w:p>
    <w:p w14:paraId="10ADB11A" w14:textId="77777777" w:rsidR="008B6E43" w:rsidRPr="008B6E43" w:rsidRDefault="008B6E43" w:rsidP="008B6E43">
      <w:pPr>
        <w:numPr>
          <w:ilvl w:val="0"/>
          <w:numId w:val="49"/>
        </w:numPr>
      </w:pPr>
      <w:r w:rsidRPr="008B6E43">
        <w:t>Each service has its own database (</w:t>
      </w:r>
      <w:proofErr w:type="spellStart"/>
      <w:r w:rsidRPr="008B6E43">
        <w:t>polygot</w:t>
      </w:r>
      <w:proofErr w:type="spellEnd"/>
      <w:r w:rsidRPr="008B6E43">
        <w:t xml:space="preserve"> persistence), deployed independently.</w:t>
      </w:r>
    </w:p>
    <w:p w14:paraId="726FDD60" w14:textId="77777777" w:rsidR="008B6E43" w:rsidRPr="008B6E43" w:rsidRDefault="008B6E43" w:rsidP="008B6E43">
      <w:pPr>
        <w:numPr>
          <w:ilvl w:val="0"/>
          <w:numId w:val="49"/>
        </w:numPr>
      </w:pPr>
      <w:r w:rsidRPr="008B6E43">
        <w:t>Frontend -&gt; API gateway -&gt; [Services] via HTTP/</w:t>
      </w:r>
      <w:proofErr w:type="spellStart"/>
      <w:r w:rsidRPr="008B6E43">
        <w:t>gRPC</w:t>
      </w:r>
      <w:proofErr w:type="spellEnd"/>
      <w:r w:rsidRPr="008B6E43">
        <w:t>.</w:t>
      </w:r>
    </w:p>
    <w:p w14:paraId="488CAF26" w14:textId="77777777" w:rsidR="008B6E43" w:rsidRPr="008B6E43" w:rsidRDefault="008B6E43" w:rsidP="008B6E43">
      <w:pPr>
        <w:numPr>
          <w:ilvl w:val="0"/>
          <w:numId w:val="49"/>
        </w:numPr>
      </w:pPr>
      <w:r w:rsidRPr="008B6E43">
        <w:lastRenderedPageBreak/>
        <w:t>Supabase and/or alternative datastores for each service's data model</w:t>
      </w:r>
    </w:p>
    <w:p w14:paraId="582827A2" w14:textId="77777777" w:rsidR="008B6E43" w:rsidRPr="008B6E43" w:rsidRDefault="008B6E43" w:rsidP="008B6E43">
      <w:pPr>
        <w:rPr>
          <w:b/>
          <w:bCs/>
        </w:rPr>
      </w:pPr>
      <w:r w:rsidRPr="008B6E43">
        <w:rPr>
          <w:b/>
          <w:bCs/>
        </w:rPr>
        <w:t>Advantages</w:t>
      </w:r>
    </w:p>
    <w:p w14:paraId="17856219" w14:textId="77777777" w:rsidR="008B6E43" w:rsidRPr="008B6E43" w:rsidRDefault="008B6E43" w:rsidP="008B6E43">
      <w:pPr>
        <w:numPr>
          <w:ilvl w:val="0"/>
          <w:numId w:val="50"/>
        </w:numPr>
      </w:pPr>
      <w:r w:rsidRPr="008B6E43">
        <w:t>Separation of concerns - Each service owns one responsibility; changes to notification logic do not touch request logic.</w:t>
      </w:r>
    </w:p>
    <w:p w14:paraId="7311104D" w14:textId="77777777" w:rsidR="008B6E43" w:rsidRPr="008B6E43" w:rsidRDefault="008B6E43" w:rsidP="008B6E43">
      <w:pPr>
        <w:numPr>
          <w:ilvl w:val="0"/>
          <w:numId w:val="50"/>
        </w:numPr>
      </w:pPr>
      <w:r w:rsidRPr="008B6E43">
        <w:t xml:space="preserve">Independent scaling - If the dashboard queries spike, scale the </w:t>
      </w:r>
      <w:proofErr w:type="spellStart"/>
      <w:r w:rsidRPr="008B6E43">
        <w:t>Reportnig</w:t>
      </w:r>
      <w:proofErr w:type="spellEnd"/>
      <w:r w:rsidRPr="008B6E43">
        <w:t xml:space="preserve"> Service without scaling the Request Service.</w:t>
      </w:r>
    </w:p>
    <w:p w14:paraId="70AB5527" w14:textId="77777777" w:rsidR="008B6E43" w:rsidRPr="008B6E43" w:rsidRDefault="008B6E43" w:rsidP="008B6E43">
      <w:pPr>
        <w:numPr>
          <w:ilvl w:val="0"/>
          <w:numId w:val="50"/>
        </w:numPr>
      </w:pPr>
      <w:r w:rsidRPr="008B6E43">
        <w:t>Team parallelisation - Each team member could own one service; less merge conflict risk.</w:t>
      </w:r>
    </w:p>
    <w:p w14:paraId="77EEAAAE" w14:textId="77777777" w:rsidR="008B6E43" w:rsidRPr="008B6E43" w:rsidRDefault="008B6E43" w:rsidP="008B6E43">
      <w:pPr>
        <w:numPr>
          <w:ilvl w:val="0"/>
          <w:numId w:val="50"/>
        </w:numPr>
      </w:pPr>
      <w:r w:rsidRPr="008B6E43">
        <w:t>Flexibility for future volution - Easier to extract and replace individual services as requirements change.</w:t>
      </w:r>
    </w:p>
    <w:p w14:paraId="1A16DC9C" w14:textId="77777777" w:rsidR="008B6E43" w:rsidRPr="008B6E43" w:rsidRDefault="008B6E43" w:rsidP="008B6E43">
      <w:pPr>
        <w:rPr>
          <w:b/>
          <w:bCs/>
        </w:rPr>
      </w:pPr>
      <w:r w:rsidRPr="008B6E43">
        <w:rPr>
          <w:b/>
          <w:bCs/>
        </w:rPr>
        <w:t>Limitations</w:t>
      </w:r>
    </w:p>
    <w:p w14:paraId="7A1A08D6" w14:textId="77777777" w:rsidR="008B6E43" w:rsidRPr="008B6E43" w:rsidRDefault="008B6E43" w:rsidP="008B6E43">
      <w:pPr>
        <w:numPr>
          <w:ilvl w:val="0"/>
          <w:numId w:val="51"/>
        </w:numPr>
      </w:pPr>
      <w:r w:rsidRPr="008B6E43">
        <w:t xml:space="preserve">Deployment and testing complexity - </w:t>
      </w:r>
      <w:proofErr w:type="gramStart"/>
      <w:r w:rsidRPr="008B6E43">
        <w:t>Multi-service</w:t>
      </w:r>
      <w:proofErr w:type="gramEnd"/>
      <w:r w:rsidRPr="008B6E43">
        <w:t xml:space="preserve"> orchestration, container management, environment parity across services.</w:t>
      </w:r>
    </w:p>
    <w:p w14:paraId="53D1F479" w14:textId="77777777" w:rsidR="008B6E43" w:rsidRPr="008B6E43" w:rsidRDefault="008B6E43" w:rsidP="008B6E43">
      <w:pPr>
        <w:numPr>
          <w:ilvl w:val="0"/>
          <w:numId w:val="51"/>
        </w:numPr>
      </w:pPr>
      <w:r w:rsidRPr="008B6E43">
        <w:t>Network overhead - Inter-service communication introduce latency, partial failure risk ("fallacies of distribution"), and versioning burden (Assignment 2 link)</w:t>
      </w:r>
    </w:p>
    <w:p w14:paraId="389CB42D" w14:textId="77777777" w:rsidR="008B6E43" w:rsidRPr="008B6E43" w:rsidRDefault="008B6E43" w:rsidP="008B6E43">
      <w:pPr>
        <w:numPr>
          <w:ilvl w:val="0"/>
          <w:numId w:val="51"/>
        </w:numPr>
      </w:pPr>
      <w:r w:rsidRPr="008B6E43">
        <w:t xml:space="preserve">Data </w:t>
      </w:r>
      <w:proofErr w:type="spellStart"/>
      <w:r w:rsidRPr="008B6E43">
        <w:t>inregrity</w:t>
      </w:r>
      <w:proofErr w:type="spellEnd"/>
      <w:r w:rsidRPr="008B6E43">
        <w:t xml:space="preserve"> across services - </w:t>
      </w:r>
      <w:proofErr w:type="spellStart"/>
      <w:r w:rsidRPr="008B6E43">
        <w:t>Distribures</w:t>
      </w:r>
      <w:proofErr w:type="spellEnd"/>
      <w:r w:rsidRPr="008B6E43">
        <w:t xml:space="preserve"> transactions (status update and audit logging) are difficult without eventual consistency or saga patterns; undermines NFR-004 (immutable history guarantee).</w:t>
      </w:r>
    </w:p>
    <w:p w14:paraId="6EB9039A" w14:textId="77777777" w:rsidR="008B6E43" w:rsidRPr="008B6E43" w:rsidRDefault="008B6E43" w:rsidP="008B6E43">
      <w:pPr>
        <w:numPr>
          <w:ilvl w:val="0"/>
          <w:numId w:val="51"/>
        </w:numPr>
      </w:pPr>
      <w:r w:rsidRPr="008B6E43">
        <w:t xml:space="preserve">Operational burden - </w:t>
      </w:r>
      <w:proofErr w:type="spellStart"/>
      <w:r w:rsidRPr="008B6E43">
        <w:t>Monitroing</w:t>
      </w:r>
      <w:proofErr w:type="spellEnd"/>
      <w:r w:rsidRPr="008B6E43">
        <w:t>, logging, debugging across service boundaries requires infrastructure knowledge and observability tooling.</w:t>
      </w:r>
    </w:p>
    <w:p w14:paraId="4ACC224E" w14:textId="77777777" w:rsidR="008B6E43" w:rsidRPr="008B6E43" w:rsidRDefault="008B6E43" w:rsidP="008B6E43">
      <w:pPr>
        <w:numPr>
          <w:ilvl w:val="0"/>
          <w:numId w:val="51"/>
        </w:numPr>
      </w:pPr>
      <w:r w:rsidRPr="008B6E43">
        <w:t>ASR-2 conflict - Ensuring atomic status update and audit append across separate services requires distributed-transaction complexity that contradicts the goal of simple, defensible correctness</w:t>
      </w:r>
    </w:p>
    <w:p w14:paraId="73A4D0DF" w14:textId="761271D5" w:rsidR="00B92D06" w:rsidRPr="00B92D06" w:rsidRDefault="00B92D06" w:rsidP="008B6E43"/>
    <w:p w14:paraId="2F01852C" w14:textId="77777777" w:rsidR="006E6C04" w:rsidRDefault="006E6C04" w:rsidP="006E6C04">
      <w:pPr>
        <w:ind w:left="720"/>
        <w:sectPr w:rsidR="006E6C04" w:rsidSect="00B815E5">
          <w:pgSz w:w="11906" w:h="16838"/>
          <w:pgMar w:top="1440" w:right="1440" w:bottom="1440" w:left="1440" w:header="708" w:footer="708" w:gutter="0"/>
          <w:cols w:space="708"/>
          <w:docGrid w:linePitch="360"/>
        </w:sectPr>
      </w:pPr>
    </w:p>
    <w:p w14:paraId="5D069AB9" w14:textId="77777777" w:rsidR="00AC5F78" w:rsidRDefault="00AC5F78" w:rsidP="00AC5F78">
      <w:pPr>
        <w:pStyle w:val="Heading2"/>
      </w:pPr>
      <w:bookmarkStart w:id="23" w:name="_Toc241749388"/>
      <w:r>
        <w:lastRenderedPageBreak/>
        <w:t>ASRs and Constraints Trade-off analysis</w:t>
      </w:r>
      <w:bookmarkEnd w:id="23"/>
    </w:p>
    <w:tbl>
      <w:tblPr>
        <w:tblStyle w:val="TableGrid"/>
        <w:tblW w:w="14065" w:type="dxa"/>
        <w:tblInd w:w="-5" w:type="dxa"/>
        <w:tblLook w:val="04A0" w:firstRow="1" w:lastRow="0" w:firstColumn="1" w:lastColumn="0" w:noHBand="0" w:noVBand="1"/>
      </w:tblPr>
      <w:tblGrid>
        <w:gridCol w:w="1570"/>
        <w:gridCol w:w="1941"/>
        <w:gridCol w:w="2025"/>
        <w:gridCol w:w="1996"/>
        <w:gridCol w:w="2327"/>
        <w:gridCol w:w="2317"/>
        <w:gridCol w:w="1889"/>
      </w:tblGrid>
      <w:tr w:rsidR="007835B1" w:rsidRPr="007835B1" w14:paraId="32D5416E" w14:textId="77777777" w:rsidTr="007835B1">
        <w:tc>
          <w:tcPr>
            <w:tcW w:w="0" w:type="auto"/>
            <w:hideMark/>
          </w:tcPr>
          <w:p w14:paraId="29CE388F"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Architecture</w:t>
            </w:r>
          </w:p>
        </w:tc>
        <w:tc>
          <w:tcPr>
            <w:tcW w:w="0" w:type="auto"/>
            <w:hideMark/>
          </w:tcPr>
          <w:p w14:paraId="675C9F09"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ASR-1 (Auth/RBAC)</w:t>
            </w:r>
          </w:p>
        </w:tc>
        <w:tc>
          <w:tcPr>
            <w:tcW w:w="0" w:type="auto"/>
            <w:hideMark/>
          </w:tcPr>
          <w:p w14:paraId="674E1B59"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ASR-2 (Immutable History)</w:t>
            </w:r>
          </w:p>
        </w:tc>
        <w:tc>
          <w:tcPr>
            <w:tcW w:w="0" w:type="auto"/>
            <w:hideMark/>
          </w:tcPr>
          <w:p w14:paraId="3A7C0192"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ASR-3 (Severity Prioritisation)</w:t>
            </w:r>
          </w:p>
        </w:tc>
        <w:tc>
          <w:tcPr>
            <w:tcW w:w="0" w:type="auto"/>
            <w:hideMark/>
          </w:tcPr>
          <w:p w14:paraId="42550885"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ASR-4 (Performance)</w:t>
            </w:r>
          </w:p>
        </w:tc>
        <w:tc>
          <w:tcPr>
            <w:tcW w:w="0" w:type="auto"/>
            <w:hideMark/>
          </w:tcPr>
          <w:p w14:paraId="53349EEC"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Schedule</w:t>
            </w:r>
          </w:p>
        </w:tc>
        <w:tc>
          <w:tcPr>
            <w:tcW w:w="0" w:type="auto"/>
            <w:hideMark/>
          </w:tcPr>
          <w:p w14:paraId="24C19DF3" w14:textId="77777777" w:rsidR="007835B1" w:rsidRPr="007835B1" w:rsidRDefault="007835B1" w:rsidP="007835B1">
            <w:pPr>
              <w:spacing w:after="168" w:line="240" w:lineRule="auto"/>
              <w:rPr>
                <w:rFonts w:ascii="Segoe UI" w:eastAsia="Times New Roman" w:hAnsi="Segoe UI" w:cs="Segoe UI"/>
                <w:b/>
                <w:bCs/>
                <w:kern w:val="0"/>
                <w:sz w:val="21"/>
                <w:szCs w:val="21"/>
                <w:lang w:eastAsia="en-ZA"/>
                <w14:ligatures w14:val="none"/>
              </w:rPr>
            </w:pPr>
            <w:r w:rsidRPr="007835B1">
              <w:rPr>
                <w:rFonts w:ascii="Segoe UI" w:eastAsia="Times New Roman" w:hAnsi="Segoe UI" w:cs="Segoe UI"/>
                <w:b/>
                <w:bCs/>
                <w:kern w:val="0"/>
                <w:sz w:val="21"/>
                <w:szCs w:val="21"/>
                <w:lang w:eastAsia="en-ZA"/>
                <w14:ligatures w14:val="none"/>
              </w:rPr>
              <w:t>Cost</w:t>
            </w:r>
          </w:p>
        </w:tc>
      </w:tr>
      <w:tr w:rsidR="007835B1" w:rsidRPr="007835B1" w14:paraId="69A925CB" w14:textId="77777777" w:rsidTr="007835B1">
        <w:tc>
          <w:tcPr>
            <w:tcW w:w="0" w:type="auto"/>
            <w:hideMark/>
          </w:tcPr>
          <w:p w14:paraId="3A3BDDBF"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Monolith (Alternative A)</w:t>
            </w:r>
          </w:p>
        </w:tc>
        <w:tc>
          <w:tcPr>
            <w:tcW w:w="0" w:type="auto"/>
            <w:hideMark/>
          </w:tcPr>
          <w:p w14:paraId="25B6B87D"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Central auth middleware; single point entry</w:t>
            </w:r>
          </w:p>
        </w:tc>
        <w:tc>
          <w:tcPr>
            <w:tcW w:w="0" w:type="auto"/>
            <w:hideMark/>
          </w:tcPr>
          <w:p w14:paraId="6DD04D8D"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ACID transaction wraps both operations; no distributed complexity</w:t>
            </w:r>
          </w:p>
        </w:tc>
        <w:tc>
          <w:tcPr>
            <w:tcW w:w="0" w:type="auto"/>
            <w:hideMark/>
          </w:tcPr>
          <w:p w14:paraId="6B3C18A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Observer pattern executes locally; immediate notification</w:t>
            </w:r>
          </w:p>
        </w:tc>
        <w:tc>
          <w:tcPr>
            <w:tcW w:w="0" w:type="auto"/>
            <w:hideMark/>
          </w:tcPr>
          <w:p w14:paraId="7B899C72"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No inter-service latency; efficient queries</w:t>
            </w:r>
          </w:p>
        </w:tc>
        <w:tc>
          <w:tcPr>
            <w:tcW w:w="0" w:type="auto"/>
            <w:hideMark/>
          </w:tcPr>
          <w:p w14:paraId="6943B806"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Deploy one service; simpler pipeline</w:t>
            </w:r>
          </w:p>
        </w:tc>
        <w:tc>
          <w:tcPr>
            <w:tcW w:w="0" w:type="auto"/>
            <w:hideMark/>
          </w:tcPr>
          <w:p w14:paraId="65F7ACB2"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One database; free tier plans sufficient</w:t>
            </w:r>
          </w:p>
        </w:tc>
      </w:tr>
      <w:tr w:rsidR="007835B1" w:rsidRPr="007835B1" w14:paraId="4C35FA55" w14:textId="77777777" w:rsidTr="007835B1">
        <w:tc>
          <w:tcPr>
            <w:tcW w:w="0" w:type="auto"/>
            <w:hideMark/>
          </w:tcPr>
          <w:p w14:paraId="191BC3A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Microservices (Alternative B)</w:t>
            </w:r>
          </w:p>
        </w:tc>
        <w:tc>
          <w:tcPr>
            <w:tcW w:w="0" w:type="auto"/>
            <w:hideMark/>
          </w:tcPr>
          <w:p w14:paraId="592C93A9"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Each service can authenticate; requires consistent auth scheme across services</w:t>
            </w:r>
          </w:p>
        </w:tc>
        <w:tc>
          <w:tcPr>
            <w:tcW w:w="0" w:type="auto"/>
            <w:hideMark/>
          </w:tcPr>
          <w:p w14:paraId="1E299FA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Distributed transactions needed to guarantee atomicity across Request &amp; Audit services; complex and risky</w:t>
            </w:r>
          </w:p>
        </w:tc>
        <w:tc>
          <w:tcPr>
            <w:tcW w:w="0" w:type="auto"/>
            <w:hideMark/>
          </w:tcPr>
          <w:p w14:paraId="3DDD7FD0"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Service decoupling allows independent scaling; but introduces RPC latency</w:t>
            </w:r>
          </w:p>
        </w:tc>
        <w:tc>
          <w:tcPr>
            <w:tcW w:w="0" w:type="auto"/>
            <w:hideMark/>
          </w:tcPr>
          <w:p w14:paraId="757D1B5C"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Inter-service HTTP calls add adds network latency per call per status change; impacts list-view performance (ASR-4)</w:t>
            </w:r>
          </w:p>
        </w:tc>
        <w:tc>
          <w:tcPr>
            <w:tcW w:w="0" w:type="auto"/>
            <w:hideMark/>
          </w:tcPr>
          <w:p w14:paraId="5B8F9F97"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Requires containerisation, orchestration, multiple CI/CD pipelines; high cognitive overhead for team</w:t>
            </w:r>
          </w:p>
        </w:tc>
        <w:tc>
          <w:tcPr>
            <w:tcW w:w="0" w:type="auto"/>
            <w:hideMark/>
          </w:tcPr>
          <w:p w14:paraId="2FEA57C5" w14:textId="77777777" w:rsidR="007835B1" w:rsidRPr="007835B1" w:rsidRDefault="007835B1" w:rsidP="007835B1">
            <w:pPr>
              <w:spacing w:after="168" w:line="240" w:lineRule="auto"/>
              <w:rPr>
                <w:rFonts w:ascii="Segoe UI" w:eastAsia="Times New Roman" w:hAnsi="Segoe UI" w:cs="Segoe UI"/>
                <w:kern w:val="0"/>
                <w:sz w:val="21"/>
                <w:szCs w:val="21"/>
                <w:lang w:eastAsia="en-ZA"/>
                <w14:ligatures w14:val="none"/>
              </w:rPr>
            </w:pPr>
            <w:r w:rsidRPr="007835B1">
              <w:rPr>
                <w:rFonts w:ascii="Segoe UI" w:eastAsia="Times New Roman" w:hAnsi="Segoe UI" w:cs="Segoe UI"/>
                <w:kern w:val="0"/>
                <w:sz w:val="21"/>
                <w:szCs w:val="21"/>
                <w:lang w:eastAsia="en-ZA"/>
                <w14:ligatures w14:val="none"/>
              </w:rPr>
              <w:t>Multiple database instances; Premium subscription might be necessary to cover all services</w:t>
            </w:r>
          </w:p>
        </w:tc>
      </w:tr>
    </w:tbl>
    <w:p w14:paraId="5CC2BD72" w14:textId="77777777" w:rsidR="006E6C04" w:rsidRDefault="006E6C04" w:rsidP="00AC5F78">
      <w:pPr>
        <w:sectPr w:rsidR="006E6C04" w:rsidSect="006E6C04">
          <w:pgSz w:w="16838" w:h="11906" w:orient="landscape"/>
          <w:pgMar w:top="1440" w:right="1440" w:bottom="993" w:left="1440" w:header="708" w:footer="708" w:gutter="0"/>
          <w:cols w:space="708"/>
          <w:docGrid w:linePitch="360"/>
        </w:sectPr>
      </w:pPr>
    </w:p>
    <w:p w14:paraId="7CDD6215" w14:textId="77777777" w:rsidR="00AC5F78" w:rsidRDefault="00AC5F78" w:rsidP="00927421">
      <w:pPr>
        <w:pStyle w:val="Heading2"/>
      </w:pPr>
      <w:r w:rsidRPr="00AC5F78">
        <w:lastRenderedPageBreak/>
        <w:t>Architecture Decision</w:t>
      </w:r>
    </w:p>
    <w:p w14:paraId="5FCC6540" w14:textId="77777777" w:rsidR="005660A3" w:rsidRPr="005660A3" w:rsidRDefault="005660A3" w:rsidP="005660A3">
      <w:r w:rsidRPr="005660A3">
        <w:rPr>
          <w:b/>
          <w:bCs/>
        </w:rPr>
        <w:t>Chosen architecture:</w:t>
      </w:r>
      <w:r w:rsidRPr="005660A3">
        <w:t> Backend Monolith with Layered Architecture + REST API Boundary</w:t>
      </w:r>
    </w:p>
    <w:p w14:paraId="3F5528D5" w14:textId="77777777" w:rsidR="005660A3" w:rsidRPr="005660A3" w:rsidRDefault="005660A3" w:rsidP="005660A3">
      <w:pPr>
        <w:rPr>
          <w:b/>
          <w:bCs/>
        </w:rPr>
      </w:pPr>
      <w:r w:rsidRPr="005660A3">
        <w:rPr>
          <w:b/>
          <w:bCs/>
        </w:rPr>
        <w:t>Rationale:</w:t>
      </w:r>
    </w:p>
    <w:p w14:paraId="410C5263" w14:textId="6D2EEF68" w:rsidR="005660A3" w:rsidRPr="005660A3" w:rsidRDefault="005660A3" w:rsidP="005660A3">
      <w:pPr>
        <w:numPr>
          <w:ilvl w:val="0"/>
          <w:numId w:val="52"/>
        </w:numPr>
      </w:pPr>
      <w:r w:rsidRPr="005660A3">
        <w:rPr>
          <w:b/>
          <w:bCs/>
        </w:rPr>
        <w:t>ASR-2 (Immutable History) is the constraining driver.</w:t>
      </w:r>
      <w:r w:rsidRPr="005660A3">
        <w:t> Any distributed-transaction solution introduces failure modes where a status update commits but t</w:t>
      </w:r>
      <w:r w:rsidR="00DD55FF">
        <w:t>h</w:t>
      </w:r>
      <w:r w:rsidRPr="005660A3">
        <w:t xml:space="preserve">e audit </w:t>
      </w:r>
      <w:proofErr w:type="gramStart"/>
      <w:r w:rsidRPr="005660A3">
        <w:t>append</w:t>
      </w:r>
      <w:proofErr w:type="gramEnd"/>
      <w:r w:rsidRPr="005660A3">
        <w:t xml:space="preserve"> falls, or vice versa. A monolith backend w</w:t>
      </w:r>
      <w:r w:rsidR="00DD55FF">
        <w:t>i</w:t>
      </w:r>
      <w:r w:rsidRPr="005660A3">
        <w:t>th a single ACID transaction eliminates this risk entirely.</w:t>
      </w:r>
    </w:p>
    <w:p w14:paraId="10C18618" w14:textId="77777777" w:rsidR="005660A3" w:rsidRPr="005660A3" w:rsidRDefault="005660A3" w:rsidP="005660A3">
      <w:pPr>
        <w:numPr>
          <w:ilvl w:val="0"/>
          <w:numId w:val="52"/>
        </w:numPr>
      </w:pPr>
      <w:r w:rsidRPr="005660A3">
        <w:rPr>
          <w:b/>
          <w:bCs/>
        </w:rPr>
        <w:t>Efficiency for software engineering team and schedule.</w:t>
      </w:r>
      <w:r w:rsidRPr="005660A3">
        <w:t> A single codebase with clear layer separation is more efficient to coordinate, test, and deploy than managing service boundaries, container images, and inter-service networking.</w:t>
      </w:r>
    </w:p>
    <w:p w14:paraId="6B42104C" w14:textId="77777777" w:rsidR="005660A3" w:rsidRPr="005660A3" w:rsidRDefault="005660A3" w:rsidP="005660A3">
      <w:pPr>
        <w:numPr>
          <w:ilvl w:val="0"/>
          <w:numId w:val="52"/>
        </w:numPr>
      </w:pPr>
      <w:r w:rsidRPr="005660A3">
        <w:rPr>
          <w:b/>
          <w:bCs/>
        </w:rPr>
        <w:t>The ASRs all resolve cleanly in a monolith.</w:t>
      </w:r>
      <w:r w:rsidRPr="005660A3">
        <w:t> The Authentication/RBAC lives in API middleware. Observer pattern for severity notification executes in-progress; queries are local and fast.</w:t>
      </w:r>
    </w:p>
    <w:p w14:paraId="60781BAF" w14:textId="77777777" w:rsidR="005660A3" w:rsidRPr="005660A3" w:rsidRDefault="005660A3" w:rsidP="005660A3">
      <w:pPr>
        <w:numPr>
          <w:ilvl w:val="0"/>
          <w:numId w:val="52"/>
        </w:numPr>
      </w:pPr>
      <w:r w:rsidRPr="005660A3">
        <w:rPr>
          <w:b/>
          <w:bCs/>
        </w:rPr>
        <w:t>React + API already decouples frontend.</w:t>
      </w:r>
      <w:r w:rsidRPr="005660A3">
        <w:t xml:space="preserve"> The frontend is independent; changes to backend business logic do not force frontend </w:t>
      </w:r>
      <w:proofErr w:type="spellStart"/>
      <w:r w:rsidRPr="005660A3">
        <w:t>recomplication</w:t>
      </w:r>
      <w:proofErr w:type="spellEnd"/>
      <w:r w:rsidRPr="005660A3">
        <w:t>.</w:t>
      </w:r>
    </w:p>
    <w:p w14:paraId="3D0DF251" w14:textId="7E39E655" w:rsidR="005660A3" w:rsidRPr="005660A3" w:rsidRDefault="005660A3" w:rsidP="005660A3">
      <w:pPr>
        <w:numPr>
          <w:ilvl w:val="0"/>
          <w:numId w:val="52"/>
        </w:numPr>
      </w:pPr>
      <w:r w:rsidRPr="005660A3">
        <w:rPr>
          <w:b/>
          <w:bCs/>
        </w:rPr>
        <w:t>Layering prevents coupling erosion.</w:t>
      </w:r>
      <w:r w:rsidRPr="005660A3">
        <w:t> Discipline in layer boundaries (API -&gt; Service -&gt; Persistence) ensures that if microservices become necessary later (future multi-tenant support, per Forward Engineering Consideration FEC-1), the monolith's layer structure is already in place for extraction.</w:t>
      </w:r>
    </w:p>
    <w:p w14:paraId="30C67421" w14:textId="77777777" w:rsidR="00AC5F78" w:rsidRPr="00AC5F78" w:rsidRDefault="00AC5F78" w:rsidP="00AC5F78">
      <w:pPr>
        <w:pStyle w:val="Heading1"/>
      </w:pPr>
      <w:bookmarkStart w:id="24" w:name="_Toc241749389"/>
      <w:r w:rsidRPr="00AC5F78">
        <w:t>Architecture Decision Record (ADR)</w:t>
      </w:r>
      <w:bookmarkEnd w:id="24"/>
    </w:p>
    <w:p w14:paraId="4861F3B9" w14:textId="77777777" w:rsidR="00AC5F78" w:rsidRPr="00AC5F78" w:rsidRDefault="00AC5F78" w:rsidP="00AC5F78">
      <w:r w:rsidRPr="00AC5F78">
        <w:rPr>
          <w:b/>
          <w:bCs/>
        </w:rPr>
        <w:t>ADR-ARCH-001: Backend Monolith with Layered Architecture</w:t>
      </w:r>
    </w:p>
    <w:tbl>
      <w:tblPr>
        <w:tblStyle w:val="TableGrid"/>
        <w:tblW w:w="0" w:type="auto"/>
        <w:tblLook w:val="04A0" w:firstRow="1" w:lastRow="0" w:firstColumn="1" w:lastColumn="0" w:noHBand="0" w:noVBand="1"/>
      </w:tblPr>
      <w:tblGrid>
        <w:gridCol w:w="1713"/>
        <w:gridCol w:w="7185"/>
      </w:tblGrid>
      <w:tr w:rsidR="006E6C04" w:rsidRPr="006E6C04" w14:paraId="700335B1" w14:textId="77777777" w:rsidTr="006E6C04">
        <w:tc>
          <w:tcPr>
            <w:tcW w:w="0" w:type="auto"/>
            <w:hideMark/>
          </w:tcPr>
          <w:p w14:paraId="242D6768" w14:textId="6FAEC67D" w:rsidR="006E6C04" w:rsidRPr="006E6C04" w:rsidRDefault="006E6C04" w:rsidP="006E6C04">
            <w:pPr>
              <w:spacing w:after="168" w:line="240" w:lineRule="auto"/>
              <w:rPr>
                <w:rFonts w:ascii="Segoe UI" w:eastAsia="Times New Roman" w:hAnsi="Segoe UI" w:cs="Segoe UI"/>
                <w:b/>
                <w:bCs/>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Field</w:t>
            </w:r>
          </w:p>
        </w:tc>
        <w:tc>
          <w:tcPr>
            <w:tcW w:w="0" w:type="auto"/>
            <w:hideMark/>
          </w:tcPr>
          <w:p w14:paraId="7CE4C915" w14:textId="1E89D5B6" w:rsidR="006E6C04" w:rsidRPr="006E6C04" w:rsidRDefault="006E6C04" w:rsidP="006E6C04">
            <w:pPr>
              <w:spacing w:after="168" w:line="240" w:lineRule="auto"/>
              <w:rPr>
                <w:rFonts w:ascii="Segoe UI" w:eastAsia="Times New Roman" w:hAnsi="Segoe UI" w:cs="Segoe UI"/>
                <w:b/>
                <w:bCs/>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Content</w:t>
            </w:r>
          </w:p>
        </w:tc>
      </w:tr>
      <w:tr w:rsidR="006E6C04" w:rsidRPr="006E6C04" w14:paraId="277EC709" w14:textId="77777777" w:rsidTr="006E6C04">
        <w:tc>
          <w:tcPr>
            <w:tcW w:w="0" w:type="auto"/>
            <w:hideMark/>
          </w:tcPr>
          <w:p w14:paraId="462FCC4C" w14:textId="1273C43A"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Status</w:t>
            </w:r>
          </w:p>
        </w:tc>
        <w:tc>
          <w:tcPr>
            <w:tcW w:w="0" w:type="auto"/>
            <w:hideMark/>
          </w:tcPr>
          <w:p w14:paraId="32BD6956" w14:textId="4E976D32"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Accepted (M2 Baseline)</w:t>
            </w:r>
          </w:p>
        </w:tc>
      </w:tr>
      <w:tr w:rsidR="006E6C04" w:rsidRPr="006E6C04" w14:paraId="68F9F4CF" w14:textId="77777777" w:rsidTr="006E6C04">
        <w:tc>
          <w:tcPr>
            <w:tcW w:w="0" w:type="auto"/>
            <w:hideMark/>
          </w:tcPr>
          <w:p w14:paraId="45A65FFD" w14:textId="4AF2789F"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Context</w:t>
            </w:r>
          </w:p>
        </w:tc>
        <w:tc>
          <w:tcPr>
            <w:tcW w:w="0" w:type="auto"/>
            <w:hideMark/>
          </w:tcPr>
          <w:p w14:paraId="1ABD3DD6" w14:textId="4A3FCC16"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CivicConnect requires a service-request platform for a 50–</w:t>
            </w:r>
            <w:proofErr w:type="gramStart"/>
            <w:r w:rsidRPr="006E6C04">
              <w:rPr>
                <w:rFonts w:ascii="Segoe UI" w:eastAsia="Times New Roman" w:hAnsi="Segoe UI" w:cs="Segoe UI"/>
                <w:kern w:val="0"/>
                <w:sz w:val="21"/>
                <w:szCs w:val="21"/>
                <w:lang w:eastAsia="en-ZA"/>
                <w14:ligatures w14:val="none"/>
              </w:rPr>
              <w:t>100 unit</w:t>
            </w:r>
            <w:proofErr w:type="gramEnd"/>
            <w:r w:rsidRPr="006E6C04">
              <w:rPr>
                <w:rFonts w:ascii="Segoe UI" w:eastAsia="Times New Roman" w:hAnsi="Segoe UI" w:cs="Segoe UI"/>
                <w:kern w:val="0"/>
                <w:sz w:val="21"/>
                <w:szCs w:val="21"/>
                <w:lang w:eastAsia="en-ZA"/>
                <w14:ligatures w14:val="none"/>
              </w:rPr>
              <w:t xml:space="preserve"> residential complex. Four architecturally significant requirements (ASRs) drive decisions:</w:t>
            </w:r>
            <w:r w:rsidRPr="006E6C04">
              <w:rPr>
                <w:rFonts w:ascii="Segoe UI" w:eastAsia="Times New Roman" w:hAnsi="Segoe UI" w:cs="Segoe UI"/>
                <w:kern w:val="0"/>
                <w:sz w:val="21"/>
                <w:szCs w:val="21"/>
                <w:lang w:eastAsia="en-ZA"/>
                <w14:ligatures w14:val="none"/>
              </w:rPr>
              <w:br/>
              <w:t xml:space="preserve">• ASR-1: Central authentication and RBAC for resident/staff/agent access </w:t>
            </w:r>
            <w:r w:rsidRPr="006E6C04">
              <w:rPr>
                <w:rFonts w:ascii="Segoe UI" w:eastAsia="Times New Roman" w:hAnsi="Segoe UI" w:cs="Segoe UI"/>
                <w:kern w:val="0"/>
                <w:sz w:val="21"/>
                <w:szCs w:val="21"/>
                <w:lang w:eastAsia="en-ZA"/>
                <w14:ligatures w14:val="none"/>
              </w:rPr>
              <w:lastRenderedPageBreak/>
              <w:t>control</w:t>
            </w:r>
            <w:r w:rsidRPr="006E6C04">
              <w:rPr>
                <w:rFonts w:ascii="Segoe UI" w:eastAsia="Times New Roman" w:hAnsi="Segoe UI" w:cs="Segoe UI"/>
                <w:kern w:val="0"/>
                <w:sz w:val="21"/>
                <w:szCs w:val="21"/>
                <w:lang w:eastAsia="en-ZA"/>
                <w14:ligatures w14:val="none"/>
              </w:rPr>
              <w:br/>
              <w:t>• ASR-2: Immutable request-status history (audit trail for body-corporate accountability)</w:t>
            </w:r>
            <w:r w:rsidRPr="006E6C04">
              <w:rPr>
                <w:rFonts w:ascii="Segoe UI" w:eastAsia="Times New Roman" w:hAnsi="Segoe UI" w:cs="Segoe UI"/>
                <w:kern w:val="0"/>
                <w:sz w:val="21"/>
                <w:szCs w:val="21"/>
                <w:lang w:eastAsia="en-ZA"/>
                <w14:ligatures w14:val="none"/>
              </w:rPr>
              <w:br/>
              <w:t>• ASR-3: Real-time severity-based notification to multiple consumers</w:t>
            </w:r>
            <w:r w:rsidRPr="006E6C04">
              <w:rPr>
                <w:rFonts w:ascii="Segoe UI" w:eastAsia="Times New Roman" w:hAnsi="Segoe UI" w:cs="Segoe UI"/>
                <w:kern w:val="0"/>
                <w:sz w:val="21"/>
                <w:szCs w:val="21"/>
                <w:lang w:eastAsia="en-ZA"/>
                <w14:ligatures w14:val="none"/>
              </w:rPr>
              <w:br/>
              <w:t>• ASR-4: List-view performance under normal load (&lt; 3 seconds)</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t>The team comprises 3 engineers with 1 semester to deliver.</w:t>
            </w:r>
          </w:p>
        </w:tc>
      </w:tr>
      <w:tr w:rsidR="006E6C04" w:rsidRPr="006E6C04" w14:paraId="3F8E348A" w14:textId="77777777" w:rsidTr="006E6C04">
        <w:tc>
          <w:tcPr>
            <w:tcW w:w="0" w:type="auto"/>
            <w:hideMark/>
          </w:tcPr>
          <w:p w14:paraId="5831A0A2" w14:textId="6E32E5F2"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lastRenderedPageBreak/>
              <w:t>Alternatives Considered</w:t>
            </w:r>
          </w:p>
        </w:tc>
        <w:tc>
          <w:tcPr>
            <w:tcW w:w="0" w:type="auto"/>
            <w:hideMark/>
          </w:tcPr>
          <w:p w14:paraId="02EC553A" w14:textId="3F581A2E"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Alt A (Chosen): Monolithic backend + layered structure</w:t>
            </w:r>
            <w:r w:rsidRPr="006E6C04">
              <w:rPr>
                <w:rFonts w:ascii="Segoe UI" w:eastAsia="Times New Roman" w:hAnsi="Segoe UI" w:cs="Segoe UI"/>
                <w:kern w:val="0"/>
                <w:sz w:val="21"/>
                <w:szCs w:val="21"/>
                <w:lang w:eastAsia="en-ZA"/>
                <w14:ligatures w14:val="none"/>
              </w:rPr>
              <w:t> — Single backend process, clear layering (API → Service → Persistence), independent React frontend via REST API.</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b/>
                <w:bCs/>
                <w:kern w:val="0"/>
                <w:sz w:val="21"/>
                <w:szCs w:val="21"/>
                <w:lang w:eastAsia="en-ZA"/>
                <w14:ligatures w14:val="none"/>
              </w:rPr>
              <w:t>Alt B (Rejected): Microservices</w:t>
            </w:r>
            <w:r w:rsidRPr="006E6C04">
              <w:rPr>
                <w:rFonts w:ascii="Segoe UI" w:eastAsia="Times New Roman" w:hAnsi="Segoe UI" w:cs="Segoe UI"/>
                <w:kern w:val="0"/>
                <w:sz w:val="21"/>
                <w:szCs w:val="21"/>
                <w:lang w:eastAsia="en-ZA"/>
                <w14:ligatures w14:val="none"/>
              </w:rPr>
              <w:t> — Multiple independent services (Request, Notification, Reporting, Audit), each with own database. Rejected because: (1) distributed transactions violate ASR-2's immutability guarantee; (2) inter-service network overhead impacts ASR-4 performance; (3) operational complexity exceeds team capacity.</w:t>
            </w:r>
          </w:p>
        </w:tc>
      </w:tr>
      <w:tr w:rsidR="006E6C04" w:rsidRPr="006E6C04" w14:paraId="3375519B" w14:textId="77777777" w:rsidTr="006E6C04">
        <w:tc>
          <w:tcPr>
            <w:tcW w:w="0" w:type="auto"/>
            <w:hideMark/>
          </w:tcPr>
          <w:p w14:paraId="4D825AE4" w14:textId="0E5EB1B3"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Decision</w:t>
            </w:r>
          </w:p>
        </w:tc>
        <w:tc>
          <w:tcPr>
            <w:tcW w:w="0" w:type="auto"/>
            <w:hideMark/>
          </w:tcPr>
          <w:p w14:paraId="1CE5B59F" w14:textId="14AE0153"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Adopt </w:t>
            </w:r>
            <w:r w:rsidRPr="006E6C04">
              <w:rPr>
                <w:rFonts w:ascii="Segoe UI" w:eastAsia="Times New Roman" w:hAnsi="Segoe UI" w:cs="Segoe UI"/>
                <w:b/>
                <w:bCs/>
                <w:kern w:val="0"/>
                <w:sz w:val="21"/>
                <w:szCs w:val="21"/>
                <w:lang w:eastAsia="en-ZA"/>
                <w14:ligatures w14:val="none"/>
              </w:rPr>
              <w:t>Backend Monolith with Layered Architecture</w:t>
            </w:r>
            <w:r w:rsidRPr="006E6C04">
              <w:rPr>
                <w:rFonts w:ascii="Segoe UI" w:eastAsia="Times New Roman" w:hAnsi="Segoe UI" w:cs="Segoe UI"/>
                <w:kern w:val="0"/>
                <w:sz w:val="21"/>
                <w:szCs w:val="21"/>
                <w:lang w:eastAsia="en-ZA"/>
                <w14:ligatures w14:val="none"/>
              </w:rPr>
              <w:t> for M2 and beyond. The single backend codebase is organized into three logical layers:</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t>1. </w:t>
            </w:r>
            <w:r w:rsidRPr="006E6C04">
              <w:rPr>
                <w:rFonts w:ascii="Segoe UI" w:eastAsia="Times New Roman" w:hAnsi="Segoe UI" w:cs="Segoe UI"/>
                <w:b/>
                <w:bCs/>
                <w:kern w:val="0"/>
                <w:sz w:val="21"/>
                <w:szCs w:val="21"/>
                <w:lang w:eastAsia="en-ZA"/>
                <w14:ligatures w14:val="none"/>
              </w:rPr>
              <w:t>Presentation Layer</w:t>
            </w:r>
            <w:r w:rsidRPr="006E6C04">
              <w:rPr>
                <w:rFonts w:ascii="Segoe UI" w:eastAsia="Times New Roman" w:hAnsi="Segoe UI" w:cs="Segoe UI"/>
                <w:kern w:val="0"/>
                <w:sz w:val="21"/>
                <w:szCs w:val="21"/>
                <w:lang w:eastAsia="en-ZA"/>
                <w14:ligatures w14:val="none"/>
              </w:rPr>
              <w:t> (API Endpoints) — Express.js or equivalent HTTP server, request/response serialization, middleware for authentication/logging.</w:t>
            </w:r>
            <w:r w:rsidRPr="006E6C04">
              <w:rPr>
                <w:rFonts w:ascii="Segoe UI" w:eastAsia="Times New Roman" w:hAnsi="Segoe UI" w:cs="Segoe UI"/>
                <w:kern w:val="0"/>
                <w:sz w:val="21"/>
                <w:szCs w:val="21"/>
                <w:lang w:eastAsia="en-ZA"/>
                <w14:ligatures w14:val="none"/>
              </w:rPr>
              <w:br/>
              <w:t>2. </w:t>
            </w:r>
            <w:r w:rsidRPr="006E6C04">
              <w:rPr>
                <w:rFonts w:ascii="Segoe UI" w:eastAsia="Times New Roman" w:hAnsi="Segoe UI" w:cs="Segoe UI"/>
                <w:b/>
                <w:bCs/>
                <w:kern w:val="0"/>
                <w:sz w:val="21"/>
                <w:szCs w:val="21"/>
                <w:lang w:eastAsia="en-ZA"/>
                <w14:ligatures w14:val="none"/>
              </w:rPr>
              <w:t>Application/Service Layer</w:t>
            </w:r>
            <w:r w:rsidRPr="006E6C04">
              <w:rPr>
                <w:rFonts w:ascii="Segoe UI" w:eastAsia="Times New Roman" w:hAnsi="Segoe UI" w:cs="Segoe UI"/>
                <w:kern w:val="0"/>
                <w:sz w:val="21"/>
                <w:szCs w:val="21"/>
                <w:lang w:eastAsia="en-ZA"/>
                <w14:ligatures w14:val="none"/>
              </w:rPr>
              <w:t> — Domain logic, state machines, business rules, patterns (Observer for notifications, Factory for request creation).</w:t>
            </w:r>
            <w:r w:rsidRPr="006E6C04">
              <w:rPr>
                <w:rFonts w:ascii="Segoe UI" w:eastAsia="Times New Roman" w:hAnsi="Segoe UI" w:cs="Segoe UI"/>
                <w:kern w:val="0"/>
                <w:sz w:val="21"/>
                <w:szCs w:val="21"/>
                <w:lang w:eastAsia="en-ZA"/>
                <w14:ligatures w14:val="none"/>
              </w:rPr>
              <w:br/>
              <w:t>3. </w:t>
            </w:r>
            <w:r w:rsidRPr="006E6C04">
              <w:rPr>
                <w:rFonts w:ascii="Segoe UI" w:eastAsia="Times New Roman" w:hAnsi="Segoe UI" w:cs="Segoe UI"/>
                <w:b/>
                <w:bCs/>
                <w:kern w:val="0"/>
                <w:sz w:val="21"/>
                <w:szCs w:val="21"/>
                <w:lang w:eastAsia="en-ZA"/>
                <w14:ligatures w14:val="none"/>
              </w:rPr>
              <w:t>Persistence Layer</w:t>
            </w:r>
            <w:r w:rsidRPr="006E6C04">
              <w:rPr>
                <w:rFonts w:ascii="Segoe UI" w:eastAsia="Times New Roman" w:hAnsi="Segoe UI" w:cs="Segoe UI"/>
                <w:kern w:val="0"/>
                <w:sz w:val="21"/>
                <w:szCs w:val="21"/>
                <w:lang w:eastAsia="en-ZA"/>
                <w14:ligatures w14:val="none"/>
              </w:rPr>
              <w:t> — Data access objects (DAOs) or query builders, transaction management, Supabase PostgreSQL integration.</w:t>
            </w:r>
            <w:r w:rsidRPr="006E6C04">
              <w:rPr>
                <w:rFonts w:ascii="Segoe UI" w:eastAsia="Times New Roman" w:hAnsi="Segoe UI" w:cs="Segoe UI"/>
                <w:kern w:val="0"/>
                <w:sz w:val="21"/>
                <w:szCs w:val="21"/>
                <w:lang w:eastAsia="en-ZA"/>
                <w14:ligatures w14:val="none"/>
              </w:rPr>
              <w:br/>
            </w:r>
            <w:r w:rsidRPr="006E6C04">
              <w:rPr>
                <w:rFonts w:ascii="Segoe UI" w:eastAsia="Times New Roman" w:hAnsi="Segoe UI" w:cs="Segoe UI"/>
                <w:kern w:val="0"/>
                <w:sz w:val="21"/>
                <w:szCs w:val="21"/>
                <w:lang w:eastAsia="en-ZA"/>
                <w14:ligatures w14:val="none"/>
              </w:rPr>
              <w:br/>
              <w:t>Frontend (React) communicates exclusively via REST API; no direct database or backend-service access.</w:t>
            </w:r>
          </w:p>
        </w:tc>
      </w:tr>
      <w:tr w:rsidR="006E6C04" w:rsidRPr="006E6C04" w14:paraId="7A717622" w14:textId="77777777" w:rsidTr="006E6C04">
        <w:tc>
          <w:tcPr>
            <w:tcW w:w="0" w:type="auto"/>
            <w:hideMark/>
          </w:tcPr>
          <w:p w14:paraId="36C86DAB" w14:textId="23443619"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Rationale</w:t>
            </w:r>
          </w:p>
        </w:tc>
        <w:tc>
          <w:tcPr>
            <w:tcW w:w="0" w:type="auto"/>
            <w:hideMark/>
          </w:tcPr>
          <w:p w14:paraId="4224021A" w14:textId="3B5C629E"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 </w:t>
            </w:r>
            <w:r w:rsidRPr="006E6C04">
              <w:rPr>
                <w:rFonts w:ascii="Segoe UI" w:eastAsia="Times New Roman" w:hAnsi="Segoe UI" w:cs="Segoe UI"/>
                <w:b/>
                <w:bCs/>
                <w:kern w:val="0"/>
                <w:sz w:val="21"/>
                <w:szCs w:val="21"/>
                <w:lang w:eastAsia="en-ZA"/>
                <w14:ligatures w14:val="none"/>
              </w:rPr>
              <w:t>Immutable history guarantee (ASR-2):</w:t>
            </w:r>
            <w:r w:rsidRPr="006E6C04">
              <w:rPr>
                <w:rFonts w:ascii="Segoe UI" w:eastAsia="Times New Roman" w:hAnsi="Segoe UI" w:cs="Segoe UI"/>
                <w:kern w:val="0"/>
                <w:sz w:val="21"/>
                <w:szCs w:val="21"/>
                <w:lang w:eastAsia="en-ZA"/>
                <w14:ligatures w14:val="none"/>
              </w:rPr>
              <w:t> ACID transactions in the monolith wrap status update + audit append as a single atomic unit. No distributed-transaction complexity; risk of partial failure is eliminated.</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Auth/RBAC (ASR-1):</w:t>
            </w:r>
            <w:r w:rsidRPr="006E6C04">
              <w:rPr>
                <w:rFonts w:ascii="Segoe UI" w:eastAsia="Times New Roman" w:hAnsi="Segoe UI" w:cs="Segoe UI"/>
                <w:kern w:val="0"/>
                <w:sz w:val="21"/>
                <w:szCs w:val="21"/>
                <w:lang w:eastAsia="en-ZA"/>
                <w14:ligatures w14:val="none"/>
              </w:rPr>
              <w:t> Central authentication middleware in the API layer ensures every request is validated; single source of truth.</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Severity notification (ASR-3):</w:t>
            </w:r>
            <w:r w:rsidRPr="006E6C04">
              <w:rPr>
                <w:rFonts w:ascii="Segoe UI" w:eastAsia="Times New Roman" w:hAnsi="Segoe UI" w:cs="Segoe UI"/>
                <w:kern w:val="0"/>
                <w:sz w:val="21"/>
                <w:szCs w:val="21"/>
                <w:lang w:eastAsia="en-ZA"/>
                <w14:ligatures w14:val="none"/>
              </w:rPr>
              <w:t> Observer pattern subscribers (notification, dashboard, audit) are notified synchronously within the same process; no RPC latency or serialization.</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Performance (ASR-4):</w:t>
            </w:r>
            <w:r w:rsidRPr="006E6C04">
              <w:rPr>
                <w:rFonts w:ascii="Segoe UI" w:eastAsia="Times New Roman" w:hAnsi="Segoe UI" w:cs="Segoe UI"/>
                <w:kern w:val="0"/>
                <w:sz w:val="21"/>
                <w:szCs w:val="21"/>
                <w:lang w:eastAsia="en-ZA"/>
                <w14:ligatures w14:val="none"/>
              </w:rPr>
              <w:t> All queries execute locally within the backend process; no inter-service latency. Index design and query optimization are centralized.</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Schedule &amp; team capacity:</w:t>
            </w:r>
            <w:r w:rsidRPr="006E6C04">
              <w:rPr>
                <w:rFonts w:ascii="Segoe UI" w:eastAsia="Times New Roman" w:hAnsi="Segoe UI" w:cs="Segoe UI"/>
                <w:kern w:val="0"/>
                <w:sz w:val="21"/>
                <w:szCs w:val="21"/>
                <w:lang w:eastAsia="en-ZA"/>
                <w14:ligatures w14:val="none"/>
              </w:rPr>
              <w:t> Single deployment target, one CI/CD pipeline, no container orchestration or service-mesh overhead; achievable by 3 engineers in 1 semester.</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Cost:</w:t>
            </w:r>
            <w:r w:rsidRPr="006E6C04">
              <w:rPr>
                <w:rFonts w:ascii="Segoe UI" w:eastAsia="Times New Roman" w:hAnsi="Segoe UI" w:cs="Segoe UI"/>
                <w:kern w:val="0"/>
                <w:sz w:val="21"/>
                <w:szCs w:val="21"/>
                <w:lang w:eastAsia="en-ZA"/>
                <w14:ligatures w14:val="none"/>
              </w:rPr>
              <w:t> Monolithic backend + Supabase PostgreSQL fits within free-tier constraints (R-004 Risk Register).</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Working assumptions on technology:</w:t>
            </w:r>
            <w:r w:rsidRPr="006E6C04">
              <w:rPr>
                <w:rFonts w:ascii="Segoe UI" w:eastAsia="Times New Roman" w:hAnsi="Segoe UI" w:cs="Segoe UI"/>
                <w:kern w:val="0"/>
                <w:sz w:val="21"/>
                <w:szCs w:val="21"/>
                <w:lang w:eastAsia="en-ZA"/>
                <w14:ligatures w14:val="none"/>
              </w:rPr>
              <w:t xml:space="preserve"> Supabase PostgreSQL and React are treated as working assumptions at this architectural stage, based on </w:t>
            </w:r>
            <w:r w:rsidRPr="006E6C04">
              <w:rPr>
                <w:rFonts w:ascii="Segoe UI" w:eastAsia="Times New Roman" w:hAnsi="Segoe UI" w:cs="Segoe UI"/>
                <w:kern w:val="0"/>
                <w:sz w:val="21"/>
                <w:szCs w:val="21"/>
                <w:lang w:eastAsia="en-ZA"/>
                <w14:ligatures w14:val="none"/>
              </w:rPr>
              <w:lastRenderedPageBreak/>
              <w:t xml:space="preserve">preliminary compatibility with the layered structure and </w:t>
            </w:r>
            <w:r>
              <w:rPr>
                <w:rFonts w:ascii="Segoe UI" w:eastAsia="Times New Roman" w:hAnsi="Segoe UI" w:cs="Segoe UI"/>
                <w:kern w:val="0"/>
                <w:sz w:val="21"/>
                <w:szCs w:val="21"/>
                <w:lang w:eastAsia="en-ZA"/>
                <w14:ligatures w14:val="none"/>
              </w:rPr>
              <w:t>f</w:t>
            </w:r>
            <w:r w:rsidRPr="006E6C04">
              <w:rPr>
                <w:rFonts w:ascii="Segoe UI" w:eastAsia="Times New Roman" w:hAnsi="Segoe UI" w:cs="Segoe UI"/>
                <w:kern w:val="0"/>
                <w:sz w:val="21"/>
                <w:szCs w:val="21"/>
                <w:lang w:eastAsia="en-ZA"/>
                <w14:ligatures w14:val="none"/>
              </w:rPr>
              <w:t>ree-tier cost constraints (R-004). These are formally evaluated against alternatives and confirmed in §5.5 (Technology Stack Selection); this ADR's architecture decision (monolith vs. microservices) holds independently of that confirmation.</w:t>
            </w:r>
          </w:p>
        </w:tc>
      </w:tr>
      <w:tr w:rsidR="006E6C04" w:rsidRPr="006E6C04" w14:paraId="39CB7996" w14:textId="77777777" w:rsidTr="006E6C04">
        <w:tc>
          <w:tcPr>
            <w:tcW w:w="0" w:type="auto"/>
            <w:hideMark/>
          </w:tcPr>
          <w:p w14:paraId="6DCDFC9F" w14:textId="4F034CF5"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lastRenderedPageBreak/>
              <w:t>Consequences</w:t>
            </w:r>
            <w:r w:rsidRPr="006E6C04">
              <w:rPr>
                <w:rFonts w:ascii="Segoe UI" w:eastAsia="Times New Roman" w:hAnsi="Segoe UI" w:cs="Segoe UI"/>
                <w:kern w:val="0"/>
                <w:sz w:val="21"/>
                <w:szCs w:val="21"/>
                <w:lang w:eastAsia="en-ZA"/>
                <w14:ligatures w14:val="none"/>
              </w:rPr>
              <w:br/>
              <w:t>(Downstream Effects)</w:t>
            </w:r>
          </w:p>
        </w:tc>
        <w:tc>
          <w:tcPr>
            <w:tcW w:w="0" w:type="auto"/>
            <w:hideMark/>
          </w:tcPr>
          <w:p w14:paraId="12614CC9" w14:textId="027540D6"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 </w:t>
            </w:r>
            <w:r w:rsidRPr="006E6C04">
              <w:rPr>
                <w:rFonts w:ascii="Segoe UI" w:eastAsia="Times New Roman" w:hAnsi="Segoe UI" w:cs="Segoe UI"/>
                <w:b/>
                <w:bCs/>
                <w:kern w:val="0"/>
                <w:sz w:val="21"/>
                <w:szCs w:val="21"/>
                <w:lang w:eastAsia="en-ZA"/>
                <w14:ligatures w14:val="none"/>
              </w:rPr>
              <w:t>Deployment:</w:t>
            </w:r>
            <w:r w:rsidRPr="006E6C04">
              <w:rPr>
                <w:rFonts w:ascii="Segoe UI" w:eastAsia="Times New Roman" w:hAnsi="Segoe UI" w:cs="Segoe UI"/>
                <w:kern w:val="0"/>
                <w:sz w:val="21"/>
                <w:szCs w:val="21"/>
                <w:lang w:eastAsia="en-ZA"/>
                <w14:ligatures w14:val="none"/>
              </w:rPr>
              <w:t> One backend service to maintain and monitor; simpler operational complexity.</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Scaling:</w:t>
            </w:r>
            <w:r w:rsidRPr="006E6C04">
              <w:rPr>
                <w:rFonts w:ascii="Segoe UI" w:eastAsia="Times New Roman" w:hAnsi="Segoe UI" w:cs="Segoe UI"/>
                <w:kern w:val="0"/>
                <w:sz w:val="21"/>
                <w:szCs w:val="21"/>
                <w:lang w:eastAsia="en-ZA"/>
                <w14:ligatures w14:val="none"/>
              </w:rPr>
              <w:t> Horizontal scaling of the backend requires scaling all components together. If future load isolates to the dashboard or notification logic, independent scaling becomes harder; acceptable for current scope.</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Layer discipline:</w:t>
            </w:r>
            <w:r w:rsidRPr="006E6C04">
              <w:rPr>
                <w:rFonts w:ascii="Segoe UI" w:eastAsia="Times New Roman" w:hAnsi="Segoe UI" w:cs="Segoe UI"/>
                <w:kern w:val="0"/>
                <w:sz w:val="21"/>
                <w:szCs w:val="21"/>
                <w:lang w:eastAsia="en-ZA"/>
                <w14:ligatures w14:val="none"/>
              </w:rPr>
              <w:t> The success of this architecture depends on strict adherence to layer boundaries. Violations (API layer reaching directly into Persistence, or Service layer making assumptions about REST representation) will create coupling debt.</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Future multi-tenancy (FEC-1):</w:t>
            </w:r>
            <w:r w:rsidRPr="006E6C04">
              <w:rPr>
                <w:rFonts w:ascii="Segoe UI" w:eastAsia="Times New Roman" w:hAnsi="Segoe UI" w:cs="Segoe UI"/>
                <w:kern w:val="0"/>
                <w:sz w:val="21"/>
                <w:szCs w:val="21"/>
                <w:lang w:eastAsia="en-ZA"/>
                <w14:ligatures w14:val="none"/>
              </w:rPr>
              <w:t> If Wonderpark Estates requests multi-tenant support, the monolith's layered structure is already in place for service extraction; however, data isolation (separate databases per tenant vs. row-level filtering) will require additional architectural review at that time.</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Integration with external systems (FEC-7):</w:t>
            </w:r>
            <w:r w:rsidRPr="006E6C04">
              <w:rPr>
                <w:rFonts w:ascii="Segoe UI" w:eastAsia="Times New Roman" w:hAnsi="Segoe UI" w:cs="Segoe UI"/>
                <w:kern w:val="0"/>
                <w:sz w:val="21"/>
                <w:szCs w:val="21"/>
                <w:lang w:eastAsia="en-ZA"/>
                <w14:ligatures w14:val="none"/>
              </w:rPr>
              <w:t> If Wonderpark Estates later requires integration with external estate access-control systems, the REST API boundary already supports this. External clients call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api</w:t>
            </w:r>
            <w:proofErr w:type="spellEnd"/>
            <w:r w:rsidRPr="006E6C04">
              <w:rPr>
                <w:rFonts w:ascii="Consolas" w:eastAsia="Times New Roman" w:hAnsi="Consolas" w:cs="Courier New"/>
                <w:kern w:val="0"/>
                <w:sz w:val="21"/>
                <w:szCs w:val="21"/>
                <w:shd w:val="clear" w:color="auto" w:fill="262626"/>
                <w:lang w:eastAsia="en-ZA"/>
                <w14:ligatures w14:val="none"/>
              </w:rPr>
              <w:t>/requests/...</w:t>
            </w:r>
            <w:r w:rsidRPr="006E6C04">
              <w:rPr>
                <w:rFonts w:ascii="Segoe UI" w:eastAsia="Times New Roman" w:hAnsi="Segoe UI" w:cs="Segoe UI"/>
                <w:kern w:val="0"/>
                <w:sz w:val="21"/>
                <w:szCs w:val="21"/>
                <w:lang w:eastAsia="en-ZA"/>
                <w14:ligatures w14:val="none"/>
              </w:rPr>
              <w:t> endpoints; no backend restructuring is needed.</w:t>
            </w:r>
          </w:p>
        </w:tc>
      </w:tr>
      <w:tr w:rsidR="006E6C04" w:rsidRPr="006E6C04" w14:paraId="5444FA17" w14:textId="77777777" w:rsidTr="006E6C04">
        <w:tc>
          <w:tcPr>
            <w:tcW w:w="0" w:type="auto"/>
            <w:hideMark/>
          </w:tcPr>
          <w:p w14:paraId="4E043CAB" w14:textId="5EE8BB61"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Related Decisions</w:t>
            </w:r>
          </w:p>
        </w:tc>
        <w:tc>
          <w:tcPr>
            <w:tcW w:w="0" w:type="auto"/>
            <w:hideMark/>
          </w:tcPr>
          <w:p w14:paraId="13984969" w14:textId="6008C03D"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kern w:val="0"/>
                <w:sz w:val="21"/>
                <w:szCs w:val="21"/>
                <w:lang w:eastAsia="en-ZA"/>
                <w14:ligatures w14:val="none"/>
              </w:rPr>
              <w:t>• </w:t>
            </w:r>
            <w:r w:rsidRPr="006E6C04">
              <w:rPr>
                <w:rFonts w:ascii="Segoe UI" w:eastAsia="Times New Roman" w:hAnsi="Segoe UI" w:cs="Segoe UI"/>
                <w:b/>
                <w:bCs/>
                <w:kern w:val="0"/>
                <w:sz w:val="21"/>
                <w:szCs w:val="21"/>
                <w:lang w:eastAsia="en-ZA"/>
                <w14:ligatures w14:val="none"/>
              </w:rPr>
              <w:t>ADR-DP-001</w:t>
            </w:r>
            <w:r w:rsidRPr="006E6C04">
              <w:rPr>
                <w:rFonts w:ascii="Segoe UI" w:eastAsia="Times New Roman" w:hAnsi="Segoe UI" w:cs="Segoe UI"/>
                <w:kern w:val="0"/>
                <w:sz w:val="21"/>
                <w:szCs w:val="21"/>
                <w:lang w:eastAsia="en-ZA"/>
                <w14:ligatures w14:val="none"/>
              </w:rPr>
              <w:t> (Observer for status-change notification): Leverages monolith's in-process execution model.</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ADR-DP-002</w:t>
            </w:r>
            <w:r w:rsidRPr="006E6C04">
              <w:rPr>
                <w:rFonts w:ascii="Segoe UI" w:eastAsia="Times New Roman" w:hAnsi="Segoe UI" w:cs="Segoe UI"/>
                <w:kern w:val="0"/>
                <w:sz w:val="21"/>
                <w:szCs w:val="21"/>
                <w:lang w:eastAsia="en-ZA"/>
                <w14:ligatures w14:val="none"/>
              </w:rPr>
              <w:t> (Factory for request creation): Centralizes category-specific logic within the Service Layer; benefits from monolithic structure.</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ADR-DATA-001</w:t>
            </w:r>
            <w:r w:rsidRPr="006E6C04">
              <w:rPr>
                <w:rFonts w:ascii="Segoe UI" w:eastAsia="Times New Roman" w:hAnsi="Segoe UI" w:cs="Segoe UI"/>
                <w:kern w:val="0"/>
                <w:sz w:val="21"/>
                <w:szCs w:val="21"/>
                <w:lang w:eastAsia="en-ZA"/>
                <w14:ligatures w14:val="none"/>
              </w:rPr>
              <w:t> (ACID transactions for status + audit): Core assumption of this architecture; distributed services would require alternative concurrency strategy.</w:t>
            </w:r>
            <w:r w:rsidRPr="006E6C04">
              <w:rPr>
                <w:rFonts w:ascii="Segoe UI" w:eastAsia="Times New Roman" w:hAnsi="Segoe UI" w:cs="Segoe UI"/>
                <w:kern w:val="0"/>
                <w:sz w:val="21"/>
                <w:szCs w:val="21"/>
                <w:lang w:eastAsia="en-ZA"/>
                <w14:ligatures w14:val="none"/>
              </w:rPr>
              <w:br/>
              <w:t>• </w:t>
            </w:r>
            <w:r w:rsidRPr="006E6C04">
              <w:rPr>
                <w:rFonts w:ascii="Segoe UI" w:eastAsia="Times New Roman" w:hAnsi="Segoe UI" w:cs="Segoe UI"/>
                <w:b/>
                <w:bCs/>
                <w:kern w:val="0"/>
                <w:sz w:val="21"/>
                <w:szCs w:val="21"/>
                <w:lang w:eastAsia="en-ZA"/>
                <w14:ligatures w14:val="none"/>
              </w:rPr>
              <w:t>ADR-INT-001</w:t>
            </w:r>
            <w:r w:rsidRPr="006E6C04">
              <w:rPr>
                <w:rFonts w:ascii="Segoe UI" w:eastAsia="Times New Roman" w:hAnsi="Segoe UI" w:cs="Segoe UI"/>
                <w:kern w:val="0"/>
                <w:sz w:val="21"/>
                <w:szCs w:val="21"/>
                <w:lang w:eastAsia="en-ZA"/>
                <w14:ligatures w14:val="none"/>
              </w:rPr>
              <w:t> (REST API for submission interface): Frontend–backend boundary; REST API remains the external contract regardless of internal monolith structure.</w:t>
            </w:r>
          </w:p>
        </w:tc>
      </w:tr>
      <w:tr w:rsidR="006E6C04" w:rsidRPr="006E6C04" w14:paraId="5E7219A8" w14:textId="77777777" w:rsidTr="006E6C04">
        <w:tc>
          <w:tcPr>
            <w:tcW w:w="0" w:type="auto"/>
            <w:hideMark/>
          </w:tcPr>
          <w:p w14:paraId="753B1FFD" w14:textId="549E9DAD"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w:eastAsia="Times New Roman" w:hAnsi="Segoe UI" w:cs="Segoe UI"/>
                <w:b/>
                <w:bCs/>
                <w:kern w:val="0"/>
                <w:sz w:val="21"/>
                <w:szCs w:val="21"/>
                <w:lang w:eastAsia="en-ZA"/>
                <w14:ligatures w14:val="none"/>
              </w:rPr>
              <w:t>Verification &amp; Evidence (M2)</w:t>
            </w:r>
          </w:p>
        </w:tc>
        <w:tc>
          <w:tcPr>
            <w:tcW w:w="0" w:type="auto"/>
            <w:hideMark/>
          </w:tcPr>
          <w:p w14:paraId="784732BB" w14:textId="695AEA5B" w:rsidR="006E6C04" w:rsidRPr="006E6C04" w:rsidRDefault="006E6C04" w:rsidP="006E6C04">
            <w:pPr>
              <w:spacing w:after="168" w:line="240" w:lineRule="auto"/>
              <w:rPr>
                <w:rFonts w:ascii="Segoe UI" w:eastAsia="Times New Roman" w:hAnsi="Segoe UI" w:cs="Segoe UI"/>
                <w:kern w:val="0"/>
                <w:sz w:val="21"/>
                <w:szCs w:val="21"/>
                <w:lang w:eastAsia="en-ZA"/>
                <w14:ligatures w14:val="none"/>
              </w:rPr>
            </w:pP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M2 §5.3 Architecture diagrams show API → Service → Persistence layering.</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M2 §5.6 Design Decision records (ADR-DP-001, ADR-DP-002) reference this monolith structure.</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M2 §5.4 Data &amp; Persistence Baseline includes transaction boundary examples showing status update + audit append wrapped in one BEGIN/COMMIT block.</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GitHub repository structure reflects the three layers: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src</w:t>
            </w:r>
            <w:proofErr w:type="spellEnd"/>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api</w:t>
            </w:r>
            <w:proofErr w:type="spellEnd"/>
            <w:r w:rsidRPr="006E6C04">
              <w:rPr>
                <w:rFonts w:ascii="Segoe UI" w:eastAsia="Times New Roman" w:hAnsi="Segoe UI" w:cs="Segoe UI"/>
                <w:kern w:val="0"/>
                <w:sz w:val="21"/>
                <w:szCs w:val="21"/>
                <w:lang w:eastAsia="en-ZA"/>
                <w14:ligatures w14:val="none"/>
              </w:rPr>
              <w:t>,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src</w:t>
            </w:r>
            <w:proofErr w:type="spellEnd"/>
            <w:r w:rsidRPr="006E6C04">
              <w:rPr>
                <w:rFonts w:ascii="Consolas" w:eastAsia="Times New Roman" w:hAnsi="Consolas" w:cs="Courier New"/>
                <w:kern w:val="0"/>
                <w:sz w:val="21"/>
                <w:szCs w:val="21"/>
                <w:shd w:val="clear" w:color="auto" w:fill="262626"/>
                <w:lang w:eastAsia="en-ZA"/>
                <w14:ligatures w14:val="none"/>
              </w:rPr>
              <w:t>/services</w:t>
            </w:r>
            <w:r w:rsidRPr="006E6C04">
              <w:rPr>
                <w:rFonts w:ascii="Segoe UI" w:eastAsia="Times New Roman" w:hAnsi="Segoe UI" w:cs="Segoe UI"/>
                <w:kern w:val="0"/>
                <w:sz w:val="21"/>
                <w:szCs w:val="21"/>
                <w:lang w:eastAsia="en-ZA"/>
                <w14:ligatures w14:val="none"/>
              </w:rPr>
              <w:t>, </w:t>
            </w:r>
            <w:r w:rsidRPr="006E6C04">
              <w:rPr>
                <w:rFonts w:ascii="Consolas" w:eastAsia="Times New Roman" w:hAnsi="Consolas" w:cs="Courier New"/>
                <w:kern w:val="0"/>
                <w:sz w:val="21"/>
                <w:szCs w:val="21"/>
                <w:shd w:val="clear" w:color="auto" w:fill="262626"/>
                <w:lang w:eastAsia="en-ZA"/>
                <w14:ligatures w14:val="none"/>
              </w:rPr>
              <w:t>/</w:t>
            </w:r>
            <w:proofErr w:type="spellStart"/>
            <w:r w:rsidRPr="006E6C04">
              <w:rPr>
                <w:rFonts w:ascii="Consolas" w:eastAsia="Times New Roman" w:hAnsi="Consolas" w:cs="Courier New"/>
                <w:kern w:val="0"/>
                <w:sz w:val="21"/>
                <w:szCs w:val="21"/>
                <w:shd w:val="clear" w:color="auto" w:fill="262626"/>
                <w:lang w:eastAsia="en-ZA"/>
                <w14:ligatures w14:val="none"/>
              </w:rPr>
              <w:t>src</w:t>
            </w:r>
            <w:proofErr w:type="spellEnd"/>
            <w:r w:rsidRPr="006E6C04">
              <w:rPr>
                <w:rFonts w:ascii="Consolas" w:eastAsia="Times New Roman" w:hAnsi="Consolas" w:cs="Courier New"/>
                <w:kern w:val="0"/>
                <w:sz w:val="21"/>
                <w:szCs w:val="21"/>
                <w:shd w:val="clear" w:color="auto" w:fill="262626"/>
                <w:lang w:eastAsia="en-ZA"/>
                <w14:ligatures w14:val="none"/>
              </w:rPr>
              <w:t>/persistence</w:t>
            </w:r>
            <w:r w:rsidRPr="006E6C04">
              <w:rPr>
                <w:rFonts w:ascii="Segoe UI" w:eastAsia="Times New Roman" w:hAnsi="Segoe UI" w:cs="Segoe UI"/>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br/>
            </w:r>
            <w:r w:rsidRPr="006E6C04">
              <w:rPr>
                <w:rFonts w:ascii="Segoe UI Symbol" w:eastAsia="Times New Roman" w:hAnsi="Segoe UI Symbol" w:cs="Segoe UI Symbol"/>
                <w:kern w:val="0"/>
                <w:sz w:val="21"/>
                <w:szCs w:val="21"/>
                <w:lang w:eastAsia="en-ZA"/>
                <w14:ligatures w14:val="none"/>
              </w:rPr>
              <w:t>✓</w:t>
            </w:r>
            <w:r w:rsidRPr="006E6C04">
              <w:rPr>
                <w:rFonts w:ascii="Segoe UI" w:eastAsia="Times New Roman" w:hAnsi="Segoe UI" w:cs="Segoe UI"/>
                <w:kern w:val="0"/>
                <w:sz w:val="21"/>
                <w:szCs w:val="21"/>
                <w:lang w:eastAsia="en-ZA"/>
                <w14:ligatures w14:val="none"/>
              </w:rPr>
              <w:t xml:space="preserve"> Sample code or pseudo-code in M3 demonstrates layer separation and transaction usage.</w:t>
            </w:r>
          </w:p>
        </w:tc>
      </w:tr>
    </w:tbl>
    <w:p w14:paraId="5F645908" w14:textId="77777777" w:rsidR="00AC5F78" w:rsidRDefault="00AC5F78" w:rsidP="00AC5F78"/>
    <w:p w14:paraId="78148D37" w14:textId="77777777" w:rsidR="00F24AD4" w:rsidRPr="00F24AD4" w:rsidRDefault="00F24AD4" w:rsidP="00F24AD4">
      <w:pPr>
        <w:pStyle w:val="Heading2"/>
      </w:pPr>
      <w:r w:rsidRPr="00F24AD4">
        <w:lastRenderedPageBreak/>
        <w:t>Architecture Decision (ADR-ARCH-001 Revision)</w:t>
      </w:r>
    </w:p>
    <w:p w14:paraId="477A7BAE" w14:textId="77777777" w:rsidR="00F24AD4" w:rsidRPr="00F24AD4" w:rsidRDefault="00F24AD4" w:rsidP="00F24AD4">
      <w:pPr>
        <w:pStyle w:val="Heading3"/>
      </w:pPr>
      <w:r w:rsidRPr="00F24AD4">
        <w:t>Decision drivers</w:t>
      </w:r>
    </w:p>
    <w:tbl>
      <w:tblPr>
        <w:tblStyle w:val="TableGrid"/>
        <w:tblW w:w="0" w:type="auto"/>
        <w:tblLook w:val="04A0" w:firstRow="1" w:lastRow="0" w:firstColumn="1" w:lastColumn="0" w:noHBand="0" w:noVBand="1"/>
      </w:tblPr>
      <w:tblGrid>
        <w:gridCol w:w="2451"/>
        <w:gridCol w:w="2084"/>
        <w:gridCol w:w="4363"/>
      </w:tblGrid>
      <w:tr w:rsidR="008B4CA4" w:rsidRPr="008B4CA4" w14:paraId="27D97670" w14:textId="77777777" w:rsidTr="008B4CA4">
        <w:tc>
          <w:tcPr>
            <w:tcW w:w="0" w:type="auto"/>
            <w:hideMark/>
          </w:tcPr>
          <w:p w14:paraId="30E6046C" w14:textId="77777777" w:rsidR="008B4CA4" w:rsidRPr="008B4CA4" w:rsidRDefault="008B4CA4" w:rsidP="008B4CA4">
            <w:pPr>
              <w:spacing w:after="168" w:line="240" w:lineRule="auto"/>
              <w:rPr>
                <w:rFonts w:ascii="Segoe UI" w:eastAsia="Times New Roman" w:hAnsi="Segoe UI" w:cs="Segoe UI"/>
                <w:b/>
                <w:bCs/>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Driver</w:t>
            </w:r>
          </w:p>
        </w:tc>
        <w:tc>
          <w:tcPr>
            <w:tcW w:w="0" w:type="auto"/>
            <w:hideMark/>
          </w:tcPr>
          <w:p w14:paraId="03445FDB" w14:textId="77777777" w:rsidR="008B4CA4" w:rsidRPr="008B4CA4" w:rsidRDefault="008B4CA4" w:rsidP="008B4CA4">
            <w:pPr>
              <w:spacing w:after="168" w:line="240" w:lineRule="auto"/>
              <w:rPr>
                <w:rFonts w:ascii="Segoe UI" w:eastAsia="Times New Roman" w:hAnsi="Segoe UI" w:cs="Segoe UI"/>
                <w:b/>
                <w:bCs/>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Source</w:t>
            </w:r>
          </w:p>
        </w:tc>
        <w:tc>
          <w:tcPr>
            <w:tcW w:w="0" w:type="auto"/>
            <w:hideMark/>
          </w:tcPr>
          <w:p w14:paraId="711E0602" w14:textId="77777777" w:rsidR="008B4CA4" w:rsidRPr="008B4CA4" w:rsidRDefault="008B4CA4" w:rsidP="008B4CA4">
            <w:pPr>
              <w:spacing w:after="168" w:line="240" w:lineRule="auto"/>
              <w:rPr>
                <w:rFonts w:ascii="Segoe UI" w:eastAsia="Times New Roman" w:hAnsi="Segoe UI" w:cs="Segoe UI"/>
                <w:b/>
                <w:bCs/>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What it demands of the architecture</w:t>
            </w:r>
          </w:p>
        </w:tc>
      </w:tr>
      <w:tr w:rsidR="008B4CA4" w:rsidRPr="008B4CA4" w14:paraId="34E9211D" w14:textId="77777777" w:rsidTr="008B4CA4">
        <w:tc>
          <w:tcPr>
            <w:tcW w:w="0" w:type="auto"/>
            <w:hideMark/>
          </w:tcPr>
          <w:p w14:paraId="5CA16CE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ASR-2</w:t>
            </w:r>
            <w:r w:rsidRPr="008B4CA4">
              <w:rPr>
                <w:rFonts w:ascii="Segoe UI" w:eastAsia="Times New Roman" w:hAnsi="Segoe UI" w:cs="Segoe UI"/>
                <w:kern w:val="0"/>
                <w:sz w:val="21"/>
                <w:szCs w:val="21"/>
                <w:lang w:eastAsia="en-ZA"/>
                <w14:ligatures w14:val="none"/>
              </w:rPr>
              <w:t> Status transition integrity (FR-002 &amp; NFR-004)</w:t>
            </w:r>
          </w:p>
        </w:tc>
        <w:tc>
          <w:tcPr>
            <w:tcW w:w="0" w:type="auto"/>
            <w:hideMark/>
          </w:tcPr>
          <w:p w14:paraId="37DB6E99"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782EC283"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A status change and its audit record must commit together or not at all, and invalid transactions must be rejected consistently</w:t>
            </w:r>
          </w:p>
        </w:tc>
      </w:tr>
      <w:tr w:rsidR="008B4CA4" w:rsidRPr="008B4CA4" w14:paraId="60ECC7C6" w14:textId="77777777" w:rsidTr="008B4CA4">
        <w:tc>
          <w:tcPr>
            <w:tcW w:w="0" w:type="auto"/>
            <w:hideMark/>
          </w:tcPr>
          <w:p w14:paraId="6EA82362"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ASR-4</w:t>
            </w:r>
            <w:r w:rsidRPr="008B4CA4">
              <w:rPr>
                <w:rFonts w:ascii="Segoe UI" w:eastAsia="Times New Roman" w:hAnsi="Segoe UI" w:cs="Segoe UI"/>
                <w:kern w:val="0"/>
                <w:sz w:val="21"/>
                <w:szCs w:val="21"/>
                <w:lang w:eastAsia="en-ZA"/>
                <w14:ligatures w14:val="none"/>
              </w:rPr>
              <w:t> Concurrent request ownership (FR-006)</w:t>
            </w:r>
          </w:p>
        </w:tc>
        <w:tc>
          <w:tcPr>
            <w:tcW w:w="0" w:type="auto"/>
            <w:hideMark/>
          </w:tcPr>
          <w:p w14:paraId="43625C3D"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2F7970E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Two staff members accepting the same request simultaneously must resolve deterministically, using the same version-check mechanism as ASR-2</w:t>
            </w:r>
          </w:p>
        </w:tc>
      </w:tr>
      <w:tr w:rsidR="008B4CA4" w:rsidRPr="008B4CA4" w14:paraId="0B5B2267" w14:textId="77777777" w:rsidTr="008B4CA4">
        <w:tc>
          <w:tcPr>
            <w:tcW w:w="0" w:type="auto"/>
            <w:hideMark/>
          </w:tcPr>
          <w:p w14:paraId="76B8D4D0"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ASR-1</w:t>
            </w:r>
            <w:r w:rsidRPr="008B4CA4">
              <w:rPr>
                <w:rFonts w:ascii="Segoe UI" w:eastAsia="Times New Roman" w:hAnsi="Segoe UI" w:cs="Segoe UI"/>
                <w:kern w:val="0"/>
                <w:sz w:val="21"/>
                <w:szCs w:val="21"/>
                <w:lang w:eastAsia="en-ZA"/>
                <w14:ligatures w14:val="none"/>
              </w:rPr>
              <w:t> Authenticated access (NFR-001)</w:t>
            </w:r>
          </w:p>
        </w:tc>
        <w:tc>
          <w:tcPr>
            <w:tcW w:w="0" w:type="auto"/>
            <w:hideMark/>
          </w:tcPr>
          <w:p w14:paraId="2BC92042"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5DE73EA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One enforcement point for identity and roles across every endpoint</w:t>
            </w:r>
          </w:p>
        </w:tc>
      </w:tr>
      <w:tr w:rsidR="008B4CA4" w:rsidRPr="008B4CA4" w14:paraId="64549269" w14:textId="77777777" w:rsidTr="008B4CA4">
        <w:tc>
          <w:tcPr>
            <w:tcW w:w="0" w:type="auto"/>
            <w:hideMark/>
          </w:tcPr>
          <w:p w14:paraId="4243707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ASR-3</w:t>
            </w:r>
            <w:r w:rsidRPr="008B4CA4">
              <w:rPr>
                <w:rFonts w:ascii="Segoe UI" w:eastAsia="Times New Roman" w:hAnsi="Segoe UI" w:cs="Segoe UI"/>
                <w:kern w:val="0"/>
                <w:sz w:val="21"/>
                <w:szCs w:val="21"/>
                <w:lang w:eastAsia="en-ZA"/>
                <w14:ligatures w14:val="none"/>
              </w:rPr>
              <w:t> Severity prioritisation (FR-011 &amp; NFR-002)</w:t>
            </w:r>
          </w:p>
        </w:tc>
        <w:tc>
          <w:tcPr>
            <w:tcW w:w="0" w:type="auto"/>
            <w:hideMark/>
          </w:tcPr>
          <w:p w14:paraId="303E0455"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563903D3"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In-process notification of queue and dashboard consumers on status or severity change</w:t>
            </w:r>
          </w:p>
        </w:tc>
      </w:tr>
      <w:tr w:rsidR="008B4CA4" w:rsidRPr="008B4CA4" w14:paraId="1059F5F6" w14:textId="77777777" w:rsidTr="008B4CA4">
        <w:tc>
          <w:tcPr>
            <w:tcW w:w="0" w:type="auto"/>
            <w:hideMark/>
          </w:tcPr>
          <w:p w14:paraId="1B81C167"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ASR-5</w:t>
            </w:r>
            <w:r w:rsidRPr="008B4CA4">
              <w:rPr>
                <w:rFonts w:ascii="Segoe UI" w:eastAsia="Times New Roman" w:hAnsi="Segoe UI" w:cs="Segoe UI"/>
                <w:kern w:val="0"/>
                <w:sz w:val="21"/>
                <w:szCs w:val="21"/>
                <w:lang w:eastAsia="en-ZA"/>
                <w14:ligatures w14:val="none"/>
              </w:rPr>
              <w:t> Filter/Query performance (FR-005 &amp; NFR-005)</w:t>
            </w:r>
          </w:p>
        </w:tc>
        <w:tc>
          <w:tcPr>
            <w:tcW w:w="0" w:type="auto"/>
            <w:hideMark/>
          </w:tcPr>
          <w:p w14:paraId="5BE55E8A"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§5.2</w:t>
            </w:r>
          </w:p>
        </w:tc>
        <w:tc>
          <w:tcPr>
            <w:tcW w:w="0" w:type="auto"/>
            <w:hideMark/>
          </w:tcPr>
          <w:p w14:paraId="0968B0F9"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Centralised query and index design; NFR-005 target confirmed in §5.5</w:t>
            </w:r>
          </w:p>
        </w:tc>
      </w:tr>
      <w:tr w:rsidR="008B4CA4" w:rsidRPr="008B4CA4" w14:paraId="3B4054C8" w14:textId="77777777" w:rsidTr="008B4CA4">
        <w:tc>
          <w:tcPr>
            <w:tcW w:w="0" w:type="auto"/>
            <w:hideMark/>
          </w:tcPr>
          <w:p w14:paraId="663D8601"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b/>
                <w:bCs/>
                <w:kern w:val="0"/>
                <w:sz w:val="21"/>
                <w:szCs w:val="21"/>
                <w:lang w:eastAsia="en-ZA"/>
                <w14:ligatures w14:val="none"/>
              </w:rPr>
              <w:t>Schedule constraint</w:t>
            </w:r>
          </w:p>
        </w:tc>
        <w:tc>
          <w:tcPr>
            <w:tcW w:w="0" w:type="auto"/>
            <w:hideMark/>
          </w:tcPr>
          <w:p w14:paraId="614AB193"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Milestone 2 deadline - to complete within 3-person team</w:t>
            </w:r>
          </w:p>
        </w:tc>
        <w:tc>
          <w:tcPr>
            <w:tcW w:w="0" w:type="auto"/>
            <w:hideMark/>
          </w:tcPr>
          <w:p w14:paraId="098B2CBF" w14:textId="77777777" w:rsidR="008B4CA4" w:rsidRPr="008B4CA4" w:rsidRDefault="008B4CA4" w:rsidP="008B4CA4">
            <w:pPr>
              <w:spacing w:after="168" w:line="240" w:lineRule="auto"/>
              <w:rPr>
                <w:rFonts w:ascii="Segoe UI" w:eastAsia="Times New Roman" w:hAnsi="Segoe UI" w:cs="Segoe UI"/>
                <w:kern w:val="0"/>
                <w:sz w:val="21"/>
                <w:szCs w:val="21"/>
                <w:lang w:eastAsia="en-ZA"/>
                <w14:ligatures w14:val="none"/>
              </w:rPr>
            </w:pPr>
            <w:r w:rsidRPr="008B4CA4">
              <w:rPr>
                <w:rFonts w:ascii="Segoe UI" w:eastAsia="Times New Roman" w:hAnsi="Segoe UI" w:cs="Segoe UI"/>
                <w:kern w:val="0"/>
                <w:sz w:val="21"/>
                <w:szCs w:val="21"/>
                <w:lang w:eastAsia="en-ZA"/>
                <w14:ligatures w14:val="none"/>
              </w:rPr>
              <w:t>A deployable, testable system that is realistically achievable in the time available</w:t>
            </w:r>
          </w:p>
        </w:tc>
      </w:tr>
    </w:tbl>
    <w:p w14:paraId="7692365E" w14:textId="77777777" w:rsidR="00A83AEE" w:rsidRDefault="00A83AEE" w:rsidP="00AC5F78"/>
    <w:p w14:paraId="69AFF8B5" w14:textId="77777777" w:rsidR="00C3439D" w:rsidRPr="00C3439D" w:rsidRDefault="00C3439D" w:rsidP="00C3439D">
      <w:pPr>
        <w:pStyle w:val="Heading2"/>
      </w:pPr>
      <w:r w:rsidRPr="00C3439D">
        <w:t>Alternatives and how each ASR discriminates between them</w:t>
      </w:r>
    </w:p>
    <w:tbl>
      <w:tblPr>
        <w:tblStyle w:val="TableGrid"/>
        <w:tblW w:w="0" w:type="auto"/>
        <w:tblLook w:val="04A0" w:firstRow="1" w:lastRow="0" w:firstColumn="1" w:lastColumn="0" w:noHBand="0" w:noVBand="1"/>
      </w:tblPr>
      <w:tblGrid>
        <w:gridCol w:w="1105"/>
        <w:gridCol w:w="3483"/>
        <w:gridCol w:w="4310"/>
      </w:tblGrid>
      <w:tr w:rsidR="00373126" w:rsidRPr="00373126" w14:paraId="740D7B9C" w14:textId="77777777" w:rsidTr="00373126">
        <w:tc>
          <w:tcPr>
            <w:tcW w:w="0" w:type="auto"/>
            <w:hideMark/>
          </w:tcPr>
          <w:p w14:paraId="39CDF3F1" w14:textId="77777777" w:rsidR="00373126" w:rsidRPr="00373126" w:rsidRDefault="00373126" w:rsidP="00373126">
            <w:pPr>
              <w:spacing w:after="168" w:line="240" w:lineRule="auto"/>
              <w:rPr>
                <w:rFonts w:ascii="Segoe UI" w:eastAsia="Times New Roman" w:hAnsi="Segoe UI" w:cs="Segoe UI"/>
                <w:b/>
                <w:bCs/>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Driver</w:t>
            </w:r>
          </w:p>
        </w:tc>
        <w:tc>
          <w:tcPr>
            <w:tcW w:w="0" w:type="auto"/>
            <w:hideMark/>
          </w:tcPr>
          <w:p w14:paraId="2D1447D5" w14:textId="77777777" w:rsidR="00373126" w:rsidRPr="00373126" w:rsidRDefault="00373126" w:rsidP="00373126">
            <w:pPr>
              <w:spacing w:after="168" w:line="240" w:lineRule="auto"/>
              <w:rPr>
                <w:rFonts w:ascii="Segoe UI" w:eastAsia="Times New Roman" w:hAnsi="Segoe UI" w:cs="Segoe UI"/>
                <w:b/>
                <w:bCs/>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Alt A: Layered monolith (chosen)</w:t>
            </w:r>
          </w:p>
        </w:tc>
        <w:tc>
          <w:tcPr>
            <w:tcW w:w="0" w:type="auto"/>
            <w:hideMark/>
          </w:tcPr>
          <w:p w14:paraId="7E1483B4" w14:textId="77777777" w:rsidR="00373126" w:rsidRPr="00373126" w:rsidRDefault="00373126" w:rsidP="00373126">
            <w:pPr>
              <w:spacing w:after="168" w:line="240" w:lineRule="auto"/>
              <w:rPr>
                <w:rFonts w:ascii="Segoe UI" w:eastAsia="Times New Roman" w:hAnsi="Segoe UI" w:cs="Segoe UI"/>
                <w:b/>
                <w:bCs/>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 xml:space="preserve">Alt B: </w:t>
            </w:r>
            <w:proofErr w:type="spellStart"/>
            <w:r w:rsidRPr="00373126">
              <w:rPr>
                <w:rFonts w:ascii="Segoe UI" w:eastAsia="Times New Roman" w:hAnsi="Segoe UI" w:cs="Segoe UI"/>
                <w:b/>
                <w:bCs/>
                <w:kern w:val="0"/>
                <w:sz w:val="21"/>
                <w:szCs w:val="21"/>
                <w:lang w:eastAsia="en-ZA"/>
                <w14:ligatures w14:val="none"/>
              </w:rPr>
              <w:t>Microservers</w:t>
            </w:r>
            <w:proofErr w:type="spellEnd"/>
            <w:r w:rsidRPr="00373126">
              <w:rPr>
                <w:rFonts w:ascii="Segoe UI" w:eastAsia="Times New Roman" w:hAnsi="Segoe UI" w:cs="Segoe UI"/>
                <w:b/>
                <w:bCs/>
                <w:kern w:val="0"/>
                <w:sz w:val="21"/>
                <w:szCs w:val="21"/>
                <w:lang w:eastAsia="en-ZA"/>
                <w14:ligatures w14:val="none"/>
              </w:rPr>
              <w:t xml:space="preserve"> (rejected)</w:t>
            </w:r>
          </w:p>
        </w:tc>
      </w:tr>
      <w:tr w:rsidR="00373126" w:rsidRPr="00373126" w14:paraId="253BAD91" w14:textId="77777777" w:rsidTr="00373126">
        <w:tc>
          <w:tcPr>
            <w:tcW w:w="0" w:type="auto"/>
            <w:hideMark/>
          </w:tcPr>
          <w:p w14:paraId="444C0D2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ASR-2</w:t>
            </w:r>
          </w:p>
        </w:tc>
        <w:tc>
          <w:tcPr>
            <w:tcW w:w="0" w:type="auto"/>
            <w:hideMark/>
          </w:tcPr>
          <w:p w14:paraId="34A25AC7"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One ACID transaction covers status update and audit append</w:t>
            </w:r>
          </w:p>
        </w:tc>
        <w:tc>
          <w:tcPr>
            <w:tcW w:w="0" w:type="auto"/>
            <w:hideMark/>
          </w:tcPr>
          <w:p w14:paraId="53815F8E"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 xml:space="preserve">Needs a saga or eventual </w:t>
            </w:r>
            <w:proofErr w:type="spellStart"/>
            <w:r w:rsidRPr="00373126">
              <w:rPr>
                <w:rFonts w:ascii="Segoe UI" w:eastAsia="Times New Roman" w:hAnsi="Segoe UI" w:cs="Segoe UI"/>
                <w:kern w:val="0"/>
                <w:sz w:val="21"/>
                <w:szCs w:val="21"/>
                <w:lang w:eastAsia="en-ZA"/>
                <w14:ligatures w14:val="none"/>
              </w:rPr>
              <w:t>cosistency</w:t>
            </w:r>
            <w:proofErr w:type="spellEnd"/>
            <w:r w:rsidRPr="00373126">
              <w:rPr>
                <w:rFonts w:ascii="Segoe UI" w:eastAsia="Times New Roman" w:hAnsi="Segoe UI" w:cs="Segoe UI"/>
                <w:kern w:val="0"/>
                <w:sz w:val="21"/>
                <w:szCs w:val="21"/>
                <w:lang w:eastAsia="en-ZA"/>
                <w14:ligatures w14:val="none"/>
              </w:rPr>
              <w:t>; a partial failure can leave a status with no audit, which is the exact failure NFR-004 forbids</w:t>
            </w:r>
          </w:p>
        </w:tc>
      </w:tr>
      <w:tr w:rsidR="00373126" w:rsidRPr="00373126" w14:paraId="29F6E9A7" w14:textId="77777777" w:rsidTr="00373126">
        <w:tc>
          <w:tcPr>
            <w:tcW w:w="0" w:type="auto"/>
            <w:hideMark/>
          </w:tcPr>
          <w:p w14:paraId="7D7E6B7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ASR-4</w:t>
            </w:r>
          </w:p>
        </w:tc>
        <w:tc>
          <w:tcPr>
            <w:tcW w:w="0" w:type="auto"/>
            <w:hideMark/>
          </w:tcPr>
          <w:p w14:paraId="75EE961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Version check implemented once in the Persistence Layer and reused for status and assignment</w:t>
            </w:r>
          </w:p>
        </w:tc>
        <w:tc>
          <w:tcPr>
            <w:tcW w:w="0" w:type="auto"/>
            <w:hideMark/>
          </w:tcPr>
          <w:p w14:paraId="5D01D28A"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 xml:space="preserve">Concurrency control is duplicated or </w:t>
            </w:r>
            <w:proofErr w:type="spellStart"/>
            <w:r w:rsidRPr="00373126">
              <w:rPr>
                <w:rFonts w:ascii="Segoe UI" w:eastAsia="Times New Roman" w:hAnsi="Segoe UI" w:cs="Segoe UI"/>
                <w:kern w:val="0"/>
                <w:sz w:val="21"/>
                <w:szCs w:val="21"/>
                <w:lang w:eastAsia="en-ZA"/>
                <w14:ligatures w14:val="none"/>
              </w:rPr>
              <w:t>distibuted</w:t>
            </w:r>
            <w:proofErr w:type="spellEnd"/>
            <w:r w:rsidRPr="00373126">
              <w:rPr>
                <w:rFonts w:ascii="Segoe UI" w:eastAsia="Times New Roman" w:hAnsi="Segoe UI" w:cs="Segoe UI"/>
                <w:kern w:val="0"/>
                <w:sz w:val="21"/>
                <w:szCs w:val="21"/>
                <w:lang w:eastAsia="en-ZA"/>
                <w14:ligatures w14:val="none"/>
              </w:rPr>
              <w:t xml:space="preserve"> across services; the two ASRs would need separate solutions</w:t>
            </w:r>
          </w:p>
        </w:tc>
      </w:tr>
      <w:tr w:rsidR="00373126" w:rsidRPr="00373126" w14:paraId="737ACE16" w14:textId="77777777" w:rsidTr="00373126">
        <w:tc>
          <w:tcPr>
            <w:tcW w:w="0" w:type="auto"/>
            <w:hideMark/>
          </w:tcPr>
          <w:p w14:paraId="006E6644"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ASR-1</w:t>
            </w:r>
          </w:p>
        </w:tc>
        <w:tc>
          <w:tcPr>
            <w:tcW w:w="0" w:type="auto"/>
            <w:hideMark/>
          </w:tcPr>
          <w:p w14:paraId="2655F3D4"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Single Middleware</w:t>
            </w:r>
          </w:p>
        </w:tc>
        <w:tc>
          <w:tcPr>
            <w:tcW w:w="0" w:type="auto"/>
            <w:hideMark/>
          </w:tcPr>
          <w:p w14:paraId="4A77DD8A"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Every service must validate tokens consistently</w:t>
            </w:r>
          </w:p>
        </w:tc>
      </w:tr>
      <w:tr w:rsidR="00373126" w:rsidRPr="00373126" w14:paraId="644FB128" w14:textId="77777777" w:rsidTr="00373126">
        <w:tc>
          <w:tcPr>
            <w:tcW w:w="0" w:type="auto"/>
            <w:hideMark/>
          </w:tcPr>
          <w:p w14:paraId="49410725"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ASR-3</w:t>
            </w:r>
          </w:p>
        </w:tc>
        <w:tc>
          <w:tcPr>
            <w:tcW w:w="0" w:type="auto"/>
            <w:hideMark/>
          </w:tcPr>
          <w:p w14:paraId="5EBBF8AC"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Observer runs in-process</w:t>
            </w:r>
          </w:p>
        </w:tc>
        <w:tc>
          <w:tcPr>
            <w:tcW w:w="0" w:type="auto"/>
            <w:hideMark/>
          </w:tcPr>
          <w:p w14:paraId="6C3FBD57"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Observer becomes an event bus or message broker (becomes a new infrastructure)</w:t>
            </w:r>
          </w:p>
        </w:tc>
      </w:tr>
      <w:tr w:rsidR="00373126" w:rsidRPr="00373126" w14:paraId="313060C8" w14:textId="77777777" w:rsidTr="00373126">
        <w:tc>
          <w:tcPr>
            <w:tcW w:w="0" w:type="auto"/>
            <w:hideMark/>
          </w:tcPr>
          <w:p w14:paraId="604C43CA"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lastRenderedPageBreak/>
              <w:t>ASR-5</w:t>
            </w:r>
          </w:p>
        </w:tc>
        <w:tc>
          <w:tcPr>
            <w:tcW w:w="0" w:type="auto"/>
            <w:hideMark/>
          </w:tcPr>
          <w:p w14:paraId="68D18AAD"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Local queries and one index design</w:t>
            </w:r>
          </w:p>
        </w:tc>
        <w:tc>
          <w:tcPr>
            <w:tcW w:w="0" w:type="auto"/>
            <w:hideMark/>
          </w:tcPr>
          <w:p w14:paraId="49C1F713"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Reporting needs data from several services, which adds joins across a network boundary</w:t>
            </w:r>
          </w:p>
        </w:tc>
      </w:tr>
      <w:tr w:rsidR="00373126" w:rsidRPr="00373126" w14:paraId="3113CDFB" w14:textId="77777777" w:rsidTr="00373126">
        <w:tc>
          <w:tcPr>
            <w:tcW w:w="0" w:type="auto"/>
            <w:hideMark/>
          </w:tcPr>
          <w:p w14:paraId="27FD9A12"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b/>
                <w:bCs/>
                <w:kern w:val="0"/>
                <w:sz w:val="21"/>
                <w:szCs w:val="21"/>
                <w:lang w:eastAsia="en-ZA"/>
                <w14:ligatures w14:val="none"/>
              </w:rPr>
              <w:t>Schedule</w:t>
            </w:r>
          </w:p>
        </w:tc>
        <w:tc>
          <w:tcPr>
            <w:tcW w:w="0" w:type="auto"/>
            <w:hideMark/>
          </w:tcPr>
          <w:p w14:paraId="470C6DF8"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One deployable, one pipeline</w:t>
            </w:r>
          </w:p>
        </w:tc>
        <w:tc>
          <w:tcPr>
            <w:tcW w:w="0" w:type="auto"/>
            <w:hideMark/>
          </w:tcPr>
          <w:p w14:paraId="42E39D3C" w14:textId="77777777" w:rsidR="00373126" w:rsidRPr="00373126" w:rsidRDefault="00373126" w:rsidP="00373126">
            <w:pPr>
              <w:spacing w:after="168" w:line="240" w:lineRule="auto"/>
              <w:rPr>
                <w:rFonts w:ascii="Segoe UI" w:eastAsia="Times New Roman" w:hAnsi="Segoe UI" w:cs="Segoe UI"/>
                <w:kern w:val="0"/>
                <w:sz w:val="21"/>
                <w:szCs w:val="21"/>
                <w:lang w:eastAsia="en-ZA"/>
                <w14:ligatures w14:val="none"/>
              </w:rPr>
            </w:pPr>
            <w:r w:rsidRPr="00373126">
              <w:rPr>
                <w:rFonts w:ascii="Segoe UI" w:eastAsia="Times New Roman" w:hAnsi="Segoe UI" w:cs="Segoe UI"/>
                <w:kern w:val="0"/>
                <w:sz w:val="21"/>
                <w:szCs w:val="21"/>
                <w:lang w:eastAsia="en-ZA"/>
                <w14:ligatures w14:val="none"/>
              </w:rPr>
              <w:t xml:space="preserve">Multiple </w:t>
            </w:r>
            <w:proofErr w:type="spellStart"/>
            <w:r w:rsidRPr="00373126">
              <w:rPr>
                <w:rFonts w:ascii="Segoe UI" w:eastAsia="Times New Roman" w:hAnsi="Segoe UI" w:cs="Segoe UI"/>
                <w:kern w:val="0"/>
                <w:sz w:val="21"/>
                <w:szCs w:val="21"/>
                <w:lang w:eastAsia="en-ZA"/>
                <w14:ligatures w14:val="none"/>
              </w:rPr>
              <w:t>deployables</w:t>
            </w:r>
            <w:proofErr w:type="spellEnd"/>
            <w:r w:rsidRPr="00373126">
              <w:rPr>
                <w:rFonts w:ascii="Segoe UI" w:eastAsia="Times New Roman" w:hAnsi="Segoe UI" w:cs="Segoe UI"/>
                <w:kern w:val="0"/>
                <w:sz w:val="21"/>
                <w:szCs w:val="21"/>
                <w:lang w:eastAsia="en-ZA"/>
                <w14:ligatures w14:val="none"/>
              </w:rPr>
              <w:t>, container orchestration, per-service CI</w:t>
            </w:r>
          </w:p>
        </w:tc>
      </w:tr>
    </w:tbl>
    <w:p w14:paraId="0C0E38DE" w14:textId="77777777" w:rsidR="00C3439D" w:rsidRDefault="00C3439D" w:rsidP="00AC5F78"/>
    <w:p w14:paraId="0265E85E" w14:textId="77777777" w:rsidR="005E0898" w:rsidRPr="005E0898" w:rsidRDefault="005E0898" w:rsidP="005E0898">
      <w:pPr>
        <w:pStyle w:val="Heading2"/>
      </w:pPr>
      <w:r w:rsidRPr="005E0898">
        <w:t>Conclusion and decision</w:t>
      </w:r>
    </w:p>
    <w:p w14:paraId="1A90197F" w14:textId="77777777" w:rsidR="005E0898" w:rsidRPr="005E0898" w:rsidRDefault="005E0898" w:rsidP="005E0898">
      <w:r w:rsidRPr="005E0898">
        <w:t>ASR-2 &amp; ASR-4 have become the decision drivers, because they are the two where microservices create a correctness problem and not just "extra-effort". ASR-1, ASR-3, and ASR-5 favour the monolith but could be solved either way, but with increased work. Schedule favours the monolith and is treated as a real constraint, not as a justification on its own Upon final decision, we adopt a </w:t>
      </w:r>
      <w:r w:rsidRPr="005E0898">
        <w:rPr>
          <w:b/>
          <w:bCs/>
        </w:rPr>
        <w:t>backend monolith with a layered structure</w:t>
      </w:r>
      <w:r w:rsidRPr="005E0898">
        <w:t xml:space="preserve"> (API → Service → Persistence), with the React frontend as a separately deployed client </w:t>
      </w:r>
      <w:proofErr w:type="spellStart"/>
      <w:r w:rsidRPr="005E0898">
        <w:t>callit</w:t>
      </w:r>
      <w:proofErr w:type="spellEnd"/>
      <w:r w:rsidRPr="005E0898">
        <w:t xml:space="preserve"> it over REST (reference ADR-INT-001). See ADR-DP-001 and ADR-DP-002 for patterns that depend on the in-process model and ADR-DATA-001 for the transaction boundary.</w:t>
      </w:r>
    </w:p>
    <w:p w14:paraId="252ECB39" w14:textId="77777777" w:rsidR="005E0898" w:rsidRPr="005E0898" w:rsidRDefault="005E0898" w:rsidP="005E0898">
      <w:pPr>
        <w:pStyle w:val="Heading2"/>
      </w:pPr>
      <w:r w:rsidRPr="005E0898">
        <w:t>Trade-offs accepted</w:t>
      </w:r>
    </w:p>
    <w:p w14:paraId="0F370906" w14:textId="77777777" w:rsidR="005E0898" w:rsidRPr="005E0898" w:rsidRDefault="005E0898" w:rsidP="005E0898">
      <w:pPr>
        <w:numPr>
          <w:ilvl w:val="0"/>
          <w:numId w:val="53"/>
        </w:numPr>
      </w:pPr>
      <w:r w:rsidRPr="005E0898">
        <w:rPr>
          <w:b/>
          <w:bCs/>
        </w:rPr>
        <w:t>Scaling is coupled</w:t>
      </w:r>
      <w:r w:rsidRPr="005E0898">
        <w:t xml:space="preserve"> - </w:t>
      </w:r>
      <w:proofErr w:type="gramStart"/>
      <w:r w:rsidRPr="005E0898">
        <w:t>all of</w:t>
      </w:r>
      <w:proofErr w:type="gramEnd"/>
      <w:r w:rsidRPr="005E0898">
        <w:t xml:space="preserve"> the backend scales together. Acceptable at a single-estate load (reference R-004's free-tier limits apply)</w:t>
      </w:r>
    </w:p>
    <w:p w14:paraId="4D61F150" w14:textId="77777777" w:rsidR="005E0898" w:rsidRPr="005E0898" w:rsidRDefault="005E0898" w:rsidP="005E0898">
      <w:pPr>
        <w:numPr>
          <w:ilvl w:val="0"/>
          <w:numId w:val="53"/>
        </w:numPr>
      </w:pPr>
      <w:r w:rsidRPr="005E0898">
        <w:rPr>
          <w:b/>
          <w:bCs/>
        </w:rPr>
        <w:t>Layered discipline is manual</w:t>
      </w:r>
      <w:r w:rsidRPr="005E0898">
        <w:t> - in a monolith nothing physically stops the API layer reaching into persistence. Mitigation: layer-boundary check as a PR review item, including folder structure </w:t>
      </w:r>
      <w:proofErr w:type="spellStart"/>
      <w:r w:rsidRPr="005E0898">
        <w:t>src</w:t>
      </w:r>
      <w:proofErr w:type="spellEnd"/>
      <w:r w:rsidRPr="005E0898">
        <w:t>/</w:t>
      </w:r>
      <w:proofErr w:type="spellStart"/>
      <w:r w:rsidRPr="005E0898">
        <w:t>api</w:t>
      </w:r>
      <w:proofErr w:type="spellEnd"/>
      <w:r w:rsidRPr="005E0898">
        <w:t>, </w:t>
      </w:r>
      <w:proofErr w:type="spellStart"/>
      <w:r w:rsidRPr="005E0898">
        <w:t>src</w:t>
      </w:r>
      <w:proofErr w:type="spellEnd"/>
      <w:r w:rsidRPr="005E0898">
        <w:t>/services, </w:t>
      </w:r>
      <w:proofErr w:type="spellStart"/>
      <w:r w:rsidRPr="005E0898">
        <w:t>src</w:t>
      </w:r>
      <w:proofErr w:type="spellEnd"/>
      <w:r w:rsidRPr="005E0898">
        <w:t>/persistence.</w:t>
      </w:r>
    </w:p>
    <w:p w14:paraId="41736480" w14:textId="77777777" w:rsidR="005E0898" w:rsidRPr="005E0898" w:rsidRDefault="005E0898" w:rsidP="005E0898">
      <w:pPr>
        <w:numPr>
          <w:ilvl w:val="0"/>
          <w:numId w:val="53"/>
        </w:numPr>
      </w:pPr>
      <w:r w:rsidRPr="005E0898">
        <w:rPr>
          <w:b/>
          <w:bCs/>
        </w:rPr>
        <w:t>Larger blast radius</w:t>
      </w:r>
      <w:r w:rsidRPr="005E0898">
        <w:t> - a defect in one component can affect the whole process. Mitigation: unit tests per service (M3 verification plan)</w:t>
      </w:r>
    </w:p>
    <w:p w14:paraId="02E3658F" w14:textId="1E84934A" w:rsidR="0078110D" w:rsidRDefault="005E0898" w:rsidP="005E0898">
      <w:pPr>
        <w:numPr>
          <w:ilvl w:val="0"/>
          <w:numId w:val="53"/>
        </w:numPr>
      </w:pPr>
      <w:r w:rsidRPr="005E0898">
        <w:rPr>
          <w:b/>
          <w:bCs/>
        </w:rPr>
        <w:t>Single deployable means one failure domain</w:t>
      </w:r>
      <w:r w:rsidRPr="005E0898">
        <w:t> - Acceptable for the stated scope</w:t>
      </w:r>
    </w:p>
    <w:p w14:paraId="210A2D9D" w14:textId="47E7EB9D" w:rsidR="005E0898" w:rsidRPr="005E0898" w:rsidRDefault="0078110D" w:rsidP="0078110D">
      <w:pPr>
        <w:spacing w:line="278" w:lineRule="auto"/>
      </w:pPr>
      <w:r>
        <w:br w:type="page"/>
      </w:r>
    </w:p>
    <w:p w14:paraId="50181B2C" w14:textId="5890EF1B" w:rsidR="005E0898" w:rsidRDefault="0078110D" w:rsidP="0078110D">
      <w:pPr>
        <w:pStyle w:val="Heading2"/>
      </w:pPr>
      <w:r>
        <w:lastRenderedPageBreak/>
        <w:t>Technical debt register</w:t>
      </w:r>
    </w:p>
    <w:tbl>
      <w:tblPr>
        <w:tblStyle w:val="TableGrid"/>
        <w:tblW w:w="0" w:type="auto"/>
        <w:tblLook w:val="04A0" w:firstRow="1" w:lastRow="0" w:firstColumn="1" w:lastColumn="0" w:noHBand="0" w:noVBand="1"/>
      </w:tblPr>
      <w:tblGrid>
        <w:gridCol w:w="566"/>
        <w:gridCol w:w="1871"/>
        <w:gridCol w:w="1907"/>
        <w:gridCol w:w="1748"/>
        <w:gridCol w:w="2806"/>
      </w:tblGrid>
      <w:tr w:rsidR="0078110D" w:rsidRPr="0078110D" w14:paraId="0D3BEE81" w14:textId="77777777" w:rsidTr="0078110D">
        <w:tc>
          <w:tcPr>
            <w:tcW w:w="0" w:type="auto"/>
            <w:hideMark/>
          </w:tcPr>
          <w:p w14:paraId="66A49C58"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w:t>
            </w:r>
          </w:p>
        </w:tc>
        <w:tc>
          <w:tcPr>
            <w:tcW w:w="0" w:type="auto"/>
            <w:hideMark/>
          </w:tcPr>
          <w:p w14:paraId="540ECC83"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Debt incurred</w:t>
            </w:r>
          </w:p>
        </w:tc>
        <w:tc>
          <w:tcPr>
            <w:tcW w:w="0" w:type="auto"/>
            <w:hideMark/>
          </w:tcPr>
          <w:p w14:paraId="56C890AF"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Interest (what is costs later)</w:t>
            </w:r>
          </w:p>
        </w:tc>
        <w:tc>
          <w:tcPr>
            <w:tcW w:w="0" w:type="auto"/>
            <w:hideMark/>
          </w:tcPr>
          <w:p w14:paraId="67637445"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Repayment trigger</w:t>
            </w:r>
          </w:p>
        </w:tc>
        <w:tc>
          <w:tcPr>
            <w:tcW w:w="0" w:type="auto"/>
            <w:hideMark/>
          </w:tcPr>
          <w:p w14:paraId="6D706E14" w14:textId="77777777" w:rsidR="0078110D" w:rsidRPr="0078110D" w:rsidRDefault="0078110D" w:rsidP="0078110D">
            <w:pPr>
              <w:spacing w:after="168" w:line="240" w:lineRule="auto"/>
              <w:rPr>
                <w:rFonts w:ascii="Segoe UI" w:eastAsia="Times New Roman" w:hAnsi="Segoe UI" w:cs="Segoe UI"/>
                <w:b/>
                <w:bCs/>
                <w:kern w:val="0"/>
                <w:sz w:val="21"/>
                <w:szCs w:val="21"/>
                <w:lang w:eastAsia="en-ZA"/>
                <w14:ligatures w14:val="none"/>
              </w:rPr>
            </w:pPr>
            <w:r w:rsidRPr="0078110D">
              <w:rPr>
                <w:rFonts w:ascii="Segoe UI" w:eastAsia="Times New Roman" w:hAnsi="Segoe UI" w:cs="Segoe UI"/>
                <w:b/>
                <w:bCs/>
                <w:kern w:val="0"/>
                <w:sz w:val="21"/>
                <w:szCs w:val="21"/>
                <w:lang w:eastAsia="en-ZA"/>
                <w14:ligatures w14:val="none"/>
              </w:rPr>
              <w:t>Repayment path</w:t>
            </w:r>
          </w:p>
        </w:tc>
      </w:tr>
      <w:tr w:rsidR="0078110D" w:rsidRPr="0078110D" w14:paraId="1E00A24E" w14:textId="77777777" w:rsidTr="0078110D">
        <w:tc>
          <w:tcPr>
            <w:tcW w:w="0" w:type="auto"/>
            <w:hideMark/>
          </w:tcPr>
          <w:p w14:paraId="4F397A71"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TD-1</w:t>
            </w:r>
          </w:p>
        </w:tc>
        <w:tc>
          <w:tcPr>
            <w:tcW w:w="0" w:type="auto"/>
            <w:hideMark/>
          </w:tcPr>
          <w:p w14:paraId="6B1B2800"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Observer is in-process</w:t>
            </w:r>
          </w:p>
        </w:tc>
        <w:tc>
          <w:tcPr>
            <w:tcW w:w="0" w:type="auto"/>
            <w:hideMark/>
          </w:tcPr>
          <w:p w14:paraId="0BDA77DF"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Cannot deliver notifications if the process is down, and cannot add an external channel without rework</w:t>
            </w:r>
          </w:p>
        </w:tc>
        <w:tc>
          <w:tcPr>
            <w:tcW w:w="0" w:type="auto"/>
            <w:hideMark/>
          </w:tcPr>
          <w:p w14:paraId="573560D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 second notification channel (SMS, email) is required</w:t>
            </w:r>
          </w:p>
        </w:tc>
        <w:tc>
          <w:tcPr>
            <w:tcW w:w="0" w:type="auto"/>
            <w:hideMark/>
          </w:tcPr>
          <w:p w14:paraId="35D09569"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Replace the in-process subject with a queue-backend dispatcher; observers keep their interface</w:t>
            </w:r>
          </w:p>
        </w:tc>
      </w:tr>
      <w:tr w:rsidR="0078110D" w:rsidRPr="0078110D" w14:paraId="5D1E7C39" w14:textId="77777777" w:rsidTr="0078110D">
        <w:tc>
          <w:tcPr>
            <w:tcW w:w="0" w:type="auto"/>
            <w:hideMark/>
          </w:tcPr>
          <w:p w14:paraId="195F56EA"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TD-2</w:t>
            </w:r>
          </w:p>
        </w:tc>
        <w:tc>
          <w:tcPr>
            <w:tcW w:w="0" w:type="auto"/>
            <w:hideMark/>
          </w:tcPr>
          <w:p w14:paraId="79961AE8"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Layer boundaries enforced by convention</w:t>
            </w:r>
          </w:p>
        </w:tc>
        <w:tc>
          <w:tcPr>
            <w:tcW w:w="0" w:type="auto"/>
            <w:hideMark/>
          </w:tcPr>
          <w:p w14:paraId="0E933690"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Boundary erosion makes later extraction expensive</w:t>
            </w:r>
          </w:p>
        </w:tc>
        <w:tc>
          <w:tcPr>
            <w:tcW w:w="0" w:type="auto"/>
            <w:hideMark/>
          </w:tcPr>
          <w:p w14:paraId="40A0E497"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Any PR crossing layers merged without justification</w:t>
            </w:r>
          </w:p>
        </w:tc>
        <w:tc>
          <w:tcPr>
            <w:tcW w:w="0" w:type="auto"/>
            <w:hideMark/>
          </w:tcPr>
          <w:p w14:paraId="776E4A1F"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Add lint rule or dependency check in CI</w:t>
            </w:r>
          </w:p>
        </w:tc>
      </w:tr>
      <w:tr w:rsidR="0078110D" w:rsidRPr="0078110D" w14:paraId="70EF9E9A" w14:textId="77777777" w:rsidTr="0078110D">
        <w:tc>
          <w:tcPr>
            <w:tcW w:w="0" w:type="auto"/>
            <w:hideMark/>
          </w:tcPr>
          <w:p w14:paraId="75908560"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TD-3</w:t>
            </w:r>
          </w:p>
        </w:tc>
        <w:tc>
          <w:tcPr>
            <w:tcW w:w="0" w:type="auto"/>
            <w:hideMark/>
          </w:tcPr>
          <w:p w14:paraId="4459989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Single data model for one complex (NFR-006)</w:t>
            </w:r>
          </w:p>
        </w:tc>
        <w:tc>
          <w:tcPr>
            <w:tcW w:w="0" w:type="auto"/>
            <w:hideMark/>
          </w:tcPr>
          <w:p w14:paraId="3C3F4467"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Add a second complex needs tenant isolation, which is hard security work</w:t>
            </w:r>
          </w:p>
        </w:tc>
        <w:tc>
          <w:tcPr>
            <w:tcW w:w="0" w:type="auto"/>
            <w:hideMark/>
          </w:tcPr>
          <w:p w14:paraId="622FE6B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proofErr w:type="spellStart"/>
            <w:r w:rsidRPr="0078110D">
              <w:rPr>
                <w:rFonts w:ascii="Segoe UI" w:eastAsia="Times New Roman" w:hAnsi="Segoe UI" w:cs="Segoe UI"/>
                <w:kern w:val="0"/>
                <w:sz w:val="21"/>
                <w:szCs w:val="21"/>
                <w:lang w:eastAsia="en-ZA"/>
                <w14:ligatures w14:val="none"/>
              </w:rPr>
              <w:t>AWonderpark</w:t>
            </w:r>
            <w:proofErr w:type="spellEnd"/>
            <w:r w:rsidRPr="0078110D">
              <w:rPr>
                <w:rFonts w:ascii="Segoe UI" w:eastAsia="Times New Roman" w:hAnsi="Segoe UI" w:cs="Segoe UI"/>
                <w:kern w:val="0"/>
                <w:sz w:val="21"/>
                <w:szCs w:val="21"/>
                <w:lang w:eastAsia="en-ZA"/>
                <w14:ligatures w14:val="none"/>
              </w:rPr>
              <w:t xml:space="preserve"> requests multi-estate support (FEC-1)</w:t>
            </w:r>
          </w:p>
        </w:tc>
        <w:tc>
          <w:tcPr>
            <w:tcW w:w="0" w:type="auto"/>
            <w:hideMark/>
          </w:tcPr>
          <w:p w14:paraId="62B26593"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 xml:space="preserve">Dedicated architectural review; row-level security or schema-per-tenant </w:t>
            </w:r>
            <w:proofErr w:type="spellStart"/>
            <w:r w:rsidRPr="0078110D">
              <w:rPr>
                <w:rFonts w:ascii="Segoe UI" w:eastAsia="Times New Roman" w:hAnsi="Segoe UI" w:cs="Segoe UI"/>
                <w:kern w:val="0"/>
                <w:sz w:val="21"/>
                <w:szCs w:val="21"/>
                <w:lang w:eastAsia="en-ZA"/>
                <w14:ligatures w14:val="none"/>
              </w:rPr>
              <w:t>ecaluation</w:t>
            </w:r>
            <w:proofErr w:type="spellEnd"/>
          </w:p>
        </w:tc>
      </w:tr>
      <w:tr w:rsidR="0078110D" w:rsidRPr="0078110D" w14:paraId="17416128" w14:textId="77777777" w:rsidTr="0078110D">
        <w:tc>
          <w:tcPr>
            <w:tcW w:w="0" w:type="auto"/>
            <w:hideMark/>
          </w:tcPr>
          <w:p w14:paraId="33A470DC"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TD-4</w:t>
            </w:r>
          </w:p>
        </w:tc>
        <w:tc>
          <w:tcPr>
            <w:tcW w:w="0" w:type="auto"/>
            <w:hideMark/>
          </w:tcPr>
          <w:p w14:paraId="468A6596"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Schedule-driven scope: deployment, API, spec and persistence scripts deferred to Milestone 3</w:t>
            </w:r>
          </w:p>
        </w:tc>
        <w:tc>
          <w:tcPr>
            <w:tcW w:w="0" w:type="auto"/>
            <w:hideMark/>
          </w:tcPr>
          <w:p w14:paraId="46681823"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The Milestone 3 workload is larger, and early decisions are made with less evidence</w:t>
            </w:r>
          </w:p>
        </w:tc>
        <w:tc>
          <w:tcPr>
            <w:tcW w:w="0" w:type="auto"/>
            <w:hideMark/>
          </w:tcPr>
          <w:p w14:paraId="2272DF18"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Milestone 3 planning</w:t>
            </w:r>
          </w:p>
        </w:tc>
        <w:tc>
          <w:tcPr>
            <w:tcW w:w="0" w:type="auto"/>
            <w:hideMark/>
          </w:tcPr>
          <w:p w14:paraId="2BE5502C"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Tracked as board items #22 (Data and Persistence Baseline), #25 (Initial API &amp; Integration decision), #26 (Deployment compatibility), and #13 (Auth Boundary Implementation &amp; endpoint submission)</w:t>
            </w:r>
          </w:p>
        </w:tc>
      </w:tr>
      <w:tr w:rsidR="0078110D" w:rsidRPr="0078110D" w14:paraId="21FBE283" w14:textId="77777777" w:rsidTr="0078110D">
        <w:tc>
          <w:tcPr>
            <w:tcW w:w="0" w:type="auto"/>
            <w:hideMark/>
          </w:tcPr>
          <w:p w14:paraId="423905B6"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TD-5</w:t>
            </w:r>
          </w:p>
        </w:tc>
        <w:tc>
          <w:tcPr>
            <w:tcW w:w="0" w:type="auto"/>
            <w:hideMark/>
          </w:tcPr>
          <w:p w14:paraId="209CEA37"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Free-tier hosting assumed</w:t>
            </w:r>
          </w:p>
        </w:tc>
        <w:tc>
          <w:tcPr>
            <w:tcW w:w="0" w:type="auto"/>
            <w:hideMark/>
          </w:tcPr>
          <w:p w14:paraId="3ED20451"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Cold starts and limits could breach NFR-005</w:t>
            </w:r>
          </w:p>
        </w:tc>
        <w:tc>
          <w:tcPr>
            <w:tcW w:w="0" w:type="auto"/>
            <w:hideMark/>
          </w:tcPr>
          <w:p w14:paraId="19FC641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NFR-005 measurement in §5.5 fails</w:t>
            </w:r>
          </w:p>
        </w:tc>
        <w:tc>
          <w:tcPr>
            <w:tcW w:w="0" w:type="auto"/>
            <w:hideMark/>
          </w:tcPr>
          <w:p w14:paraId="02982624" w14:textId="77777777" w:rsidR="0078110D" w:rsidRPr="0078110D" w:rsidRDefault="0078110D" w:rsidP="0078110D">
            <w:pPr>
              <w:spacing w:after="168" w:line="240" w:lineRule="auto"/>
              <w:rPr>
                <w:rFonts w:ascii="Segoe UI" w:eastAsia="Times New Roman" w:hAnsi="Segoe UI" w:cs="Segoe UI"/>
                <w:kern w:val="0"/>
                <w:sz w:val="21"/>
                <w:szCs w:val="21"/>
                <w:lang w:eastAsia="en-ZA"/>
                <w14:ligatures w14:val="none"/>
              </w:rPr>
            </w:pPr>
            <w:r w:rsidRPr="0078110D">
              <w:rPr>
                <w:rFonts w:ascii="Segoe UI" w:eastAsia="Times New Roman" w:hAnsi="Segoe UI" w:cs="Segoe UI"/>
                <w:kern w:val="0"/>
                <w:sz w:val="21"/>
                <w:szCs w:val="21"/>
                <w:lang w:eastAsia="en-ZA"/>
                <w14:ligatures w14:val="none"/>
              </w:rPr>
              <w:t>Move to a paid tier or a different host</w:t>
            </w:r>
          </w:p>
        </w:tc>
      </w:tr>
    </w:tbl>
    <w:p w14:paraId="51DDF7ED" w14:textId="77777777" w:rsidR="0078110D" w:rsidRPr="0078110D" w:rsidRDefault="0078110D" w:rsidP="0078110D"/>
    <w:p w14:paraId="1DDF0CFF" w14:textId="77777777" w:rsidR="00AC5F78" w:rsidRPr="00AC5F78" w:rsidRDefault="00AC5F78" w:rsidP="00AC5F78">
      <w:pPr>
        <w:pStyle w:val="Heading2"/>
      </w:pPr>
      <w:bookmarkStart w:id="25" w:name="_Toc241749390"/>
      <w:r w:rsidRPr="00AC5F78">
        <w:lastRenderedPageBreak/>
        <w:t>Architecture Diagram (Conceptual)</w:t>
      </w:r>
      <w:bookmarkEnd w:id="25"/>
    </w:p>
    <w:p w14:paraId="5A378B43" w14:textId="54553BBA" w:rsidR="00AC5F78" w:rsidRDefault="00AC5F78" w:rsidP="00AC5F78">
      <w:r>
        <w:rPr>
          <w:noProof/>
        </w:rPr>
        <w:drawing>
          <wp:inline distT="0" distB="0" distL="0" distR="0" wp14:anchorId="64E13B70" wp14:editId="611F637E">
            <wp:extent cx="4415374" cy="8372475"/>
            <wp:effectExtent l="0" t="0" r="4445" b="0"/>
            <wp:docPr id="2136323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23843" name="Picture 2136323843"/>
                    <pic:cNvPicPr/>
                  </pic:nvPicPr>
                  <pic:blipFill>
                    <a:blip r:embed="rId9">
                      <a:extLst>
                        <a:ext uri="{28A0092B-C50C-407E-A947-70E740481C1C}">
                          <a14:useLocalDpi xmlns:a14="http://schemas.microsoft.com/office/drawing/2010/main" val="0"/>
                        </a:ext>
                      </a:extLst>
                    </a:blip>
                    <a:stretch>
                      <a:fillRect/>
                    </a:stretch>
                  </pic:blipFill>
                  <pic:spPr>
                    <a:xfrm>
                      <a:off x="0" y="0"/>
                      <a:ext cx="4429687" cy="8399615"/>
                    </a:xfrm>
                    <a:prstGeom prst="rect">
                      <a:avLst/>
                    </a:prstGeom>
                  </pic:spPr>
                </pic:pic>
              </a:graphicData>
            </a:graphic>
          </wp:inline>
        </w:drawing>
      </w:r>
    </w:p>
    <w:p w14:paraId="6DB0D909" w14:textId="26EF6097" w:rsidR="00AC5F78" w:rsidRPr="00AC5F78" w:rsidRDefault="00AC5F78" w:rsidP="00AC5F78">
      <w:pPr>
        <w:pStyle w:val="Heading2"/>
      </w:pPr>
      <w:bookmarkStart w:id="26" w:name="_Toc241749391"/>
      <w:r w:rsidRPr="00AC5F78">
        <w:lastRenderedPageBreak/>
        <w:t>Technology Stack Selection &amp; Integration</w:t>
      </w:r>
      <w:bookmarkEnd w:id="26"/>
    </w:p>
    <w:p w14:paraId="34831D77" w14:textId="77777777" w:rsidR="00AC5F78" w:rsidRPr="00AC5F78" w:rsidRDefault="00AC5F78" w:rsidP="00AC5F78">
      <w:r w:rsidRPr="00AC5F78">
        <w:t>While ADR-ARCH-001 established the structural layering of the system, this section formally evaluates and baselines the specific technologies used to construct those layers.</w:t>
      </w:r>
    </w:p>
    <w:p w14:paraId="250E26FD" w14:textId="77777777" w:rsidR="00AC5F78" w:rsidRPr="00AC5F78" w:rsidRDefault="00AC5F78" w:rsidP="00AC5F78">
      <w:pPr>
        <w:pStyle w:val="Heading3"/>
      </w:pPr>
      <w:bookmarkStart w:id="27" w:name="_Toc241749392"/>
      <w:r w:rsidRPr="00AC5F78">
        <w:t>ADR-STACK1: Core Technology Stack Selection</w:t>
      </w:r>
      <w:bookmarkEnd w:id="27"/>
    </w:p>
    <w:tbl>
      <w:tblPr>
        <w:tblStyle w:val="TableGrid"/>
        <w:tblW w:w="0" w:type="auto"/>
        <w:tblLook w:val="04A0" w:firstRow="1" w:lastRow="0" w:firstColumn="1" w:lastColumn="0" w:noHBand="0" w:noVBand="1"/>
      </w:tblPr>
      <w:tblGrid>
        <w:gridCol w:w="1798"/>
        <w:gridCol w:w="7100"/>
      </w:tblGrid>
      <w:tr w:rsidR="00AC5F78" w:rsidRPr="00AC5F78" w14:paraId="225BBBF1" w14:textId="77777777" w:rsidTr="00AC5F78">
        <w:tc>
          <w:tcPr>
            <w:tcW w:w="0" w:type="auto"/>
            <w:hideMark/>
          </w:tcPr>
          <w:p w14:paraId="04E73EF4" w14:textId="77777777" w:rsidR="00AC5F78" w:rsidRPr="00AC5F78" w:rsidRDefault="00AC5F78" w:rsidP="00AC5F78">
            <w:pPr>
              <w:spacing w:after="168" w:line="240" w:lineRule="auto"/>
              <w:rPr>
                <w:rFonts w:ascii="Segoe UI" w:eastAsia="Times New Roman" w:hAnsi="Segoe UI" w:cs="Segoe UI"/>
                <w:b/>
                <w:bCs/>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Field</w:t>
            </w:r>
          </w:p>
        </w:tc>
        <w:tc>
          <w:tcPr>
            <w:tcW w:w="0" w:type="auto"/>
            <w:hideMark/>
          </w:tcPr>
          <w:p w14:paraId="3666D73B" w14:textId="77777777" w:rsidR="00AC5F78" w:rsidRPr="00AC5F78" w:rsidRDefault="00AC5F78" w:rsidP="00AC5F78">
            <w:pPr>
              <w:spacing w:after="168" w:line="240" w:lineRule="auto"/>
              <w:rPr>
                <w:rFonts w:ascii="Segoe UI" w:eastAsia="Times New Roman" w:hAnsi="Segoe UI" w:cs="Segoe UI"/>
                <w:b/>
                <w:bCs/>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Content</w:t>
            </w:r>
          </w:p>
        </w:tc>
      </w:tr>
      <w:tr w:rsidR="00AC5F78" w:rsidRPr="00AC5F78" w14:paraId="10449CC4" w14:textId="77777777" w:rsidTr="00AC5F78">
        <w:tc>
          <w:tcPr>
            <w:tcW w:w="0" w:type="auto"/>
            <w:hideMark/>
          </w:tcPr>
          <w:p w14:paraId="3445C74C"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Status</w:t>
            </w:r>
          </w:p>
        </w:tc>
        <w:tc>
          <w:tcPr>
            <w:tcW w:w="0" w:type="auto"/>
            <w:hideMark/>
          </w:tcPr>
          <w:p w14:paraId="73FB71AB"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Accepted (M2 Baseline)</w:t>
            </w:r>
          </w:p>
        </w:tc>
      </w:tr>
      <w:tr w:rsidR="00AC5F78" w:rsidRPr="00AC5F78" w14:paraId="12020D32" w14:textId="77777777" w:rsidTr="00AC5F78">
        <w:tc>
          <w:tcPr>
            <w:tcW w:w="0" w:type="auto"/>
            <w:hideMark/>
          </w:tcPr>
          <w:p w14:paraId="333ED78E"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Context</w:t>
            </w:r>
          </w:p>
        </w:tc>
        <w:tc>
          <w:tcPr>
            <w:tcW w:w="0" w:type="auto"/>
            <w:hideMark/>
          </w:tcPr>
          <w:p w14:paraId="0CE03FF3"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CivicConnect requires a responsive web interface, a backend to handle business logic, and a persistence layer guaranteeing audit trail integrity (NFR-004). The team must select a stack balancing rapid development capabilities against strict zero-cost deployment constraints (Risk R-004).</w:t>
            </w:r>
          </w:p>
        </w:tc>
      </w:tr>
      <w:tr w:rsidR="00AC5F78" w:rsidRPr="00AC5F78" w14:paraId="0F5D091B" w14:textId="77777777" w:rsidTr="00AC5F78">
        <w:tc>
          <w:tcPr>
            <w:tcW w:w="0" w:type="auto"/>
            <w:hideMark/>
          </w:tcPr>
          <w:p w14:paraId="73C0E850"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Alternatives Considered</w:t>
            </w:r>
          </w:p>
        </w:tc>
        <w:tc>
          <w:tcPr>
            <w:tcW w:w="0" w:type="auto"/>
            <w:hideMark/>
          </w:tcPr>
          <w:p w14:paraId="4A9D4B42"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Alt A (Chosen): Node.js/React + PostgreSQL (Supabase)</w:t>
            </w:r>
            <w:r w:rsidRPr="00AC5F78">
              <w:rPr>
                <w:rFonts w:ascii="Segoe UI" w:eastAsia="Times New Roman" w:hAnsi="Segoe UI" w:cs="Segoe UI"/>
                <w:kern w:val="0"/>
                <w:sz w:val="21"/>
                <w:szCs w:val="21"/>
                <w:lang w:eastAsia="en-ZA"/>
                <w14:ligatures w14:val="none"/>
              </w:rPr>
              <w:t> — Unified JavaScript ecosystem with robust free-tier relational databases.</w:t>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b/>
                <w:bCs/>
                <w:kern w:val="0"/>
                <w:sz w:val="21"/>
                <w:szCs w:val="21"/>
                <w:lang w:eastAsia="en-ZA"/>
                <w14:ligatures w14:val="none"/>
              </w:rPr>
              <w:t>Alt B (Rejected): Java Web (Spring Boot) + SQL</w:t>
            </w:r>
            <w:r w:rsidRPr="00AC5F78">
              <w:rPr>
                <w:rFonts w:ascii="Segoe UI" w:eastAsia="Times New Roman" w:hAnsi="Segoe UI" w:cs="Segoe UI"/>
                <w:kern w:val="0"/>
                <w:sz w:val="21"/>
                <w:szCs w:val="21"/>
                <w:lang w:eastAsia="en-ZA"/>
                <w14:ligatures w14:val="none"/>
              </w:rPr>
              <w:t xml:space="preserve"> — Java provides excellent enterprise-grade structural enforcement and naturally supports </w:t>
            </w:r>
            <w:proofErr w:type="spellStart"/>
            <w:r w:rsidRPr="00AC5F78">
              <w:rPr>
                <w:rFonts w:ascii="Segoe UI" w:eastAsia="Times New Roman" w:hAnsi="Segoe UI" w:cs="Segoe UI"/>
                <w:kern w:val="0"/>
                <w:sz w:val="21"/>
                <w:szCs w:val="21"/>
                <w:lang w:eastAsia="en-ZA"/>
                <w14:ligatures w14:val="none"/>
              </w:rPr>
              <w:t>GoF</w:t>
            </w:r>
            <w:proofErr w:type="spellEnd"/>
            <w:r w:rsidRPr="00AC5F78">
              <w:rPr>
                <w:rFonts w:ascii="Segoe UI" w:eastAsia="Times New Roman" w:hAnsi="Segoe UI" w:cs="Segoe UI"/>
                <w:kern w:val="0"/>
                <w:sz w:val="21"/>
                <w:szCs w:val="21"/>
                <w:lang w:eastAsia="en-ZA"/>
                <w14:ligatures w14:val="none"/>
              </w:rPr>
              <w:t xml:space="preserve"> patterns. However, its verbosity and heavy configuration boilerplate introduce unnecessary friction for a 3-person student team on a strict timeline.</w:t>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kern w:val="0"/>
                <w:sz w:val="21"/>
                <w:szCs w:val="21"/>
                <w:lang w:eastAsia="en-ZA"/>
                <w14:ligatures w14:val="none"/>
              </w:rPr>
              <w:br/>
            </w:r>
            <w:r w:rsidRPr="00AC5F78">
              <w:rPr>
                <w:rFonts w:ascii="Segoe UI" w:eastAsia="Times New Roman" w:hAnsi="Segoe UI" w:cs="Segoe UI"/>
                <w:b/>
                <w:bCs/>
                <w:kern w:val="0"/>
                <w:sz w:val="21"/>
                <w:szCs w:val="21"/>
                <w:lang w:eastAsia="en-ZA"/>
                <w14:ligatures w14:val="none"/>
              </w:rPr>
              <w:t>Alt C (Rejected): C# .NET Core</w:t>
            </w:r>
            <w:r w:rsidRPr="00AC5F78">
              <w:rPr>
                <w:rFonts w:ascii="Segoe UI" w:eastAsia="Times New Roman" w:hAnsi="Segoe UI" w:cs="Segoe UI"/>
                <w:kern w:val="0"/>
                <w:sz w:val="21"/>
                <w:szCs w:val="21"/>
                <w:lang w:eastAsia="en-ZA"/>
                <w14:ligatures w14:val="none"/>
              </w:rPr>
              <w:t> — Steeper learning curve for current team skill set, violating risk R-001.</w:t>
            </w:r>
          </w:p>
        </w:tc>
      </w:tr>
      <w:tr w:rsidR="00AC5F78" w:rsidRPr="00AC5F78" w14:paraId="11A7D504" w14:textId="77777777" w:rsidTr="00AC5F78">
        <w:tc>
          <w:tcPr>
            <w:tcW w:w="0" w:type="auto"/>
            <w:hideMark/>
          </w:tcPr>
          <w:p w14:paraId="7F331A62"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Decision</w:t>
            </w:r>
          </w:p>
        </w:tc>
        <w:tc>
          <w:tcPr>
            <w:tcW w:w="0" w:type="auto"/>
            <w:hideMark/>
          </w:tcPr>
          <w:p w14:paraId="6688300A"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Implement the backend monolith using </w:t>
            </w:r>
            <w:r w:rsidRPr="00AC5F78">
              <w:rPr>
                <w:rFonts w:ascii="Segoe UI" w:eastAsia="Times New Roman" w:hAnsi="Segoe UI" w:cs="Segoe UI"/>
                <w:b/>
                <w:bCs/>
                <w:kern w:val="0"/>
                <w:sz w:val="21"/>
                <w:szCs w:val="21"/>
                <w:lang w:eastAsia="en-ZA"/>
                <w14:ligatures w14:val="none"/>
              </w:rPr>
              <w:t>Node.js (v24 LTS) with Express.js</w:t>
            </w:r>
            <w:r w:rsidRPr="00AC5F78">
              <w:rPr>
                <w:rFonts w:ascii="Segoe UI" w:eastAsia="Times New Roman" w:hAnsi="Segoe UI" w:cs="Segoe UI"/>
                <w:kern w:val="0"/>
                <w:sz w:val="21"/>
                <w:szCs w:val="21"/>
                <w:lang w:eastAsia="en-ZA"/>
                <w14:ligatures w14:val="none"/>
              </w:rPr>
              <w:t>. The frontend will be built with </w:t>
            </w:r>
            <w:r w:rsidRPr="00AC5F78">
              <w:rPr>
                <w:rFonts w:ascii="Segoe UI" w:eastAsia="Times New Roman" w:hAnsi="Segoe UI" w:cs="Segoe UI"/>
                <w:b/>
                <w:bCs/>
                <w:kern w:val="0"/>
                <w:sz w:val="21"/>
                <w:szCs w:val="21"/>
                <w:lang w:eastAsia="en-ZA"/>
                <w14:ligatures w14:val="none"/>
              </w:rPr>
              <w:t>React.js</w:t>
            </w:r>
            <w:r w:rsidRPr="00AC5F78">
              <w:rPr>
                <w:rFonts w:ascii="Segoe UI" w:eastAsia="Times New Roman" w:hAnsi="Segoe UI" w:cs="Segoe UI"/>
                <w:kern w:val="0"/>
                <w:sz w:val="21"/>
                <w:szCs w:val="21"/>
                <w:lang w:eastAsia="en-ZA"/>
                <w14:ligatures w14:val="none"/>
              </w:rPr>
              <w:t>. The persistence layer will utilize </w:t>
            </w:r>
            <w:r w:rsidRPr="00AC5F78">
              <w:rPr>
                <w:rFonts w:ascii="Segoe UI" w:eastAsia="Times New Roman" w:hAnsi="Segoe UI" w:cs="Segoe UI"/>
                <w:b/>
                <w:bCs/>
                <w:kern w:val="0"/>
                <w:sz w:val="21"/>
                <w:szCs w:val="21"/>
                <w:lang w:eastAsia="en-ZA"/>
                <w14:ligatures w14:val="none"/>
              </w:rPr>
              <w:t>PostgreSQL (hosted via Supabase)</w:t>
            </w:r>
            <w:r w:rsidRPr="00AC5F78">
              <w:rPr>
                <w:rFonts w:ascii="Segoe UI" w:eastAsia="Times New Roman" w:hAnsi="Segoe UI" w:cs="Segoe UI"/>
                <w:kern w:val="0"/>
                <w:sz w:val="21"/>
                <w:szCs w:val="21"/>
                <w:lang w:eastAsia="en-ZA"/>
                <w14:ligatures w14:val="none"/>
              </w:rPr>
              <w:t>.</w:t>
            </w:r>
          </w:p>
        </w:tc>
      </w:tr>
      <w:tr w:rsidR="00AC5F78" w:rsidRPr="00AC5F78" w14:paraId="7A7DF243" w14:textId="77777777" w:rsidTr="00AC5F78">
        <w:tc>
          <w:tcPr>
            <w:tcW w:w="0" w:type="auto"/>
            <w:hideMark/>
          </w:tcPr>
          <w:p w14:paraId="6EA3A4B6"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Rationale</w:t>
            </w:r>
          </w:p>
        </w:tc>
        <w:tc>
          <w:tcPr>
            <w:tcW w:w="0" w:type="auto"/>
            <w:hideMark/>
          </w:tcPr>
          <w:p w14:paraId="16F2C50B"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 </w:t>
            </w:r>
            <w:r w:rsidRPr="00AC5F78">
              <w:rPr>
                <w:rFonts w:ascii="Segoe UI" w:eastAsia="Times New Roman" w:hAnsi="Segoe UI" w:cs="Segoe UI"/>
                <w:b/>
                <w:bCs/>
                <w:kern w:val="0"/>
                <w:sz w:val="21"/>
                <w:szCs w:val="21"/>
                <w:lang w:eastAsia="en-ZA"/>
                <w14:ligatures w14:val="none"/>
              </w:rPr>
              <w:t>Velocity (Team Capability):</w:t>
            </w:r>
            <w:r w:rsidRPr="00AC5F78">
              <w:rPr>
                <w:rFonts w:ascii="Segoe UI" w:eastAsia="Times New Roman" w:hAnsi="Segoe UI" w:cs="Segoe UI"/>
                <w:kern w:val="0"/>
                <w:sz w:val="21"/>
                <w:szCs w:val="21"/>
                <w:lang w:eastAsia="en-ZA"/>
                <w14:ligatures w14:val="none"/>
              </w:rPr>
              <w:t> Pivoting away from Java to a unified JavaScript stack eliminates the cognitive load of context-switching between languages, directly mitigating technical stack unfamiliarity (R-001).</w:t>
            </w:r>
            <w:r w:rsidRPr="00AC5F78">
              <w:rPr>
                <w:rFonts w:ascii="Segoe UI" w:eastAsia="Times New Roman" w:hAnsi="Segoe UI" w:cs="Segoe UI"/>
                <w:kern w:val="0"/>
                <w:sz w:val="21"/>
                <w:szCs w:val="21"/>
                <w:lang w:eastAsia="en-ZA"/>
                <w14:ligatures w14:val="none"/>
              </w:rPr>
              <w:br/>
              <w:t>• </w:t>
            </w:r>
            <w:r w:rsidRPr="00AC5F78">
              <w:rPr>
                <w:rFonts w:ascii="Segoe UI" w:eastAsia="Times New Roman" w:hAnsi="Segoe UI" w:cs="Segoe UI"/>
                <w:b/>
                <w:bCs/>
                <w:kern w:val="0"/>
                <w:sz w:val="21"/>
                <w:szCs w:val="21"/>
                <w:lang w:eastAsia="en-ZA"/>
                <w14:ligatures w14:val="none"/>
              </w:rPr>
              <w:t>Relational Integrity:</w:t>
            </w:r>
            <w:r w:rsidRPr="00AC5F78">
              <w:rPr>
                <w:rFonts w:ascii="Segoe UI" w:eastAsia="Times New Roman" w:hAnsi="Segoe UI" w:cs="Segoe UI"/>
                <w:kern w:val="0"/>
                <w:sz w:val="21"/>
                <w:szCs w:val="21"/>
                <w:lang w:eastAsia="en-ZA"/>
                <w14:ligatures w14:val="none"/>
              </w:rPr>
              <w:t> PostgreSQL natively guarantees the atomic integrity required for the ticket status and history lifecycle (NFR-004) to support ASR-2.</w:t>
            </w:r>
            <w:r w:rsidRPr="00AC5F78">
              <w:rPr>
                <w:rFonts w:ascii="Segoe UI" w:eastAsia="Times New Roman" w:hAnsi="Segoe UI" w:cs="Segoe UI"/>
                <w:kern w:val="0"/>
                <w:sz w:val="21"/>
                <w:szCs w:val="21"/>
                <w:lang w:eastAsia="en-ZA"/>
                <w14:ligatures w14:val="none"/>
              </w:rPr>
              <w:br/>
              <w:t>• </w:t>
            </w:r>
            <w:r w:rsidRPr="00AC5F78">
              <w:rPr>
                <w:rFonts w:ascii="Segoe UI" w:eastAsia="Times New Roman" w:hAnsi="Segoe UI" w:cs="Segoe UI"/>
                <w:b/>
                <w:bCs/>
                <w:kern w:val="0"/>
                <w:sz w:val="21"/>
                <w:szCs w:val="21"/>
                <w:lang w:eastAsia="en-ZA"/>
                <w14:ligatures w14:val="none"/>
              </w:rPr>
              <w:t>Hosting &amp; Cost:</w:t>
            </w:r>
            <w:r w:rsidRPr="00AC5F78">
              <w:rPr>
                <w:rFonts w:ascii="Segoe UI" w:eastAsia="Times New Roman" w:hAnsi="Segoe UI" w:cs="Segoe UI"/>
                <w:kern w:val="0"/>
                <w:sz w:val="21"/>
                <w:szCs w:val="21"/>
                <w:lang w:eastAsia="en-ZA"/>
                <w14:ligatures w14:val="none"/>
              </w:rPr>
              <w:t> Supabase free tier provides generous relational limits, directly satisfying the zero-budget hosting constraint (R-004).</w:t>
            </w:r>
          </w:p>
        </w:tc>
      </w:tr>
      <w:tr w:rsidR="00AC5F78" w:rsidRPr="00AC5F78" w14:paraId="5E92ACCA" w14:textId="77777777" w:rsidTr="00AC5F78">
        <w:tc>
          <w:tcPr>
            <w:tcW w:w="0" w:type="auto"/>
            <w:hideMark/>
          </w:tcPr>
          <w:p w14:paraId="4CC3E82E"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b/>
                <w:bCs/>
                <w:kern w:val="0"/>
                <w:sz w:val="21"/>
                <w:szCs w:val="21"/>
                <w:lang w:eastAsia="en-ZA"/>
                <w14:ligatures w14:val="none"/>
              </w:rPr>
              <w:t>Consequences</w:t>
            </w:r>
          </w:p>
        </w:tc>
        <w:tc>
          <w:tcPr>
            <w:tcW w:w="0" w:type="auto"/>
            <w:hideMark/>
          </w:tcPr>
          <w:p w14:paraId="12AEFFA9" w14:textId="77777777" w:rsidR="00AC5F78" w:rsidRPr="00AC5F78" w:rsidRDefault="00AC5F78" w:rsidP="00AC5F78">
            <w:pPr>
              <w:spacing w:after="168" w:line="240" w:lineRule="auto"/>
              <w:rPr>
                <w:rFonts w:ascii="Segoe UI" w:eastAsia="Times New Roman" w:hAnsi="Segoe UI" w:cs="Segoe UI"/>
                <w:kern w:val="0"/>
                <w:sz w:val="21"/>
                <w:szCs w:val="21"/>
                <w:lang w:eastAsia="en-ZA"/>
                <w14:ligatures w14:val="none"/>
              </w:rPr>
            </w:pPr>
            <w:r w:rsidRPr="00AC5F78">
              <w:rPr>
                <w:rFonts w:ascii="Segoe UI" w:eastAsia="Times New Roman" w:hAnsi="Segoe UI" w:cs="Segoe UI"/>
                <w:kern w:val="0"/>
                <w:sz w:val="21"/>
                <w:szCs w:val="21"/>
                <w:lang w:eastAsia="en-ZA"/>
                <w14:ligatures w14:val="none"/>
              </w:rPr>
              <w:t>The frontend and backend must be deployed and hosted as separate services (e.g., Render/Vercel for compute, Supabase for data), requiring robust Cross-Origin Resource Sharing (CORS) configuration (Risk R-009).</w:t>
            </w:r>
          </w:p>
        </w:tc>
      </w:tr>
    </w:tbl>
    <w:p w14:paraId="7B30C8C4" w14:textId="77777777" w:rsidR="00AC5F78" w:rsidRDefault="00AC5F78" w:rsidP="00AC5F78"/>
    <w:p w14:paraId="579204E4" w14:textId="77777777" w:rsidR="00AC5F78" w:rsidRPr="00AC5F78" w:rsidRDefault="00AC5F78" w:rsidP="00AC5F78">
      <w:pPr>
        <w:pStyle w:val="Heading3"/>
      </w:pPr>
      <w:bookmarkStart w:id="28" w:name="_Toc241749393"/>
      <w:r w:rsidRPr="00AC5F78">
        <w:lastRenderedPageBreak/>
        <w:t>ADR-INT1: Client-Server Integration Boundary</w:t>
      </w:r>
      <w:bookmarkEnd w:id="28"/>
    </w:p>
    <w:tbl>
      <w:tblPr>
        <w:tblStyle w:val="TableGrid"/>
        <w:tblW w:w="0" w:type="auto"/>
        <w:tblLook w:val="04A0" w:firstRow="1" w:lastRow="0" w:firstColumn="1" w:lastColumn="0" w:noHBand="0" w:noVBand="1"/>
      </w:tblPr>
      <w:tblGrid>
        <w:gridCol w:w="1613"/>
        <w:gridCol w:w="7285"/>
      </w:tblGrid>
      <w:tr w:rsidR="00840996" w:rsidRPr="00840996" w14:paraId="0BBC0392" w14:textId="77777777" w:rsidTr="00840996">
        <w:tc>
          <w:tcPr>
            <w:tcW w:w="0" w:type="auto"/>
            <w:hideMark/>
          </w:tcPr>
          <w:p w14:paraId="53AE761D" w14:textId="77777777" w:rsidR="00840996" w:rsidRPr="00840996" w:rsidRDefault="00840996" w:rsidP="00840996">
            <w:pPr>
              <w:spacing w:after="168" w:line="240" w:lineRule="auto"/>
              <w:rPr>
                <w:rFonts w:ascii="Segoe UI" w:eastAsia="Times New Roman" w:hAnsi="Segoe UI" w:cs="Segoe UI"/>
                <w:b/>
                <w:bCs/>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Field</w:t>
            </w:r>
          </w:p>
        </w:tc>
        <w:tc>
          <w:tcPr>
            <w:tcW w:w="0" w:type="auto"/>
            <w:hideMark/>
          </w:tcPr>
          <w:p w14:paraId="66F6237B" w14:textId="77777777" w:rsidR="00840996" w:rsidRPr="00840996" w:rsidRDefault="00840996" w:rsidP="00840996">
            <w:pPr>
              <w:spacing w:after="168" w:line="240" w:lineRule="auto"/>
              <w:rPr>
                <w:rFonts w:ascii="Segoe UI" w:eastAsia="Times New Roman" w:hAnsi="Segoe UI" w:cs="Segoe UI"/>
                <w:b/>
                <w:bCs/>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Content</w:t>
            </w:r>
          </w:p>
        </w:tc>
      </w:tr>
      <w:tr w:rsidR="00840996" w:rsidRPr="00840996" w14:paraId="0604D42C" w14:textId="77777777" w:rsidTr="00840996">
        <w:tc>
          <w:tcPr>
            <w:tcW w:w="0" w:type="auto"/>
            <w:hideMark/>
          </w:tcPr>
          <w:p w14:paraId="46E1C25E"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Status</w:t>
            </w:r>
          </w:p>
        </w:tc>
        <w:tc>
          <w:tcPr>
            <w:tcW w:w="0" w:type="auto"/>
            <w:hideMark/>
          </w:tcPr>
          <w:p w14:paraId="5DEA712E"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Accepted (M2 Baseline)</w:t>
            </w:r>
          </w:p>
        </w:tc>
      </w:tr>
      <w:tr w:rsidR="00840996" w:rsidRPr="00840996" w14:paraId="0FCA64AE" w14:textId="77777777" w:rsidTr="00840996">
        <w:tc>
          <w:tcPr>
            <w:tcW w:w="0" w:type="auto"/>
            <w:hideMark/>
          </w:tcPr>
          <w:p w14:paraId="024C4307"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Context</w:t>
            </w:r>
          </w:p>
        </w:tc>
        <w:tc>
          <w:tcPr>
            <w:tcW w:w="0" w:type="auto"/>
            <w:hideMark/>
          </w:tcPr>
          <w:p w14:paraId="42B40902"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With a decoupled technology stack (React frontend, Node.js backend), the resident/staff client must communicate with the core engine across a network boundary to submit tickets and retrieve statuses. A standardized integration contract is required.</w:t>
            </w:r>
          </w:p>
        </w:tc>
      </w:tr>
      <w:tr w:rsidR="00840996" w:rsidRPr="00840996" w14:paraId="4CB1C736" w14:textId="77777777" w:rsidTr="00840996">
        <w:tc>
          <w:tcPr>
            <w:tcW w:w="0" w:type="auto"/>
            <w:hideMark/>
          </w:tcPr>
          <w:p w14:paraId="62850E3F"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Decision</w:t>
            </w:r>
          </w:p>
        </w:tc>
        <w:tc>
          <w:tcPr>
            <w:tcW w:w="0" w:type="auto"/>
            <w:hideMark/>
          </w:tcPr>
          <w:p w14:paraId="25807914"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Implement a </w:t>
            </w:r>
            <w:r w:rsidRPr="00840996">
              <w:rPr>
                <w:rFonts w:ascii="Segoe UI" w:eastAsia="Times New Roman" w:hAnsi="Segoe UI" w:cs="Segoe UI"/>
                <w:b/>
                <w:bCs/>
                <w:kern w:val="0"/>
                <w:sz w:val="21"/>
                <w:szCs w:val="21"/>
                <w:lang w:eastAsia="en-ZA"/>
                <w14:ligatures w14:val="none"/>
              </w:rPr>
              <w:t>Stateless RESTful API</w:t>
            </w:r>
            <w:r w:rsidRPr="00840996">
              <w:rPr>
                <w:rFonts w:ascii="Segoe UI" w:eastAsia="Times New Roman" w:hAnsi="Segoe UI" w:cs="Segoe UI"/>
                <w:kern w:val="0"/>
                <w:sz w:val="21"/>
                <w:szCs w:val="21"/>
                <w:lang w:eastAsia="en-ZA"/>
                <w14:ligatures w14:val="none"/>
              </w:rPr>
              <w:t> utilizing JSON payloads over HTTPS. All requests adhere to standard HTTP methods (</w:t>
            </w:r>
            <w:r w:rsidRPr="00840996">
              <w:rPr>
                <w:rFonts w:ascii="Consolas" w:eastAsia="Times New Roman" w:hAnsi="Consolas" w:cs="Courier New"/>
                <w:kern w:val="0"/>
                <w:sz w:val="21"/>
                <w:szCs w:val="21"/>
                <w:shd w:val="clear" w:color="auto" w:fill="262626"/>
                <w:lang w:eastAsia="en-ZA"/>
                <w14:ligatures w14:val="none"/>
              </w:rPr>
              <w:t>GET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POST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PUT</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PATCH</w:t>
            </w:r>
            <w:r w:rsidRPr="00840996">
              <w:rPr>
                <w:rFonts w:ascii="Segoe UI" w:eastAsia="Times New Roman" w:hAnsi="Segoe UI" w:cs="Segoe UI"/>
                <w:kern w:val="0"/>
                <w:sz w:val="21"/>
                <w:szCs w:val="21"/>
                <w:lang w:eastAsia="en-ZA"/>
                <w14:ligatures w14:val="none"/>
              </w:rPr>
              <w:t>, </w:t>
            </w:r>
            <w:r w:rsidRPr="00840996">
              <w:rPr>
                <w:rFonts w:ascii="Consolas" w:eastAsia="Times New Roman" w:hAnsi="Consolas" w:cs="Courier New"/>
                <w:kern w:val="0"/>
                <w:sz w:val="21"/>
                <w:szCs w:val="21"/>
                <w:shd w:val="clear" w:color="auto" w:fill="262626"/>
                <w:lang w:eastAsia="en-ZA"/>
                <w14:ligatures w14:val="none"/>
              </w:rPr>
              <w:t>DELETE</w:t>
            </w:r>
            <w:r w:rsidRPr="00840996">
              <w:rPr>
                <w:rFonts w:ascii="Segoe UI" w:eastAsia="Times New Roman" w:hAnsi="Segoe UI" w:cs="Segoe UI"/>
                <w:kern w:val="0"/>
                <w:sz w:val="21"/>
                <w:szCs w:val="21"/>
                <w:lang w:eastAsia="en-ZA"/>
                <w14:ligatures w14:val="none"/>
              </w:rPr>
              <w:t>) and return standard status codes.</w:t>
            </w:r>
          </w:p>
        </w:tc>
      </w:tr>
      <w:tr w:rsidR="00840996" w:rsidRPr="00840996" w14:paraId="337F8779" w14:textId="77777777" w:rsidTr="00840996">
        <w:tc>
          <w:tcPr>
            <w:tcW w:w="0" w:type="auto"/>
            <w:hideMark/>
          </w:tcPr>
          <w:p w14:paraId="5B343F61"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Rationale</w:t>
            </w:r>
          </w:p>
        </w:tc>
        <w:tc>
          <w:tcPr>
            <w:tcW w:w="0" w:type="auto"/>
            <w:hideMark/>
          </w:tcPr>
          <w:p w14:paraId="7E704121"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Provides a clean, technology-agnostic boundary. If the frontend is ever rewritten as a native mobile app, the backend REST API remains 100% compatible. It also allows isolated API testing via tools like Postman before the UI is finished.</w:t>
            </w:r>
          </w:p>
        </w:tc>
      </w:tr>
      <w:tr w:rsidR="00840996" w:rsidRPr="00840996" w14:paraId="7D380AAB" w14:textId="77777777" w:rsidTr="00840996">
        <w:tc>
          <w:tcPr>
            <w:tcW w:w="0" w:type="auto"/>
            <w:hideMark/>
          </w:tcPr>
          <w:p w14:paraId="3E7D09CB"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b/>
                <w:bCs/>
                <w:kern w:val="0"/>
                <w:sz w:val="21"/>
                <w:szCs w:val="21"/>
                <w:lang w:eastAsia="en-ZA"/>
                <w14:ligatures w14:val="none"/>
              </w:rPr>
              <w:t>Consequences</w:t>
            </w:r>
          </w:p>
        </w:tc>
        <w:tc>
          <w:tcPr>
            <w:tcW w:w="0" w:type="auto"/>
            <w:hideMark/>
          </w:tcPr>
          <w:p w14:paraId="5DED8C9B" w14:textId="77777777" w:rsidR="00840996" w:rsidRPr="00840996" w:rsidRDefault="00840996" w:rsidP="00840996">
            <w:pPr>
              <w:spacing w:after="168" w:line="240" w:lineRule="auto"/>
              <w:rPr>
                <w:rFonts w:ascii="Segoe UI" w:eastAsia="Times New Roman" w:hAnsi="Segoe UI" w:cs="Segoe UI"/>
                <w:kern w:val="0"/>
                <w:sz w:val="21"/>
                <w:szCs w:val="21"/>
                <w:lang w:eastAsia="en-ZA"/>
                <w14:ligatures w14:val="none"/>
              </w:rPr>
            </w:pPr>
            <w:r w:rsidRPr="00840996">
              <w:rPr>
                <w:rFonts w:ascii="Segoe UI" w:eastAsia="Times New Roman" w:hAnsi="Segoe UI" w:cs="Segoe UI"/>
                <w:kern w:val="0"/>
                <w:sz w:val="21"/>
                <w:szCs w:val="21"/>
                <w:lang w:eastAsia="en-ZA"/>
                <w14:ligatures w14:val="none"/>
              </w:rPr>
              <w:t>• Introduces network latency and serialization overhead compared to in-process function calls.</w:t>
            </w:r>
            <w:r w:rsidRPr="00840996">
              <w:rPr>
                <w:rFonts w:ascii="Segoe UI" w:eastAsia="Times New Roman" w:hAnsi="Segoe UI" w:cs="Segoe UI"/>
                <w:kern w:val="0"/>
                <w:sz w:val="21"/>
                <w:szCs w:val="21"/>
                <w:lang w:eastAsia="en-ZA"/>
                <w14:ligatures w14:val="none"/>
              </w:rPr>
              <w:br/>
              <w:t>• Requires strict stateless authentication (JWT Bearer tokens) passed in the HTTP headers for every request to satisfy NFR-001 and ASR-1.</w:t>
            </w:r>
          </w:p>
        </w:tc>
      </w:tr>
    </w:tbl>
    <w:p w14:paraId="30BBE3E0" w14:textId="77777777" w:rsidR="00AC5F78" w:rsidRDefault="00AC5F78" w:rsidP="00AC5F78"/>
    <w:p w14:paraId="23F6D2FF" w14:textId="03622CBD" w:rsidR="004D4059" w:rsidRDefault="004D4059" w:rsidP="004D4059">
      <w:pPr>
        <w:pStyle w:val="Heading1"/>
      </w:pPr>
      <w:bookmarkStart w:id="29" w:name="_Toc241749394"/>
      <w:r>
        <w:t>Data and Persistence Baseline</w:t>
      </w:r>
      <w:bookmarkEnd w:id="29"/>
    </w:p>
    <w:p w14:paraId="069048D7" w14:textId="77777777" w:rsidR="004D4059" w:rsidRDefault="004D4059" w:rsidP="004D4059"/>
    <w:p w14:paraId="080C60B8" w14:textId="4DDB3AB7" w:rsidR="004D4059" w:rsidRDefault="004D4059" w:rsidP="004D4059">
      <w:pPr>
        <w:pStyle w:val="Heading1"/>
      </w:pPr>
      <w:bookmarkStart w:id="30" w:name="_Toc241749395"/>
      <w:r>
        <w:t>Technology-Stack Decision</w:t>
      </w:r>
      <w:bookmarkEnd w:id="30"/>
    </w:p>
    <w:p w14:paraId="7F305089" w14:textId="77777777" w:rsidR="00F004EA" w:rsidRPr="00F004EA" w:rsidRDefault="00F004EA" w:rsidP="00F004EA">
      <w:r w:rsidRPr="00F004EA">
        <w:t>This section documents the technical decisions governing the architecture of CivicConnect. All architectural layers have been evaluated against functional requirements (FRs), non-functional requirements (NFRs), team operational velocity, and project risks.</w:t>
      </w:r>
    </w:p>
    <w:p w14:paraId="7B8EA142" w14:textId="77777777" w:rsidR="00F004EA" w:rsidRPr="00F004EA" w:rsidRDefault="00F004EA" w:rsidP="00F004EA">
      <w:pPr>
        <w:pStyle w:val="Heading2"/>
      </w:pPr>
      <w:r w:rsidRPr="00F004EA">
        <w:t>Evaluation framework</w:t>
      </w:r>
    </w:p>
    <w:p w14:paraId="29CD6D2B" w14:textId="77777777" w:rsidR="00F004EA" w:rsidRPr="00F004EA" w:rsidRDefault="00F004EA" w:rsidP="00F004EA">
      <w:r w:rsidRPr="00F004EA">
        <w:t>To ensure objective selection, candidate components were assessed against six core structural dimensions:</w:t>
      </w:r>
    </w:p>
    <w:tbl>
      <w:tblPr>
        <w:tblStyle w:val="TableGrid"/>
        <w:tblW w:w="0" w:type="auto"/>
        <w:tblLook w:val="04A0" w:firstRow="1" w:lastRow="0" w:firstColumn="1" w:lastColumn="0" w:noHBand="0" w:noVBand="1"/>
      </w:tblPr>
      <w:tblGrid>
        <w:gridCol w:w="2065"/>
        <w:gridCol w:w="6833"/>
      </w:tblGrid>
      <w:tr w:rsidR="002226E8" w:rsidRPr="002226E8" w14:paraId="14CD6931" w14:textId="77777777" w:rsidTr="002226E8">
        <w:tc>
          <w:tcPr>
            <w:tcW w:w="0" w:type="auto"/>
            <w:hideMark/>
          </w:tcPr>
          <w:p w14:paraId="1D038628" w14:textId="77777777" w:rsidR="002226E8" w:rsidRPr="002226E8" w:rsidRDefault="002226E8" w:rsidP="002226E8">
            <w:pPr>
              <w:spacing w:after="168" w:line="240" w:lineRule="auto"/>
              <w:rPr>
                <w:rFonts w:ascii="Segoe UI" w:eastAsia="Times New Roman" w:hAnsi="Segoe UI" w:cs="Segoe UI"/>
                <w:b/>
                <w:bCs/>
                <w:kern w:val="0"/>
                <w:sz w:val="21"/>
                <w:szCs w:val="21"/>
                <w:lang w:eastAsia="en-ZA"/>
                <w14:ligatures w14:val="none"/>
              </w:rPr>
            </w:pPr>
            <w:r w:rsidRPr="002226E8">
              <w:rPr>
                <w:rFonts w:ascii="Segoe UI" w:eastAsia="Times New Roman" w:hAnsi="Segoe UI" w:cs="Segoe UI"/>
                <w:b/>
                <w:bCs/>
                <w:kern w:val="0"/>
                <w:sz w:val="21"/>
                <w:szCs w:val="21"/>
                <w:lang w:eastAsia="en-ZA"/>
                <w14:ligatures w14:val="none"/>
              </w:rPr>
              <w:t>Dimension</w:t>
            </w:r>
          </w:p>
        </w:tc>
        <w:tc>
          <w:tcPr>
            <w:tcW w:w="0" w:type="auto"/>
            <w:hideMark/>
          </w:tcPr>
          <w:p w14:paraId="2B3E6C4C" w14:textId="77777777" w:rsidR="002226E8" w:rsidRPr="002226E8" w:rsidRDefault="002226E8" w:rsidP="002226E8">
            <w:pPr>
              <w:spacing w:after="168" w:line="240" w:lineRule="auto"/>
              <w:rPr>
                <w:rFonts w:ascii="Segoe UI" w:eastAsia="Times New Roman" w:hAnsi="Segoe UI" w:cs="Segoe UI"/>
                <w:b/>
                <w:bCs/>
                <w:kern w:val="0"/>
                <w:sz w:val="21"/>
                <w:szCs w:val="21"/>
                <w:lang w:eastAsia="en-ZA"/>
                <w14:ligatures w14:val="none"/>
              </w:rPr>
            </w:pPr>
            <w:r w:rsidRPr="002226E8">
              <w:rPr>
                <w:rFonts w:ascii="Segoe UI" w:eastAsia="Times New Roman" w:hAnsi="Segoe UI" w:cs="Segoe UI"/>
                <w:b/>
                <w:bCs/>
                <w:kern w:val="0"/>
                <w:sz w:val="21"/>
                <w:szCs w:val="21"/>
                <w:lang w:eastAsia="en-ZA"/>
                <w14:ligatures w14:val="none"/>
              </w:rPr>
              <w:t>Explanation</w:t>
            </w:r>
          </w:p>
        </w:tc>
      </w:tr>
      <w:tr w:rsidR="002226E8" w:rsidRPr="002226E8" w14:paraId="772B76D8" w14:textId="77777777" w:rsidTr="002226E8">
        <w:tc>
          <w:tcPr>
            <w:tcW w:w="0" w:type="auto"/>
            <w:hideMark/>
          </w:tcPr>
          <w:p w14:paraId="27493E84"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lastRenderedPageBreak/>
              <w:t>Team Capability &amp; Velocity</w:t>
            </w:r>
          </w:p>
        </w:tc>
        <w:tc>
          <w:tcPr>
            <w:tcW w:w="0" w:type="auto"/>
            <w:hideMark/>
          </w:tcPr>
          <w:p w14:paraId="3FF00CE5"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Eliminating language context-switching and heavy framework configuration curves to maximize short-term feature delivery for a 3-person student team (Risk R-001 mitigations).</w:t>
            </w:r>
          </w:p>
        </w:tc>
      </w:tr>
      <w:tr w:rsidR="002226E8" w:rsidRPr="002226E8" w14:paraId="0EBF32B4" w14:textId="77777777" w:rsidTr="002226E8">
        <w:tc>
          <w:tcPr>
            <w:tcW w:w="0" w:type="auto"/>
            <w:hideMark/>
          </w:tcPr>
          <w:p w14:paraId="597B2B83"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Cost &amp; Licensing Bounds</w:t>
            </w:r>
          </w:p>
        </w:tc>
        <w:tc>
          <w:tcPr>
            <w:tcW w:w="0" w:type="auto"/>
            <w:hideMark/>
          </w:tcPr>
          <w:p w14:paraId="654121EB"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Strict alignment with the R0.00 operational staging budget (Risk R-004) by relying exclusively on free cloud resource tiers and components utilizing permissive open-source licenses (MIT, Apache 2.0, PostgreSQL).</w:t>
            </w:r>
          </w:p>
        </w:tc>
      </w:tr>
      <w:tr w:rsidR="002226E8" w:rsidRPr="002226E8" w14:paraId="67B14566" w14:textId="77777777" w:rsidTr="002226E8">
        <w:tc>
          <w:tcPr>
            <w:tcW w:w="0" w:type="auto"/>
            <w:hideMark/>
          </w:tcPr>
          <w:p w14:paraId="5808E04E"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Data &amp; Relational Integrity</w:t>
            </w:r>
          </w:p>
        </w:tc>
        <w:tc>
          <w:tcPr>
            <w:tcW w:w="0" w:type="auto"/>
            <w:hideMark/>
          </w:tcPr>
          <w:p w14:paraId="67920406"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Enforcing strict ACID transaction boundaries to prevent service-request status histories from ever being silently overwritten (NFR-004 / ASR-2).</w:t>
            </w:r>
          </w:p>
        </w:tc>
      </w:tr>
      <w:tr w:rsidR="002226E8" w:rsidRPr="002226E8" w14:paraId="668ED6BD" w14:textId="77777777" w:rsidTr="002226E8">
        <w:tc>
          <w:tcPr>
            <w:tcW w:w="0" w:type="auto"/>
            <w:hideMark/>
          </w:tcPr>
          <w:p w14:paraId="16C0577D"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Security &amp; Dependency Surface</w:t>
            </w:r>
          </w:p>
        </w:tc>
        <w:tc>
          <w:tcPr>
            <w:tcW w:w="0" w:type="auto"/>
            <w:hideMark/>
          </w:tcPr>
          <w:p w14:paraId="6BE90C6E"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Providing reliable authentication middleware capabilities (NFR-001 / ASR-1) while maintaining managed, auditable dependency paths to minimize supply chain vulnerabilities (Risk R-005).</w:t>
            </w:r>
          </w:p>
        </w:tc>
      </w:tr>
      <w:tr w:rsidR="002226E8" w:rsidRPr="002226E8" w14:paraId="53CC5091" w14:textId="77777777" w:rsidTr="002226E8">
        <w:tc>
          <w:tcPr>
            <w:tcW w:w="0" w:type="auto"/>
            <w:hideMark/>
          </w:tcPr>
          <w:p w14:paraId="10D0F764"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Maintainability &amp; Ecosystem Risk</w:t>
            </w:r>
          </w:p>
        </w:tc>
        <w:tc>
          <w:tcPr>
            <w:tcW w:w="0" w:type="auto"/>
            <w:hideMark/>
          </w:tcPr>
          <w:p w14:paraId="3BAF6BEE"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Ensuring high community adoption rates, comprehensive documentation, and predictable long-term support lifecycles.</w:t>
            </w:r>
          </w:p>
        </w:tc>
      </w:tr>
      <w:tr w:rsidR="002226E8" w:rsidRPr="002226E8" w14:paraId="62B00169" w14:textId="77777777" w:rsidTr="002226E8">
        <w:tc>
          <w:tcPr>
            <w:tcW w:w="0" w:type="auto"/>
            <w:hideMark/>
          </w:tcPr>
          <w:p w14:paraId="603BB2F9"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Deployment Compatibility</w:t>
            </w:r>
          </w:p>
        </w:tc>
        <w:tc>
          <w:tcPr>
            <w:tcW w:w="0" w:type="auto"/>
            <w:hideMark/>
          </w:tcPr>
          <w:p w14:paraId="6D4DF4AA" w14:textId="77777777" w:rsidR="002226E8" w:rsidRPr="002226E8" w:rsidRDefault="002226E8" w:rsidP="002226E8">
            <w:pPr>
              <w:spacing w:after="168" w:line="240" w:lineRule="auto"/>
              <w:rPr>
                <w:rFonts w:ascii="Segoe UI" w:eastAsia="Times New Roman" w:hAnsi="Segoe UI" w:cs="Segoe UI"/>
                <w:kern w:val="0"/>
                <w:sz w:val="21"/>
                <w:szCs w:val="21"/>
                <w:lang w:eastAsia="en-ZA"/>
                <w14:ligatures w14:val="none"/>
              </w:rPr>
            </w:pPr>
            <w:r w:rsidRPr="002226E8">
              <w:rPr>
                <w:rFonts w:ascii="Segoe UI" w:eastAsia="Times New Roman" w:hAnsi="Segoe UI" w:cs="Segoe UI"/>
                <w:kern w:val="0"/>
                <w:sz w:val="21"/>
                <w:szCs w:val="21"/>
                <w:lang w:eastAsia="en-ZA"/>
                <w14:ligatures w14:val="none"/>
              </w:rPr>
              <w:t>Seamless execution across independent, decoupled hosting infrastructures without incurring runtime scaling fees or initialization execution caps.</w:t>
            </w:r>
          </w:p>
        </w:tc>
      </w:tr>
    </w:tbl>
    <w:p w14:paraId="21155DBA" w14:textId="77777777" w:rsidR="002226E8" w:rsidRDefault="002226E8" w:rsidP="004D4059"/>
    <w:p w14:paraId="31031714" w14:textId="77777777" w:rsidR="00A07159" w:rsidRPr="00A07159" w:rsidRDefault="00A07159" w:rsidP="00A07159">
      <w:pPr>
        <w:pStyle w:val="Heading2"/>
      </w:pPr>
      <w:r w:rsidRPr="00A07159">
        <w:t>Core Technology Stack Selection (ADR-STACK1)</w:t>
      </w:r>
    </w:p>
    <w:tbl>
      <w:tblPr>
        <w:tblStyle w:val="TableGrid"/>
        <w:tblW w:w="0" w:type="auto"/>
        <w:tblLook w:val="04A0" w:firstRow="1" w:lastRow="0" w:firstColumn="1" w:lastColumn="0" w:noHBand="0" w:noVBand="1"/>
      </w:tblPr>
      <w:tblGrid>
        <w:gridCol w:w="1626"/>
        <w:gridCol w:w="1342"/>
        <w:gridCol w:w="2231"/>
        <w:gridCol w:w="3699"/>
      </w:tblGrid>
      <w:tr w:rsidR="000337E4" w:rsidRPr="000337E4" w14:paraId="5DF0AC66" w14:textId="77777777" w:rsidTr="000337E4">
        <w:tc>
          <w:tcPr>
            <w:tcW w:w="0" w:type="auto"/>
            <w:hideMark/>
          </w:tcPr>
          <w:p w14:paraId="2E610456"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Layer</w:t>
            </w:r>
          </w:p>
        </w:tc>
        <w:tc>
          <w:tcPr>
            <w:tcW w:w="0" w:type="auto"/>
            <w:hideMark/>
          </w:tcPr>
          <w:p w14:paraId="5AF02098"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Options Evaluated</w:t>
            </w:r>
          </w:p>
        </w:tc>
        <w:tc>
          <w:tcPr>
            <w:tcW w:w="0" w:type="auto"/>
            <w:hideMark/>
          </w:tcPr>
          <w:p w14:paraId="491F60C1"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Selected Option</w:t>
            </w:r>
          </w:p>
        </w:tc>
        <w:tc>
          <w:tcPr>
            <w:tcW w:w="0" w:type="auto"/>
            <w:hideMark/>
          </w:tcPr>
          <w:p w14:paraId="53CF976A" w14:textId="77777777" w:rsidR="000337E4" w:rsidRPr="000337E4" w:rsidRDefault="000337E4" w:rsidP="000337E4">
            <w:pPr>
              <w:spacing w:after="168" w:line="240" w:lineRule="auto"/>
              <w:rPr>
                <w:rFonts w:ascii="Segoe UI" w:eastAsia="Times New Roman" w:hAnsi="Segoe UI" w:cs="Segoe UI"/>
                <w:b/>
                <w:bCs/>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Decision Rationale &amp; Trade-offs</w:t>
            </w:r>
          </w:p>
        </w:tc>
      </w:tr>
      <w:tr w:rsidR="000337E4" w:rsidRPr="000337E4" w14:paraId="508A92C3" w14:textId="77777777" w:rsidTr="000337E4">
        <w:tc>
          <w:tcPr>
            <w:tcW w:w="0" w:type="auto"/>
            <w:hideMark/>
          </w:tcPr>
          <w:p w14:paraId="7512BEA9"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Frontend UI Layer</w:t>
            </w:r>
          </w:p>
        </w:tc>
        <w:tc>
          <w:tcPr>
            <w:tcW w:w="0" w:type="auto"/>
            <w:hideMark/>
          </w:tcPr>
          <w:p w14:paraId="6B295207"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React.js</w:t>
            </w:r>
            <w:r w:rsidRPr="000337E4">
              <w:rPr>
                <w:rFonts w:ascii="Segoe UI" w:eastAsia="Times New Roman" w:hAnsi="Segoe UI" w:cs="Segoe UI"/>
                <w:kern w:val="0"/>
                <w:sz w:val="21"/>
                <w:szCs w:val="21"/>
                <w:lang w:eastAsia="en-ZA"/>
                <w14:ligatures w14:val="none"/>
              </w:rPr>
              <w:br/>
              <w:t>• Vanilla HTML/JS</w:t>
            </w:r>
          </w:p>
        </w:tc>
        <w:tc>
          <w:tcPr>
            <w:tcW w:w="0" w:type="auto"/>
            <w:hideMark/>
          </w:tcPr>
          <w:p w14:paraId="2B3CC178"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React.js (v19.x)</w:t>
            </w:r>
            <w:r w:rsidRPr="000337E4">
              <w:rPr>
                <w:rFonts w:ascii="Segoe UI" w:eastAsia="Times New Roman" w:hAnsi="Segoe UI" w:cs="Segoe UI"/>
                <w:kern w:val="0"/>
                <w:sz w:val="21"/>
                <w:szCs w:val="21"/>
                <w:lang w:eastAsia="en-ZA"/>
                <w14:ligatures w14:val="none"/>
              </w:rPr>
              <w:t> driven by the </w:t>
            </w:r>
            <w:r w:rsidRPr="000337E4">
              <w:rPr>
                <w:rFonts w:ascii="Segoe UI" w:eastAsia="Times New Roman" w:hAnsi="Segoe UI" w:cs="Segoe UI"/>
                <w:b/>
                <w:bCs/>
                <w:kern w:val="0"/>
                <w:sz w:val="21"/>
                <w:szCs w:val="21"/>
                <w:lang w:eastAsia="en-ZA"/>
                <w14:ligatures w14:val="none"/>
              </w:rPr>
              <w:t>Vite (v6.x)</w:t>
            </w:r>
            <w:r w:rsidRPr="000337E4">
              <w:rPr>
                <w:rFonts w:ascii="Segoe UI" w:eastAsia="Times New Roman" w:hAnsi="Segoe UI" w:cs="Segoe UI"/>
                <w:kern w:val="0"/>
                <w:sz w:val="21"/>
                <w:szCs w:val="21"/>
                <w:lang w:eastAsia="en-ZA"/>
                <w14:ligatures w14:val="none"/>
              </w:rPr>
              <w:t> build pipeline</w:t>
            </w:r>
          </w:p>
        </w:tc>
        <w:tc>
          <w:tcPr>
            <w:tcW w:w="0" w:type="auto"/>
            <w:hideMark/>
          </w:tcPr>
          <w:p w14:paraId="54D6D3DC"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Maximizes development velocity by matching pre-existing team familiarity, directly preventing project schedule slippage within the fixed milestone window. Vite 6 provides highly efficient Hot Module Replacement (HMR) to optimize local developer cycles.</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React 19 introduces potential breaking ecosystem library changes, requiring explicit dependency pinning.</w:t>
            </w:r>
          </w:p>
        </w:tc>
      </w:tr>
      <w:tr w:rsidR="000337E4" w:rsidRPr="000337E4" w14:paraId="5863A611" w14:textId="77777777" w:rsidTr="000337E4">
        <w:tc>
          <w:tcPr>
            <w:tcW w:w="0" w:type="auto"/>
            <w:hideMark/>
          </w:tcPr>
          <w:p w14:paraId="6F2D15A2"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Backend Runtime Layer</w:t>
            </w:r>
          </w:p>
        </w:tc>
        <w:tc>
          <w:tcPr>
            <w:tcW w:w="0" w:type="auto"/>
            <w:hideMark/>
          </w:tcPr>
          <w:p w14:paraId="2FA3DD0A"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Node.js / Express.js</w:t>
            </w:r>
            <w:r w:rsidRPr="000337E4">
              <w:rPr>
                <w:rFonts w:ascii="Segoe UI" w:eastAsia="Times New Roman" w:hAnsi="Segoe UI" w:cs="Segoe UI"/>
                <w:kern w:val="0"/>
                <w:sz w:val="21"/>
                <w:szCs w:val="21"/>
                <w:lang w:eastAsia="en-ZA"/>
                <w14:ligatures w14:val="none"/>
              </w:rPr>
              <w:br/>
              <w:t>• Java Web (Spring Boot)</w:t>
            </w:r>
            <w:r w:rsidRPr="000337E4">
              <w:rPr>
                <w:rFonts w:ascii="Segoe UI" w:eastAsia="Times New Roman" w:hAnsi="Segoe UI" w:cs="Segoe UI"/>
                <w:kern w:val="0"/>
                <w:sz w:val="21"/>
                <w:szCs w:val="21"/>
                <w:lang w:eastAsia="en-ZA"/>
                <w14:ligatures w14:val="none"/>
              </w:rPr>
              <w:br/>
              <w:t>• C# .NET Core</w:t>
            </w:r>
          </w:p>
        </w:tc>
        <w:tc>
          <w:tcPr>
            <w:tcW w:w="0" w:type="auto"/>
            <w:hideMark/>
          </w:tcPr>
          <w:p w14:paraId="3C63A5C5"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Node.js (v24.x LTS)</w:t>
            </w:r>
            <w:r w:rsidRPr="000337E4">
              <w:rPr>
                <w:rFonts w:ascii="Segoe UI" w:eastAsia="Times New Roman" w:hAnsi="Segoe UI" w:cs="Segoe UI"/>
                <w:kern w:val="0"/>
                <w:sz w:val="21"/>
                <w:szCs w:val="21"/>
                <w:lang w:eastAsia="en-ZA"/>
                <w14:ligatures w14:val="none"/>
              </w:rPr>
              <w:t> with </w:t>
            </w:r>
            <w:r w:rsidRPr="000337E4">
              <w:rPr>
                <w:rFonts w:ascii="Segoe UI" w:eastAsia="Times New Roman" w:hAnsi="Segoe UI" w:cs="Segoe UI"/>
                <w:b/>
                <w:bCs/>
                <w:kern w:val="0"/>
                <w:sz w:val="21"/>
                <w:szCs w:val="21"/>
                <w:lang w:eastAsia="en-ZA"/>
                <w14:ligatures w14:val="none"/>
              </w:rPr>
              <w:t>Express.js (v4.21.x)</w:t>
            </w:r>
          </w:p>
        </w:tc>
        <w:tc>
          <w:tcPr>
            <w:tcW w:w="0" w:type="auto"/>
            <w:hideMark/>
          </w:tcPr>
          <w:p w14:paraId="55DB47F0"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Standardizing on a unified, full-stack JavaScript runtime eliminates the cognitive load of language context-switching, directly mitigating the team capability risk (</w:t>
            </w:r>
            <w:r w:rsidRPr="000337E4">
              <w:rPr>
                <w:rFonts w:ascii="Segoe UI" w:eastAsia="Times New Roman" w:hAnsi="Segoe UI" w:cs="Segoe UI"/>
                <w:b/>
                <w:bCs/>
                <w:kern w:val="0"/>
                <w:sz w:val="21"/>
                <w:szCs w:val="21"/>
                <w:lang w:eastAsia="en-ZA"/>
                <w14:ligatures w14:val="none"/>
              </w:rPr>
              <w:t>Risk R-001</w:t>
            </w:r>
            <w:r w:rsidRPr="000337E4">
              <w:rPr>
                <w:rFonts w:ascii="Segoe UI" w:eastAsia="Times New Roman" w:hAnsi="Segoe UI" w:cs="Segoe UI"/>
                <w:kern w:val="0"/>
                <w:sz w:val="21"/>
                <w:szCs w:val="21"/>
                <w:lang w:eastAsia="en-ZA"/>
                <w14:ligatures w14:val="none"/>
              </w:rPr>
              <w:t xml:space="preserve">). Rejects the heavy configuration boilerplate and verbose syntax of enterprise </w:t>
            </w:r>
            <w:r w:rsidRPr="000337E4">
              <w:rPr>
                <w:rFonts w:ascii="Segoe UI" w:eastAsia="Times New Roman" w:hAnsi="Segoe UI" w:cs="Segoe UI"/>
                <w:kern w:val="0"/>
                <w:sz w:val="21"/>
                <w:szCs w:val="21"/>
                <w:lang w:eastAsia="en-ZA"/>
                <w14:ligatures w14:val="none"/>
              </w:rPr>
              <w:lastRenderedPageBreak/>
              <w:t>platforms (Spring/C#) which add unnecessary friction for a 3-person student team.</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Single-threaded execution loop requires structured, asynchronous programming discipline to maintain performance boundaries.</w:t>
            </w:r>
          </w:p>
        </w:tc>
      </w:tr>
      <w:tr w:rsidR="000337E4" w:rsidRPr="000337E4" w14:paraId="14E3AD44" w14:textId="77777777" w:rsidTr="000337E4">
        <w:tc>
          <w:tcPr>
            <w:tcW w:w="0" w:type="auto"/>
            <w:hideMark/>
          </w:tcPr>
          <w:p w14:paraId="01E6B8E4"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lastRenderedPageBreak/>
              <w:t>Persistence Layer</w:t>
            </w:r>
          </w:p>
        </w:tc>
        <w:tc>
          <w:tcPr>
            <w:tcW w:w="0" w:type="auto"/>
            <w:hideMark/>
          </w:tcPr>
          <w:p w14:paraId="0B4FA6B9"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PostgreSQL (Supabase)</w:t>
            </w:r>
            <w:r w:rsidRPr="000337E4">
              <w:rPr>
                <w:rFonts w:ascii="Segoe UI" w:eastAsia="Times New Roman" w:hAnsi="Segoe UI" w:cs="Segoe UI"/>
                <w:kern w:val="0"/>
                <w:sz w:val="21"/>
                <w:szCs w:val="21"/>
                <w:lang w:eastAsia="en-ZA"/>
                <w14:ligatures w14:val="none"/>
              </w:rPr>
              <w:br/>
              <w:t>• SQL</w:t>
            </w:r>
          </w:p>
        </w:tc>
        <w:tc>
          <w:tcPr>
            <w:tcW w:w="0" w:type="auto"/>
            <w:hideMark/>
          </w:tcPr>
          <w:p w14:paraId="09BBBAEA"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PostgreSQL (v16.x)</w:t>
            </w:r>
            <w:r w:rsidRPr="000337E4">
              <w:rPr>
                <w:rFonts w:ascii="Segoe UI" w:eastAsia="Times New Roman" w:hAnsi="Segoe UI" w:cs="Segoe UI"/>
                <w:kern w:val="0"/>
                <w:sz w:val="21"/>
                <w:szCs w:val="21"/>
                <w:lang w:eastAsia="en-ZA"/>
                <w14:ligatures w14:val="none"/>
              </w:rPr>
              <w:t> hosted via </w:t>
            </w:r>
            <w:r w:rsidRPr="000337E4">
              <w:rPr>
                <w:rFonts w:ascii="Segoe UI" w:eastAsia="Times New Roman" w:hAnsi="Segoe UI" w:cs="Segoe UI"/>
                <w:b/>
                <w:bCs/>
                <w:kern w:val="0"/>
                <w:sz w:val="21"/>
                <w:szCs w:val="21"/>
                <w:lang w:eastAsia="en-ZA"/>
                <w14:ligatures w14:val="none"/>
              </w:rPr>
              <w:t>Supabase Cloud</w:t>
            </w:r>
          </w:p>
        </w:tc>
        <w:tc>
          <w:tcPr>
            <w:tcW w:w="0" w:type="auto"/>
            <w:hideMark/>
          </w:tcPr>
          <w:p w14:paraId="01FE53DB"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Natively guarantees the strict relational integrity and ACID compliance required for the ticket status lifecycle and historical logs (</w:t>
            </w:r>
            <w:r w:rsidRPr="000337E4">
              <w:rPr>
                <w:rFonts w:ascii="Segoe UI" w:eastAsia="Times New Roman" w:hAnsi="Segoe UI" w:cs="Segoe UI"/>
                <w:b/>
                <w:bCs/>
                <w:kern w:val="0"/>
                <w:sz w:val="21"/>
                <w:szCs w:val="21"/>
                <w:lang w:eastAsia="en-ZA"/>
                <w14:ligatures w14:val="none"/>
              </w:rPr>
              <w:t>NFR-004 / ASR-2</w:t>
            </w:r>
            <w:r w:rsidRPr="000337E4">
              <w:rPr>
                <w:rFonts w:ascii="Segoe UI" w:eastAsia="Times New Roman" w:hAnsi="Segoe UI" w:cs="Segoe UI"/>
                <w:kern w:val="0"/>
                <w:sz w:val="21"/>
                <w:szCs w:val="21"/>
                <w:lang w:eastAsia="en-ZA"/>
                <w14:ligatures w14:val="none"/>
              </w:rPr>
              <w:t>). The Supabase free-tier satisfies the zero-cost staging mandate (</w:t>
            </w:r>
            <w:r w:rsidRPr="000337E4">
              <w:rPr>
                <w:rFonts w:ascii="Segoe UI" w:eastAsia="Times New Roman" w:hAnsi="Segoe UI" w:cs="Segoe UI"/>
                <w:b/>
                <w:bCs/>
                <w:kern w:val="0"/>
                <w:sz w:val="21"/>
                <w:szCs w:val="21"/>
                <w:lang w:eastAsia="en-ZA"/>
                <w14:ligatures w14:val="none"/>
              </w:rPr>
              <w:t>Risk R-004</w:t>
            </w:r>
            <w:r w:rsidRPr="000337E4">
              <w:rPr>
                <w:rFonts w:ascii="Segoe UI" w:eastAsia="Times New Roman" w:hAnsi="Segoe UI" w:cs="Segoe UI"/>
                <w:kern w:val="0"/>
                <w:sz w:val="21"/>
                <w:szCs w:val="21"/>
                <w:lang w:eastAsia="en-ZA"/>
                <w14:ligatures w14:val="none"/>
              </w:rPr>
              <w:t>).</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xml:space="preserve"> Relational schema evolution demands formal data migration scripts, adding setup complexity compared to </w:t>
            </w:r>
            <w:proofErr w:type="spellStart"/>
            <w:r w:rsidRPr="000337E4">
              <w:rPr>
                <w:rFonts w:ascii="Segoe UI" w:eastAsia="Times New Roman" w:hAnsi="Segoe UI" w:cs="Segoe UI"/>
                <w:kern w:val="0"/>
                <w:sz w:val="21"/>
                <w:szCs w:val="21"/>
                <w:lang w:eastAsia="en-ZA"/>
                <w14:ligatures w14:val="none"/>
              </w:rPr>
              <w:t>schemaless</w:t>
            </w:r>
            <w:proofErr w:type="spellEnd"/>
            <w:r w:rsidRPr="000337E4">
              <w:rPr>
                <w:rFonts w:ascii="Segoe UI" w:eastAsia="Times New Roman" w:hAnsi="Segoe UI" w:cs="Segoe UI"/>
                <w:kern w:val="0"/>
                <w:sz w:val="21"/>
                <w:szCs w:val="21"/>
                <w:lang w:eastAsia="en-ZA"/>
                <w14:ligatures w14:val="none"/>
              </w:rPr>
              <w:t xml:space="preserve"> databases.</w:t>
            </w:r>
          </w:p>
        </w:tc>
      </w:tr>
      <w:tr w:rsidR="000337E4" w:rsidRPr="000337E4" w14:paraId="04373A9E" w14:textId="77777777" w:rsidTr="000337E4">
        <w:tc>
          <w:tcPr>
            <w:tcW w:w="0" w:type="auto"/>
            <w:hideMark/>
          </w:tcPr>
          <w:p w14:paraId="7D7AB8D3"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Infrastructure &amp; Compute</w:t>
            </w:r>
          </w:p>
        </w:tc>
        <w:tc>
          <w:tcPr>
            <w:tcW w:w="0" w:type="auto"/>
            <w:hideMark/>
          </w:tcPr>
          <w:p w14:paraId="681161E4"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kern w:val="0"/>
                <w:sz w:val="21"/>
                <w:szCs w:val="21"/>
                <w:lang w:eastAsia="en-ZA"/>
                <w14:ligatures w14:val="none"/>
              </w:rPr>
              <w:t>• Render / Vercel Tiers</w:t>
            </w:r>
          </w:p>
        </w:tc>
        <w:tc>
          <w:tcPr>
            <w:tcW w:w="0" w:type="auto"/>
            <w:hideMark/>
          </w:tcPr>
          <w:p w14:paraId="7DE55D89"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Vercel (Hobby Tier)</w:t>
            </w:r>
            <w:r w:rsidRPr="000337E4">
              <w:rPr>
                <w:rFonts w:ascii="Segoe UI" w:eastAsia="Times New Roman" w:hAnsi="Segoe UI" w:cs="Segoe UI"/>
                <w:kern w:val="0"/>
                <w:sz w:val="21"/>
                <w:szCs w:val="21"/>
                <w:lang w:eastAsia="en-ZA"/>
                <w14:ligatures w14:val="none"/>
              </w:rPr>
              <w:t> &amp; </w:t>
            </w:r>
            <w:r w:rsidRPr="000337E4">
              <w:rPr>
                <w:rFonts w:ascii="Segoe UI" w:eastAsia="Times New Roman" w:hAnsi="Segoe UI" w:cs="Segoe UI"/>
                <w:b/>
                <w:bCs/>
                <w:kern w:val="0"/>
                <w:sz w:val="21"/>
                <w:szCs w:val="21"/>
                <w:lang w:eastAsia="en-ZA"/>
                <w14:ligatures w14:val="none"/>
              </w:rPr>
              <w:t>Render (Free Tier)</w:t>
            </w:r>
            <w:r w:rsidRPr="000337E4">
              <w:rPr>
                <w:rFonts w:ascii="Segoe UI" w:eastAsia="Times New Roman" w:hAnsi="Segoe UI" w:cs="Segoe UI"/>
                <w:kern w:val="0"/>
                <w:sz w:val="21"/>
                <w:szCs w:val="21"/>
                <w:lang w:eastAsia="en-ZA"/>
                <w14:ligatures w14:val="none"/>
              </w:rPr>
              <w:t> web services</w:t>
            </w:r>
          </w:p>
        </w:tc>
        <w:tc>
          <w:tcPr>
            <w:tcW w:w="0" w:type="auto"/>
            <w:hideMark/>
          </w:tcPr>
          <w:p w14:paraId="63425EAF" w14:textId="77777777" w:rsidR="000337E4" w:rsidRPr="000337E4" w:rsidRDefault="000337E4" w:rsidP="000337E4">
            <w:pPr>
              <w:spacing w:after="168" w:line="240" w:lineRule="auto"/>
              <w:rPr>
                <w:rFonts w:ascii="Segoe UI" w:eastAsia="Times New Roman" w:hAnsi="Segoe UI" w:cs="Segoe UI"/>
                <w:kern w:val="0"/>
                <w:sz w:val="21"/>
                <w:szCs w:val="21"/>
                <w:lang w:eastAsia="en-ZA"/>
                <w14:ligatures w14:val="none"/>
              </w:rPr>
            </w:pPr>
            <w:r w:rsidRPr="000337E4">
              <w:rPr>
                <w:rFonts w:ascii="Segoe UI" w:eastAsia="Times New Roman" w:hAnsi="Segoe UI" w:cs="Segoe UI"/>
                <w:b/>
                <w:bCs/>
                <w:kern w:val="0"/>
                <w:sz w:val="21"/>
                <w:szCs w:val="21"/>
                <w:lang w:eastAsia="en-ZA"/>
                <w14:ligatures w14:val="none"/>
              </w:rPr>
              <w:t>Rationale:</w:t>
            </w:r>
            <w:r w:rsidRPr="000337E4">
              <w:rPr>
                <w:rFonts w:ascii="Segoe UI" w:eastAsia="Times New Roman" w:hAnsi="Segoe UI" w:cs="Segoe UI"/>
                <w:kern w:val="0"/>
                <w:sz w:val="21"/>
                <w:szCs w:val="21"/>
                <w:lang w:eastAsia="en-ZA"/>
                <w14:ligatures w14:val="none"/>
              </w:rPr>
              <w:t> Achieves absolute compliance with the R0.00 operational staging budget constraint by splitting concerns: Vercel handles static web bundles, while Render executes the application monolith containers.</w:t>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kern w:val="0"/>
                <w:sz w:val="21"/>
                <w:szCs w:val="21"/>
                <w:lang w:eastAsia="en-ZA"/>
                <w14:ligatures w14:val="none"/>
              </w:rPr>
              <w:br/>
            </w:r>
            <w:r w:rsidRPr="000337E4">
              <w:rPr>
                <w:rFonts w:ascii="Segoe UI" w:eastAsia="Times New Roman" w:hAnsi="Segoe UI" w:cs="Segoe UI"/>
                <w:b/>
                <w:bCs/>
                <w:kern w:val="0"/>
                <w:sz w:val="21"/>
                <w:szCs w:val="21"/>
                <w:lang w:eastAsia="en-ZA"/>
                <w14:ligatures w14:val="none"/>
              </w:rPr>
              <w:t>Trade-off:</w:t>
            </w:r>
            <w:r w:rsidRPr="000337E4">
              <w:rPr>
                <w:rFonts w:ascii="Segoe UI" w:eastAsia="Times New Roman" w:hAnsi="Segoe UI" w:cs="Segoe UI"/>
                <w:kern w:val="0"/>
                <w:sz w:val="21"/>
                <w:szCs w:val="21"/>
                <w:lang w:eastAsia="en-ZA"/>
                <w14:ligatures w14:val="none"/>
              </w:rPr>
              <w:t xml:space="preserve"> Render's free tier spins down containers after 15 minutes of inactivity, causing an initial cold-start delay of up to 50 seconds. Mitigated via an automated </w:t>
            </w:r>
            <w:proofErr w:type="spellStart"/>
            <w:r w:rsidRPr="000337E4">
              <w:rPr>
                <w:rFonts w:ascii="Segoe UI" w:eastAsia="Times New Roman" w:hAnsi="Segoe UI" w:cs="Segoe UI"/>
                <w:kern w:val="0"/>
                <w:sz w:val="21"/>
                <w:szCs w:val="21"/>
                <w:lang w:eastAsia="en-ZA"/>
                <w14:ligatures w14:val="none"/>
              </w:rPr>
              <w:t>cron</w:t>
            </w:r>
            <w:proofErr w:type="spellEnd"/>
            <w:r w:rsidRPr="000337E4">
              <w:rPr>
                <w:rFonts w:ascii="Segoe UI" w:eastAsia="Times New Roman" w:hAnsi="Segoe UI" w:cs="Segoe UI"/>
                <w:kern w:val="0"/>
                <w:sz w:val="21"/>
                <w:szCs w:val="21"/>
                <w:lang w:eastAsia="en-ZA"/>
                <w14:ligatures w14:val="none"/>
              </w:rPr>
              <w:t>-ping utility.</w:t>
            </w:r>
          </w:p>
        </w:tc>
      </w:tr>
    </w:tbl>
    <w:p w14:paraId="7FA4EB98" w14:textId="77777777" w:rsidR="00A07159" w:rsidRDefault="00A07159" w:rsidP="004D4059"/>
    <w:p w14:paraId="45C8A590" w14:textId="77777777" w:rsidR="00A75D5C" w:rsidRPr="00A75D5C" w:rsidRDefault="00A75D5C" w:rsidP="00A75D5C">
      <w:pPr>
        <w:pStyle w:val="Heading2"/>
      </w:pPr>
      <w:r w:rsidRPr="00A75D5C">
        <w:lastRenderedPageBreak/>
        <w:t>Structural Topology &amp; Tooling Specifications</w:t>
      </w:r>
    </w:p>
    <w:p w14:paraId="020DF73D" w14:textId="70783B75" w:rsidR="00A75D5C" w:rsidRDefault="00EF7306" w:rsidP="004D4059">
      <w:r w:rsidRPr="00EF7306">
        <w:drawing>
          <wp:inline distT="0" distB="0" distL="0" distR="0" wp14:anchorId="4F8DDC22" wp14:editId="0B5CBD3E">
            <wp:extent cx="5656580" cy="3138805"/>
            <wp:effectExtent l="0" t="0" r="1270" b="4445"/>
            <wp:docPr id="15360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0547" name=""/>
                    <pic:cNvPicPr/>
                  </pic:nvPicPr>
                  <pic:blipFill>
                    <a:blip r:embed="rId10"/>
                    <a:stretch>
                      <a:fillRect/>
                    </a:stretch>
                  </pic:blipFill>
                  <pic:spPr>
                    <a:xfrm>
                      <a:off x="0" y="0"/>
                      <a:ext cx="5656580" cy="3138805"/>
                    </a:xfrm>
                    <a:prstGeom prst="rect">
                      <a:avLst/>
                    </a:prstGeom>
                  </pic:spPr>
                </pic:pic>
              </a:graphicData>
            </a:graphic>
          </wp:inline>
        </w:drawing>
      </w:r>
    </w:p>
    <w:p w14:paraId="7F39E1ED" w14:textId="77777777" w:rsidR="00EF7306" w:rsidRPr="00EF7306" w:rsidRDefault="00EF7306" w:rsidP="00EF7306">
      <w:pPr>
        <w:pStyle w:val="Heading2"/>
      </w:pPr>
      <w:r w:rsidRPr="00EF7306">
        <w:t>Versioning, Compatibility, &amp; Dependency Controls</w:t>
      </w:r>
    </w:p>
    <w:p w14:paraId="210E31E4" w14:textId="77777777" w:rsidR="00EF7306" w:rsidRPr="00EF7306" w:rsidRDefault="00EF7306" w:rsidP="002D5EFA">
      <w:pPr>
        <w:numPr>
          <w:ilvl w:val="0"/>
          <w:numId w:val="38"/>
        </w:numPr>
      </w:pPr>
      <w:r w:rsidRPr="00EF7306">
        <w:rPr>
          <w:b/>
          <w:bCs/>
        </w:rPr>
        <w:t>Runtime Stability Target</w:t>
      </w:r>
      <w:r w:rsidRPr="00EF7306">
        <w:t>: Node.js v24.x LTS is selected over odd-numbered current releases to guarantee a stable security patch lifecycle and continuous ecosystem support stretching past the project's evaluation timeline.</w:t>
      </w:r>
    </w:p>
    <w:p w14:paraId="389CB5A5" w14:textId="77777777" w:rsidR="00EF7306" w:rsidRPr="00EF7306" w:rsidRDefault="00EF7306" w:rsidP="002D5EFA">
      <w:pPr>
        <w:numPr>
          <w:ilvl w:val="0"/>
          <w:numId w:val="38"/>
        </w:numPr>
      </w:pPr>
      <w:r w:rsidRPr="00EF7306">
        <w:rPr>
          <w:b/>
          <w:bCs/>
        </w:rPr>
        <w:t>Build Optimization</w:t>
      </w:r>
      <w:r w:rsidRPr="00EF7306">
        <w:t>: Vite (v6.x) replaces older, heavy Webpack configurations to provide near-instantaneous Hot Module Replacement (HMR) speeds, protecting local development velocity.</w:t>
      </w:r>
    </w:p>
    <w:p w14:paraId="6EF14F29" w14:textId="77777777" w:rsidR="00EF7306" w:rsidRPr="00EF7306" w:rsidRDefault="00EF7306" w:rsidP="002D5EFA">
      <w:pPr>
        <w:numPr>
          <w:ilvl w:val="0"/>
          <w:numId w:val="38"/>
        </w:numPr>
      </w:pPr>
      <w:r w:rsidRPr="00EF7306">
        <w:rPr>
          <w:b/>
          <w:bCs/>
        </w:rPr>
        <w:t>Wire-Compatibility Mapping</w:t>
      </w:r>
      <w:r w:rsidRPr="00EF7306">
        <w:t xml:space="preserve">: Node runtime drivers utilize the </w:t>
      </w:r>
      <w:proofErr w:type="spellStart"/>
      <w:r w:rsidRPr="00EF7306">
        <w:t>pg</w:t>
      </w:r>
      <w:proofErr w:type="spellEnd"/>
      <w:r w:rsidRPr="00EF7306">
        <w:t xml:space="preserve"> client library configured specifically to target PostgreSQL v16.x native capabilities, preventing syntax mismatches or connection transaction drops during remote execution against Supabase instances.</w:t>
      </w:r>
    </w:p>
    <w:p w14:paraId="3A76B807" w14:textId="77777777" w:rsidR="00EF7306" w:rsidRPr="00EF7306" w:rsidRDefault="00EF7306" w:rsidP="002D5EFA">
      <w:pPr>
        <w:numPr>
          <w:ilvl w:val="0"/>
          <w:numId w:val="38"/>
        </w:numPr>
      </w:pPr>
      <w:r w:rsidRPr="00EF7306">
        <w:rPr>
          <w:b/>
          <w:bCs/>
        </w:rPr>
        <w:t>Dependency Management</w:t>
      </w:r>
      <w:r w:rsidRPr="00EF7306">
        <w:t xml:space="preserve">: </w:t>
      </w:r>
      <w:proofErr w:type="spellStart"/>
      <w:r w:rsidRPr="00EF7306">
        <w:t>npm</w:t>
      </w:r>
      <w:proofErr w:type="spellEnd"/>
      <w:r w:rsidRPr="00EF7306">
        <w:t xml:space="preserve"> (v11.x) coordinates package structures. To mitigate open-source supply chain vulnerabilities (Risk R-005), package installations across automated environments are strictly locked using verification flags (</w:t>
      </w:r>
      <w:proofErr w:type="spellStart"/>
      <w:r w:rsidRPr="00EF7306">
        <w:t>npm</w:t>
      </w:r>
      <w:proofErr w:type="spellEnd"/>
      <w:r w:rsidRPr="00EF7306">
        <w:t xml:space="preserve"> ci).</w:t>
      </w:r>
    </w:p>
    <w:p w14:paraId="4D71AE5C" w14:textId="77777777" w:rsidR="00EE425E" w:rsidRPr="00EE425E" w:rsidRDefault="00EE425E" w:rsidP="00EE425E">
      <w:pPr>
        <w:pStyle w:val="Heading2"/>
      </w:pPr>
      <w:r w:rsidRPr="00EE425E">
        <w:lastRenderedPageBreak/>
        <w:t>Verification, Build, &amp; Integration Tools</w:t>
      </w:r>
    </w:p>
    <w:p w14:paraId="1D3AE40E" w14:textId="77777777" w:rsidR="00EE425E" w:rsidRPr="00EE425E" w:rsidRDefault="00EE425E" w:rsidP="002D5EFA">
      <w:pPr>
        <w:numPr>
          <w:ilvl w:val="0"/>
          <w:numId w:val="39"/>
        </w:numPr>
      </w:pPr>
      <w:r w:rsidRPr="00EE425E">
        <w:rPr>
          <w:b/>
          <w:bCs/>
        </w:rPr>
        <w:t>Automated Testing Harness</w:t>
      </w:r>
      <w:r w:rsidRPr="00EE425E">
        <w:t>: Isolated unit components and pattern assertions (Factory and Observer boundaries) are validated via Jest (v29.x).</w:t>
      </w:r>
    </w:p>
    <w:p w14:paraId="774B9E63" w14:textId="77777777" w:rsidR="00EE425E" w:rsidRPr="00EE425E" w:rsidRDefault="00EE425E" w:rsidP="002D5EFA">
      <w:pPr>
        <w:numPr>
          <w:ilvl w:val="0"/>
          <w:numId w:val="39"/>
        </w:numPr>
      </w:pPr>
      <w:r w:rsidRPr="00EE425E">
        <w:rPr>
          <w:b/>
          <w:bCs/>
        </w:rPr>
        <w:t>API Boundary Verification</w:t>
      </w:r>
      <w:r w:rsidRPr="00EE425E">
        <w:t xml:space="preserve">: Decoupled HTTP interface endpoints are validated programmatically prior to interface completion using </w:t>
      </w:r>
      <w:proofErr w:type="spellStart"/>
      <w:r w:rsidRPr="00EE425E">
        <w:t>Supertest</w:t>
      </w:r>
      <w:proofErr w:type="spellEnd"/>
      <w:r w:rsidRPr="00EE425E">
        <w:t xml:space="preserve"> assertions.</w:t>
      </w:r>
    </w:p>
    <w:p w14:paraId="2B0829BD" w14:textId="77777777" w:rsidR="00EE425E" w:rsidRPr="00EE425E" w:rsidRDefault="00EE425E" w:rsidP="00EE425E">
      <w:pPr>
        <w:pStyle w:val="Heading2"/>
      </w:pPr>
      <w:r w:rsidRPr="00EE425E">
        <w:t>Architectural Trade-offs &amp; Structural Mitigations</w:t>
      </w:r>
    </w:p>
    <w:tbl>
      <w:tblPr>
        <w:tblStyle w:val="TableGrid"/>
        <w:tblW w:w="0" w:type="auto"/>
        <w:tblLook w:val="04A0" w:firstRow="1" w:lastRow="0" w:firstColumn="1" w:lastColumn="0" w:noHBand="0" w:noVBand="1"/>
      </w:tblPr>
      <w:tblGrid>
        <w:gridCol w:w="1421"/>
        <w:gridCol w:w="2793"/>
        <w:gridCol w:w="4684"/>
      </w:tblGrid>
      <w:tr w:rsidR="002B7AE9" w:rsidRPr="002B7AE9" w14:paraId="683CA9CC" w14:textId="77777777" w:rsidTr="002B7AE9">
        <w:tc>
          <w:tcPr>
            <w:tcW w:w="0" w:type="auto"/>
            <w:hideMark/>
          </w:tcPr>
          <w:p w14:paraId="3CACD0DE" w14:textId="77777777" w:rsidR="002B7AE9" w:rsidRPr="002B7AE9" w:rsidRDefault="002B7AE9" w:rsidP="002B7AE9">
            <w:pPr>
              <w:spacing w:after="168" w:line="240" w:lineRule="auto"/>
              <w:rPr>
                <w:rFonts w:ascii="Segoe UI" w:eastAsia="Times New Roman" w:hAnsi="Segoe UI" w:cs="Segoe UI"/>
                <w:b/>
                <w:bCs/>
                <w:kern w:val="0"/>
                <w:sz w:val="21"/>
                <w:szCs w:val="21"/>
                <w:lang w:eastAsia="en-ZA"/>
                <w14:ligatures w14:val="none"/>
              </w:rPr>
            </w:pPr>
            <w:r w:rsidRPr="002B7AE9">
              <w:rPr>
                <w:rFonts w:ascii="Segoe UI" w:eastAsia="Times New Roman" w:hAnsi="Segoe UI" w:cs="Segoe UI"/>
                <w:b/>
                <w:bCs/>
                <w:kern w:val="0"/>
                <w:sz w:val="21"/>
                <w:szCs w:val="21"/>
                <w:lang w:eastAsia="en-ZA"/>
                <w14:ligatures w14:val="none"/>
              </w:rPr>
              <w:t>Item</w:t>
            </w:r>
          </w:p>
        </w:tc>
        <w:tc>
          <w:tcPr>
            <w:tcW w:w="0" w:type="auto"/>
            <w:hideMark/>
          </w:tcPr>
          <w:p w14:paraId="4CD5AEA3" w14:textId="77777777" w:rsidR="002B7AE9" w:rsidRPr="002B7AE9" w:rsidRDefault="002B7AE9" w:rsidP="002B7AE9">
            <w:pPr>
              <w:spacing w:after="168" w:line="240" w:lineRule="auto"/>
              <w:rPr>
                <w:rFonts w:ascii="Segoe UI" w:eastAsia="Times New Roman" w:hAnsi="Segoe UI" w:cs="Segoe UI"/>
                <w:b/>
                <w:bCs/>
                <w:kern w:val="0"/>
                <w:sz w:val="21"/>
                <w:szCs w:val="21"/>
                <w:lang w:eastAsia="en-ZA"/>
                <w14:ligatures w14:val="none"/>
              </w:rPr>
            </w:pPr>
            <w:r w:rsidRPr="002B7AE9">
              <w:rPr>
                <w:rFonts w:ascii="Segoe UI" w:eastAsia="Times New Roman" w:hAnsi="Segoe UI" w:cs="Segoe UI"/>
                <w:b/>
                <w:bCs/>
                <w:kern w:val="0"/>
                <w:sz w:val="21"/>
                <w:szCs w:val="21"/>
                <w:lang w:eastAsia="en-ZA"/>
                <w14:ligatures w14:val="none"/>
              </w:rPr>
              <w:t>Trade-off</w:t>
            </w:r>
          </w:p>
        </w:tc>
        <w:tc>
          <w:tcPr>
            <w:tcW w:w="0" w:type="auto"/>
            <w:hideMark/>
          </w:tcPr>
          <w:p w14:paraId="3C9982D3" w14:textId="77777777" w:rsidR="002B7AE9" w:rsidRPr="002B7AE9" w:rsidRDefault="002B7AE9" w:rsidP="002B7AE9">
            <w:pPr>
              <w:spacing w:after="168" w:line="240" w:lineRule="auto"/>
              <w:rPr>
                <w:rFonts w:ascii="Segoe UI" w:eastAsia="Times New Roman" w:hAnsi="Segoe UI" w:cs="Segoe UI"/>
                <w:b/>
                <w:bCs/>
                <w:kern w:val="0"/>
                <w:sz w:val="21"/>
                <w:szCs w:val="21"/>
                <w:lang w:eastAsia="en-ZA"/>
                <w14:ligatures w14:val="none"/>
              </w:rPr>
            </w:pPr>
            <w:r w:rsidRPr="002B7AE9">
              <w:rPr>
                <w:rFonts w:ascii="Segoe UI" w:eastAsia="Times New Roman" w:hAnsi="Segoe UI" w:cs="Segoe UI"/>
                <w:b/>
                <w:bCs/>
                <w:kern w:val="0"/>
                <w:sz w:val="21"/>
                <w:szCs w:val="21"/>
                <w:lang w:eastAsia="en-ZA"/>
                <w14:ligatures w14:val="none"/>
              </w:rPr>
              <w:t>Mitigation</w:t>
            </w:r>
          </w:p>
        </w:tc>
      </w:tr>
      <w:tr w:rsidR="002B7AE9" w:rsidRPr="002B7AE9" w14:paraId="039402A3" w14:textId="77777777" w:rsidTr="002B7AE9">
        <w:tc>
          <w:tcPr>
            <w:tcW w:w="0" w:type="auto"/>
            <w:hideMark/>
          </w:tcPr>
          <w:p w14:paraId="7A4AEC72"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Cross-Origin Resource Sharing (CORS) Security Overheads</w:t>
            </w:r>
          </w:p>
        </w:tc>
        <w:tc>
          <w:tcPr>
            <w:tcW w:w="0" w:type="auto"/>
            <w:hideMark/>
          </w:tcPr>
          <w:p w14:paraId="275DBC7D"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Separating the user interface (Vercel) from the backend service runtime (Render) maintains a clean separation of concerns and </w:t>
            </w:r>
            <w:proofErr w:type="spellStart"/>
            <w:r w:rsidRPr="002B7AE9">
              <w:rPr>
                <w:rFonts w:ascii="Segoe UI" w:eastAsia="Times New Roman" w:hAnsi="Segoe UI" w:cs="Segoe UI"/>
                <w:kern w:val="0"/>
                <w:sz w:val="21"/>
                <w:szCs w:val="21"/>
                <w:lang w:eastAsia="en-ZA"/>
                <w14:ligatures w14:val="none"/>
              </w:rPr>
              <w:t>fulfills</w:t>
            </w:r>
            <w:proofErr w:type="spellEnd"/>
            <w:r w:rsidRPr="002B7AE9">
              <w:rPr>
                <w:rFonts w:ascii="Segoe UI" w:eastAsia="Times New Roman" w:hAnsi="Segoe UI" w:cs="Segoe UI"/>
                <w:kern w:val="0"/>
                <w:sz w:val="21"/>
                <w:szCs w:val="21"/>
                <w:lang w:eastAsia="en-ZA"/>
                <w14:ligatures w14:val="none"/>
              </w:rPr>
              <w:t xml:space="preserve"> the zero-cost hosting constraint. However, it means the client must communicate across a network domain boundary, triggering browser CORS blocks.</w:t>
            </w:r>
          </w:p>
        </w:tc>
        <w:tc>
          <w:tcPr>
            <w:tcW w:w="0" w:type="auto"/>
            <w:hideMark/>
          </w:tcPr>
          <w:p w14:paraId="5214D09D"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The Express.js application engine explicitly embeds the native </w:t>
            </w:r>
            <w:proofErr w:type="spellStart"/>
            <w:r w:rsidRPr="002B7AE9">
              <w:rPr>
                <w:rFonts w:ascii="Segoe UI" w:eastAsia="Times New Roman" w:hAnsi="Segoe UI" w:cs="Segoe UI"/>
                <w:kern w:val="0"/>
                <w:sz w:val="21"/>
                <w:szCs w:val="21"/>
                <w:lang w:eastAsia="en-ZA"/>
                <w14:ligatures w14:val="none"/>
              </w:rPr>
              <w:t>cors</w:t>
            </w:r>
            <w:proofErr w:type="spellEnd"/>
            <w:r w:rsidRPr="002B7AE9">
              <w:rPr>
                <w:rFonts w:ascii="Segoe UI" w:eastAsia="Times New Roman" w:hAnsi="Segoe UI" w:cs="Segoe UI"/>
                <w:kern w:val="0"/>
                <w:sz w:val="21"/>
                <w:szCs w:val="21"/>
                <w:lang w:eastAsia="en-ZA"/>
                <w14:ligatures w14:val="none"/>
              </w:rPr>
              <w:t xml:space="preserve"> middleware at initialization. Acceptable ingress source domains are bound tightly to verified, non-wildcard configuration arrays driven by runtime environment parameters (</w:t>
            </w:r>
            <w:proofErr w:type="spellStart"/>
            <w:proofErr w:type="gramStart"/>
            <w:r w:rsidRPr="002B7AE9">
              <w:rPr>
                <w:rFonts w:ascii="Segoe UI" w:eastAsia="Times New Roman" w:hAnsi="Segoe UI" w:cs="Segoe UI"/>
                <w:kern w:val="0"/>
                <w:sz w:val="21"/>
                <w:szCs w:val="21"/>
                <w:lang w:eastAsia="en-ZA"/>
                <w14:ligatures w14:val="none"/>
              </w:rPr>
              <w:t>process.env.ALLOWED</w:t>
            </w:r>
            <w:proofErr w:type="gramEnd"/>
            <w:r w:rsidRPr="002B7AE9">
              <w:rPr>
                <w:rFonts w:ascii="Segoe UI" w:eastAsia="Times New Roman" w:hAnsi="Segoe UI" w:cs="Segoe UI"/>
                <w:kern w:val="0"/>
                <w:sz w:val="21"/>
                <w:szCs w:val="21"/>
                <w:lang w:eastAsia="en-ZA"/>
                <w14:ligatures w14:val="none"/>
              </w:rPr>
              <w:t>_ORIGINS</w:t>
            </w:r>
            <w:proofErr w:type="spellEnd"/>
            <w:r w:rsidRPr="002B7AE9">
              <w:rPr>
                <w:rFonts w:ascii="Segoe UI" w:eastAsia="Times New Roman" w:hAnsi="Segoe UI" w:cs="Segoe UI"/>
                <w:kern w:val="0"/>
                <w:sz w:val="21"/>
                <w:szCs w:val="21"/>
                <w:lang w:eastAsia="en-ZA"/>
                <w14:ligatures w14:val="none"/>
              </w:rPr>
              <w:t>) to block unauthorized domain access (Risk R-009).</w:t>
            </w:r>
          </w:p>
        </w:tc>
      </w:tr>
      <w:tr w:rsidR="002B7AE9" w:rsidRPr="002B7AE9" w14:paraId="40ED7806" w14:textId="77777777" w:rsidTr="002B7AE9">
        <w:tc>
          <w:tcPr>
            <w:tcW w:w="0" w:type="auto"/>
            <w:hideMark/>
          </w:tcPr>
          <w:p w14:paraId="6035D465"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Compute Cold-Start Latencies on Ephemeral Free Tiers</w:t>
            </w:r>
          </w:p>
        </w:tc>
        <w:tc>
          <w:tcPr>
            <w:tcW w:w="0" w:type="auto"/>
            <w:hideMark/>
          </w:tcPr>
          <w:p w14:paraId="0C2214D7"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Deploying the application monolith onto Render’s free tier web service eliminates infrastructure cost overheads. However, Render automatically spins down idle container processes after 15 minutes of inbound inactivity, imposing an initial cold-start delay of up to 50 seconds for the next request.</w:t>
            </w:r>
          </w:p>
        </w:tc>
        <w:tc>
          <w:tcPr>
            <w:tcW w:w="0" w:type="auto"/>
            <w:hideMark/>
          </w:tcPr>
          <w:p w14:paraId="12863009"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The React.js frontend interface incorporates optimistic UI state transitions and persistent loading components to manage the user experience. During critical stakeholder evaluation or milestone review windows, an automated external uptime </w:t>
            </w:r>
            <w:proofErr w:type="spellStart"/>
            <w:r w:rsidRPr="002B7AE9">
              <w:rPr>
                <w:rFonts w:ascii="Segoe UI" w:eastAsia="Times New Roman" w:hAnsi="Segoe UI" w:cs="Segoe UI"/>
                <w:kern w:val="0"/>
                <w:sz w:val="21"/>
                <w:szCs w:val="21"/>
                <w:lang w:eastAsia="en-ZA"/>
                <w14:ligatures w14:val="none"/>
              </w:rPr>
              <w:t>cron</w:t>
            </w:r>
            <w:proofErr w:type="spellEnd"/>
            <w:r w:rsidRPr="002B7AE9">
              <w:rPr>
                <w:rFonts w:ascii="Segoe UI" w:eastAsia="Times New Roman" w:hAnsi="Segoe UI" w:cs="Segoe UI"/>
                <w:kern w:val="0"/>
                <w:sz w:val="21"/>
                <w:szCs w:val="21"/>
                <w:lang w:eastAsia="en-ZA"/>
                <w14:ligatures w14:val="none"/>
              </w:rPr>
              <w:t xml:space="preserve"> workflow will hit the backend </w:t>
            </w:r>
            <w:proofErr w:type="spellStart"/>
            <w:r w:rsidRPr="002B7AE9">
              <w:rPr>
                <w:rFonts w:ascii="Segoe UI" w:eastAsia="Times New Roman" w:hAnsi="Segoe UI" w:cs="Segoe UI"/>
                <w:kern w:val="0"/>
                <w:sz w:val="21"/>
                <w:szCs w:val="21"/>
                <w:lang w:eastAsia="en-ZA"/>
                <w14:ligatures w14:val="none"/>
              </w:rPr>
              <w:t>api</w:t>
            </w:r>
            <w:proofErr w:type="spellEnd"/>
            <w:r w:rsidRPr="002B7AE9">
              <w:rPr>
                <w:rFonts w:ascii="Segoe UI" w:eastAsia="Times New Roman" w:hAnsi="Segoe UI" w:cs="Segoe UI"/>
                <w:kern w:val="0"/>
                <w:sz w:val="21"/>
                <w:szCs w:val="21"/>
                <w:lang w:eastAsia="en-ZA"/>
                <w14:ligatures w14:val="none"/>
              </w:rPr>
              <w:t xml:space="preserve"> health route (/</w:t>
            </w:r>
            <w:proofErr w:type="spellStart"/>
            <w:r w:rsidRPr="002B7AE9">
              <w:rPr>
                <w:rFonts w:ascii="Segoe UI" w:eastAsia="Times New Roman" w:hAnsi="Segoe UI" w:cs="Segoe UI"/>
                <w:kern w:val="0"/>
                <w:sz w:val="21"/>
                <w:szCs w:val="21"/>
                <w:lang w:eastAsia="en-ZA"/>
                <w14:ligatures w14:val="none"/>
              </w:rPr>
              <w:t>api</w:t>
            </w:r>
            <w:proofErr w:type="spellEnd"/>
            <w:r w:rsidRPr="002B7AE9">
              <w:rPr>
                <w:rFonts w:ascii="Segoe UI" w:eastAsia="Times New Roman" w:hAnsi="Segoe UI" w:cs="Segoe UI"/>
                <w:kern w:val="0"/>
                <w:sz w:val="21"/>
                <w:szCs w:val="21"/>
                <w:lang w:eastAsia="en-ZA"/>
                <w14:ligatures w14:val="none"/>
              </w:rPr>
              <w:t>/health) every 14 minutes to keep the runtime container warm.</w:t>
            </w:r>
          </w:p>
        </w:tc>
      </w:tr>
      <w:tr w:rsidR="002B7AE9" w:rsidRPr="002B7AE9" w14:paraId="6D38BF20" w14:textId="77777777" w:rsidTr="002B7AE9">
        <w:tc>
          <w:tcPr>
            <w:tcW w:w="0" w:type="auto"/>
            <w:hideMark/>
          </w:tcPr>
          <w:p w14:paraId="71226534"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Open-Source Package Supply Chain Volatility</w:t>
            </w:r>
          </w:p>
        </w:tc>
        <w:tc>
          <w:tcPr>
            <w:tcW w:w="0" w:type="auto"/>
            <w:hideMark/>
          </w:tcPr>
          <w:p w14:paraId="4F9172BA"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t xml:space="preserve">Relying on the vast Node.js / </w:t>
            </w:r>
            <w:proofErr w:type="spellStart"/>
            <w:r w:rsidRPr="002B7AE9">
              <w:rPr>
                <w:rFonts w:ascii="Segoe UI" w:eastAsia="Times New Roman" w:hAnsi="Segoe UI" w:cs="Segoe UI"/>
                <w:kern w:val="0"/>
                <w:sz w:val="21"/>
                <w:szCs w:val="21"/>
                <w:lang w:eastAsia="en-ZA"/>
                <w14:ligatures w14:val="none"/>
              </w:rPr>
              <w:t>npm</w:t>
            </w:r>
            <w:proofErr w:type="spellEnd"/>
            <w:r w:rsidRPr="002B7AE9">
              <w:rPr>
                <w:rFonts w:ascii="Segoe UI" w:eastAsia="Times New Roman" w:hAnsi="Segoe UI" w:cs="Segoe UI"/>
                <w:kern w:val="0"/>
                <w:sz w:val="21"/>
                <w:szCs w:val="21"/>
                <w:lang w:eastAsia="en-ZA"/>
                <w14:ligatures w14:val="none"/>
              </w:rPr>
              <w:t xml:space="preserve"> ecosystem maximizes feature scaffolding velocity and matches team capability constraints perfectly. However, it expands the application's attack surface due to deeply nested, </w:t>
            </w:r>
            <w:r w:rsidRPr="002B7AE9">
              <w:rPr>
                <w:rFonts w:ascii="Segoe UI" w:eastAsia="Times New Roman" w:hAnsi="Segoe UI" w:cs="Segoe UI"/>
                <w:kern w:val="0"/>
                <w:sz w:val="21"/>
                <w:szCs w:val="21"/>
                <w:lang w:eastAsia="en-ZA"/>
                <w14:ligatures w14:val="none"/>
              </w:rPr>
              <w:lastRenderedPageBreak/>
              <w:t>third-party dependency trees that can introduce prototype pollution or remote execution exploits.</w:t>
            </w:r>
          </w:p>
        </w:tc>
        <w:tc>
          <w:tcPr>
            <w:tcW w:w="0" w:type="auto"/>
            <w:hideMark/>
          </w:tcPr>
          <w:p w14:paraId="19EB26B5" w14:textId="77777777" w:rsidR="002B7AE9" w:rsidRPr="002B7AE9" w:rsidRDefault="002B7AE9" w:rsidP="002B7AE9">
            <w:pPr>
              <w:spacing w:after="168" w:line="240" w:lineRule="auto"/>
              <w:rPr>
                <w:rFonts w:ascii="Segoe UI" w:eastAsia="Times New Roman" w:hAnsi="Segoe UI" w:cs="Segoe UI"/>
                <w:kern w:val="0"/>
                <w:sz w:val="21"/>
                <w:szCs w:val="21"/>
                <w:lang w:eastAsia="en-ZA"/>
                <w14:ligatures w14:val="none"/>
              </w:rPr>
            </w:pPr>
            <w:r w:rsidRPr="002B7AE9">
              <w:rPr>
                <w:rFonts w:ascii="Segoe UI" w:eastAsia="Times New Roman" w:hAnsi="Segoe UI" w:cs="Segoe UI"/>
                <w:kern w:val="0"/>
                <w:sz w:val="21"/>
                <w:szCs w:val="21"/>
                <w:lang w:eastAsia="en-ZA"/>
                <w14:ligatures w14:val="none"/>
              </w:rPr>
              <w:lastRenderedPageBreak/>
              <w:t>The team enforces protected branches via the repository governance policy. The GitHub Actions continuous integration pipeline executes an automated security gate (</w:t>
            </w:r>
            <w:proofErr w:type="spellStart"/>
            <w:r w:rsidRPr="002B7AE9">
              <w:rPr>
                <w:rFonts w:ascii="Segoe UI" w:eastAsia="Times New Roman" w:hAnsi="Segoe UI" w:cs="Segoe UI"/>
                <w:kern w:val="0"/>
                <w:sz w:val="21"/>
                <w:szCs w:val="21"/>
                <w:lang w:eastAsia="en-ZA"/>
                <w14:ligatures w14:val="none"/>
              </w:rPr>
              <w:t>npm</w:t>
            </w:r>
            <w:proofErr w:type="spellEnd"/>
            <w:r w:rsidRPr="002B7AE9">
              <w:rPr>
                <w:rFonts w:ascii="Segoe UI" w:eastAsia="Times New Roman" w:hAnsi="Segoe UI" w:cs="Segoe UI"/>
                <w:kern w:val="0"/>
                <w:sz w:val="21"/>
                <w:szCs w:val="21"/>
                <w:lang w:eastAsia="en-ZA"/>
                <w14:ligatures w14:val="none"/>
              </w:rPr>
              <w:t xml:space="preserve"> audit) on every active pull request, blocking branch merges if high or critical CVE vulnerabilities are detected.</w:t>
            </w:r>
          </w:p>
        </w:tc>
      </w:tr>
    </w:tbl>
    <w:p w14:paraId="1F5ED6E9" w14:textId="77777777" w:rsidR="00EF7306" w:rsidRPr="004D4059" w:rsidRDefault="00EF7306" w:rsidP="004D4059"/>
    <w:p w14:paraId="7BD033EB" w14:textId="267FD9FD" w:rsidR="00B815E5" w:rsidRDefault="00346C8D" w:rsidP="00346C8D">
      <w:pPr>
        <w:pStyle w:val="Heading1"/>
      </w:pPr>
      <w:bookmarkStart w:id="31" w:name="_Toc241749396"/>
      <w:r>
        <w:t>Initial Design Decisions</w:t>
      </w:r>
      <w:bookmarkEnd w:id="31"/>
    </w:p>
    <w:p w14:paraId="36EE9ECF" w14:textId="77777777" w:rsidR="00346C8D" w:rsidRPr="00346C8D" w:rsidRDefault="00346C8D" w:rsidP="00346C8D">
      <w:pPr>
        <w:pStyle w:val="Heading2"/>
      </w:pPr>
      <w:bookmarkStart w:id="32" w:name="_Toc241749397"/>
      <w:r w:rsidRPr="00346C8D">
        <w:t>Overview</w:t>
      </w:r>
      <w:bookmarkEnd w:id="32"/>
    </w:p>
    <w:p w14:paraId="7B4F3FB7" w14:textId="06DEDC48" w:rsidR="00346C8D" w:rsidRPr="00346C8D" w:rsidRDefault="00346C8D" w:rsidP="00346C8D">
      <w:r w:rsidRPr="00346C8D">
        <w:t xml:space="preserve">The two CivicConnect design problems were identified in Assignment 2, which were "Notifying multiple parties/users when a request’s status changes" and "Creating different types of service requests different validation rules". This section records the final Milestone 2 design-pattern decision for each, with evidence of how they will be applied in the architecture and </w:t>
      </w:r>
      <w:r w:rsidR="006E6C04">
        <w:t>d</w:t>
      </w:r>
      <w:r w:rsidRPr="00346C8D">
        <w:t>ata layers established in earlier sections/</w:t>
      </w:r>
    </w:p>
    <w:p w14:paraId="2A4C4B7D" w14:textId="77777777" w:rsidR="00346C8D" w:rsidRPr="00346C8D" w:rsidRDefault="00346C8D" w:rsidP="00346C8D">
      <w:pPr>
        <w:pStyle w:val="Heading2"/>
      </w:pPr>
      <w:bookmarkStart w:id="33" w:name="_Toc241749398"/>
      <w:r w:rsidRPr="00346C8D">
        <w:t>ADR-DP-001: Observer Pattern for Status-Change Notification</w:t>
      </w:r>
      <w:bookmarkEnd w:id="33"/>
    </w:p>
    <w:p w14:paraId="4BF8C590" w14:textId="77777777" w:rsidR="00346C8D" w:rsidRPr="00346C8D" w:rsidRDefault="00346C8D" w:rsidP="00346C8D">
      <w:pPr>
        <w:pStyle w:val="Heading3"/>
      </w:pPr>
      <w:bookmarkStart w:id="34" w:name="_Toc241749399"/>
      <w:r w:rsidRPr="00346C8D">
        <w:t>Design problem 1: Notifying multiple parties/users when a request’s status changes</w:t>
      </w:r>
      <w:bookmarkEnd w:id="34"/>
    </w:p>
    <w:p w14:paraId="3A59D867" w14:textId="77777777" w:rsidR="00346C8D" w:rsidRDefault="00346C8D" w:rsidP="00346C8D">
      <w:pPr>
        <w:pStyle w:val="Heading4"/>
      </w:pPr>
      <w:r w:rsidRPr="00346C8D">
        <w:t>Problem statement </w:t>
      </w:r>
    </w:p>
    <w:p w14:paraId="21C00646" w14:textId="4C42D107" w:rsidR="00346C8D" w:rsidRPr="00346C8D" w:rsidRDefault="00346C8D" w:rsidP="00346C8D">
      <w:r w:rsidRPr="00346C8D">
        <w:t>When a staff member updates a service request's status, several independent concerns must react simultaneously - the resident submitting a request must receive an in-app notification (FR-004), the managing agent's dashboard must update (FR-008), and an immutable, timestamped audit-history record must be appended (NFR-004)</w:t>
      </w:r>
    </w:p>
    <w:p w14:paraId="5EBD608D" w14:textId="76A14750" w:rsidR="00346C8D" w:rsidRPr="00346C8D" w:rsidRDefault="00346C8D" w:rsidP="00346C8D">
      <w:r w:rsidRPr="00346C8D">
        <w:rPr>
          <w:b/>
          <w:bCs/>
        </w:rPr>
        <w:t>Couplin</w:t>
      </w:r>
      <w:r w:rsidR="00234EB5">
        <w:rPr>
          <w:b/>
          <w:bCs/>
        </w:rPr>
        <w:t>g</w:t>
      </w:r>
      <w:r w:rsidRPr="00346C8D">
        <w:rPr>
          <w:b/>
          <w:bCs/>
        </w:rPr>
        <w:t xml:space="preserve"> risk</w:t>
      </w:r>
      <w:r w:rsidRPr="00346C8D">
        <w:t> - If the Service Layer's status-update logic called each of these consumers directly and explicitly:</w:t>
      </w:r>
    </w:p>
    <w:p w14:paraId="222DF91C" w14:textId="77777777" w:rsidR="00346C8D" w:rsidRPr="00346C8D" w:rsidRDefault="00346C8D" w:rsidP="00346C8D">
      <w:r w:rsidRPr="00346C8D">
        <w:rPr>
          <w:b/>
          <w:bCs/>
        </w:rPr>
        <w:t>pseudo</w:t>
      </w:r>
    </w:p>
    <w:p w14:paraId="04886FF6" w14:textId="044A8D30" w:rsidR="00346C8D" w:rsidRDefault="00346C8D" w:rsidP="00346C8D">
      <w:r w:rsidRPr="00346C8D">
        <w:rPr>
          <w:noProof/>
        </w:rPr>
        <w:drawing>
          <wp:inline distT="0" distB="0" distL="0" distR="0" wp14:anchorId="3B1718E5" wp14:editId="5A2AE313">
            <wp:extent cx="5731510" cy="906145"/>
            <wp:effectExtent l="0" t="0" r="2540" b="8255"/>
            <wp:docPr id="180402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22590" name=""/>
                    <pic:cNvPicPr/>
                  </pic:nvPicPr>
                  <pic:blipFill>
                    <a:blip r:embed="rId11"/>
                    <a:stretch>
                      <a:fillRect/>
                    </a:stretch>
                  </pic:blipFill>
                  <pic:spPr>
                    <a:xfrm>
                      <a:off x="0" y="0"/>
                      <a:ext cx="5731510" cy="906145"/>
                    </a:xfrm>
                    <a:prstGeom prst="rect">
                      <a:avLst/>
                    </a:prstGeom>
                  </pic:spPr>
                </pic:pic>
              </a:graphicData>
            </a:graphic>
          </wp:inline>
        </w:drawing>
      </w:r>
    </w:p>
    <w:p w14:paraId="06FCA263" w14:textId="14F4B5AD" w:rsidR="00346C8D" w:rsidRPr="006E6C04" w:rsidRDefault="006E6C04" w:rsidP="00346C8D">
      <w:r>
        <w:lastRenderedPageBreak/>
        <w:t>T</w:t>
      </w:r>
      <w:r w:rsidR="00346C8D" w:rsidRPr="006E6C04">
        <w:t xml:space="preserve">he core request-handling module becomes tightly coupled to every current consumer. Adding a future SMS </w:t>
      </w:r>
      <w:r w:rsidR="00234EB5" w:rsidRPr="006E6C04">
        <w:t>notifier</w:t>
      </w:r>
      <w:r w:rsidR="00346C8D" w:rsidRPr="006E6C04">
        <w:t xml:space="preserve"> or body-corporate reporting feed require modifying the same transactional code path, which violates the Open/Closed Principle and threatening ASR-2</w:t>
      </w:r>
    </w:p>
    <w:p w14:paraId="24EE7414" w14:textId="77777777" w:rsidR="00346C8D" w:rsidRPr="00346C8D" w:rsidRDefault="00346C8D" w:rsidP="00346C8D">
      <w:r w:rsidRPr="00346C8D">
        <w:rPr>
          <w:b/>
          <w:bCs/>
        </w:rPr>
        <w:t>Why This Matters:</w:t>
      </w:r>
    </w:p>
    <w:p w14:paraId="6AE7DB03" w14:textId="657533A5" w:rsidR="00346C8D" w:rsidRPr="00346C8D" w:rsidRDefault="00346C8D" w:rsidP="00346C8D">
      <w:pPr>
        <w:numPr>
          <w:ilvl w:val="0"/>
          <w:numId w:val="4"/>
        </w:numPr>
      </w:pPr>
      <w:r w:rsidRPr="00346C8D">
        <w:rPr>
          <w:b/>
          <w:bCs/>
        </w:rPr>
        <w:t>ASR-2 (Immutable History)</w:t>
      </w:r>
      <w:r w:rsidRPr="00346C8D">
        <w:t> is jeopardized</w:t>
      </w:r>
      <w:r w:rsidR="006E6C04">
        <w:t>.</w:t>
      </w:r>
      <w:r w:rsidRPr="00346C8D">
        <w:t xml:space="preserve"> </w:t>
      </w:r>
      <w:r w:rsidR="006E6C04">
        <w:t>I</w:t>
      </w:r>
      <w:r w:rsidRPr="00346C8D">
        <w:t>f the Service Layer knows about all consumers, then adding a new consumer means re-touching the status-update transaction, introducing risk of</w:t>
      </w:r>
      <w:r w:rsidR="00234EB5">
        <w:t xml:space="preserve"> </w:t>
      </w:r>
      <w:r w:rsidRPr="00346C8D">
        <w:t>regression.</w:t>
      </w:r>
    </w:p>
    <w:p w14:paraId="5BC9E153" w14:textId="3AC6311D" w:rsidR="00346C8D" w:rsidRPr="00346C8D" w:rsidRDefault="00346C8D" w:rsidP="00346C8D">
      <w:pPr>
        <w:numPr>
          <w:ilvl w:val="0"/>
          <w:numId w:val="4"/>
        </w:numPr>
      </w:pPr>
      <w:r w:rsidRPr="00346C8D">
        <w:rPr>
          <w:b/>
          <w:bCs/>
        </w:rPr>
        <w:t>ASR-1 (Centralized RBAC)</w:t>
      </w:r>
      <w:r w:rsidRPr="00346C8D">
        <w:t> is harder to maintain</w:t>
      </w:r>
      <w:r w:rsidR="006E6C04">
        <w:t>.</w:t>
      </w:r>
      <w:r w:rsidRPr="00346C8D">
        <w:t xml:space="preserve"> </w:t>
      </w:r>
      <w:r w:rsidR="006E6C04">
        <w:t>A</w:t>
      </w:r>
      <w:r w:rsidRPr="00346C8D">
        <w:t>uthorization logic for each consumer becomes dispersed.</w:t>
      </w:r>
    </w:p>
    <w:p w14:paraId="6AD601E5" w14:textId="06670E56" w:rsidR="00346C8D" w:rsidRPr="00346C8D" w:rsidRDefault="00346C8D" w:rsidP="00346C8D">
      <w:pPr>
        <w:numPr>
          <w:ilvl w:val="0"/>
          <w:numId w:val="4"/>
        </w:numPr>
      </w:pPr>
      <w:r w:rsidRPr="00346C8D">
        <w:rPr>
          <w:b/>
          <w:bCs/>
        </w:rPr>
        <w:t>Testability suffers</w:t>
      </w:r>
      <w:r w:rsidR="006E6C04">
        <w:rPr>
          <w:b/>
          <w:bCs/>
        </w:rPr>
        <w:t>.</w:t>
      </w:r>
      <w:r w:rsidRPr="00346C8D">
        <w:t> </w:t>
      </w:r>
      <w:r w:rsidR="006E6C04">
        <w:t>T</w:t>
      </w:r>
      <w:r w:rsidRPr="00346C8D">
        <w:t xml:space="preserve">esting status-update logic in isolation is impossible </w:t>
      </w:r>
      <w:r w:rsidR="006E6C04">
        <w:t xml:space="preserve">to </w:t>
      </w:r>
      <w:r w:rsidRPr="00346C8D">
        <w:t>fit directly calls external services.</w:t>
      </w:r>
    </w:p>
    <w:p w14:paraId="2F1398BE" w14:textId="7EE437BD" w:rsidR="00346C8D" w:rsidRPr="00346C8D" w:rsidRDefault="00346C8D" w:rsidP="00346C8D">
      <w:pPr>
        <w:rPr>
          <w:b/>
          <w:bCs/>
        </w:rPr>
      </w:pPr>
      <w:r w:rsidRPr="00346C8D">
        <w:rPr>
          <w:b/>
          <w:bCs/>
        </w:rPr>
        <w:t xml:space="preserve">A2 Research Evidence </w:t>
      </w:r>
      <w:r>
        <w:rPr>
          <w:b/>
          <w:bCs/>
        </w:rPr>
        <w:t>-</w:t>
      </w:r>
      <w:r w:rsidRPr="00346C8D">
        <w:rPr>
          <w:b/>
          <w:bCs/>
        </w:rPr>
        <w:t xml:space="preserve"> Alternatives</w:t>
      </w:r>
    </w:p>
    <w:p w14:paraId="1DD76FE4" w14:textId="77777777" w:rsidR="00346C8D" w:rsidRPr="00346C8D" w:rsidRDefault="00346C8D" w:rsidP="00346C8D">
      <w:r w:rsidRPr="00346C8D">
        <w:rPr>
          <w:b/>
          <w:bCs/>
        </w:rPr>
        <w:t>Alternative A (Chosen): Observer Pattern</w:t>
      </w:r>
      <w:r w:rsidRPr="00346C8D">
        <w:t> Gamma et al. (1994) define the Observer pattern as "a one-to-many dependency between objects so that when one object changes state, all its dependents are notified and updated automatically."</w:t>
      </w:r>
    </w:p>
    <w:p w14:paraId="6CEC4083" w14:textId="77777777" w:rsidR="00346C8D" w:rsidRPr="00346C8D" w:rsidRDefault="00346C8D" w:rsidP="00346C8D">
      <w:r w:rsidRPr="00346C8D">
        <w:t>In CivicConnect:</w:t>
      </w:r>
    </w:p>
    <w:p w14:paraId="3E73D4C1" w14:textId="77777777" w:rsidR="00346C8D" w:rsidRPr="00346C8D" w:rsidRDefault="00346C8D" w:rsidP="00346C8D">
      <w:pPr>
        <w:numPr>
          <w:ilvl w:val="0"/>
          <w:numId w:val="5"/>
        </w:numPr>
      </w:pPr>
      <w:r w:rsidRPr="00346C8D">
        <w:t xml:space="preserve">The Subject is the </w:t>
      </w:r>
      <w:proofErr w:type="spellStart"/>
      <w:r w:rsidRPr="00346C8D">
        <w:t>RequestService</w:t>
      </w:r>
      <w:proofErr w:type="spellEnd"/>
      <w:r w:rsidRPr="00346C8D">
        <w:t xml:space="preserve"> (the thing that changes).</w:t>
      </w:r>
    </w:p>
    <w:p w14:paraId="7CB5D0FE" w14:textId="77777777" w:rsidR="00346C8D" w:rsidRPr="00346C8D" w:rsidRDefault="00346C8D" w:rsidP="00346C8D">
      <w:pPr>
        <w:numPr>
          <w:ilvl w:val="0"/>
          <w:numId w:val="5"/>
        </w:numPr>
      </w:pPr>
      <w:r w:rsidRPr="00346C8D">
        <w:t xml:space="preserve">The Observers are </w:t>
      </w:r>
      <w:proofErr w:type="spellStart"/>
      <w:r w:rsidRPr="00346C8D">
        <w:t>ResidentNotificationObserver</w:t>
      </w:r>
      <w:proofErr w:type="spellEnd"/>
      <w:r w:rsidRPr="00346C8D">
        <w:t xml:space="preserve">, </w:t>
      </w:r>
      <w:proofErr w:type="spellStart"/>
      <w:r w:rsidRPr="00346C8D">
        <w:t>DashboardCountsObserver</w:t>
      </w:r>
      <w:proofErr w:type="spellEnd"/>
      <w:r w:rsidRPr="00346C8D">
        <w:t xml:space="preserve">, and </w:t>
      </w:r>
      <w:proofErr w:type="spellStart"/>
      <w:r w:rsidRPr="00346C8D">
        <w:t>AuditHistoryObserver</w:t>
      </w:r>
      <w:proofErr w:type="spellEnd"/>
      <w:r w:rsidRPr="00346C8D">
        <w:t xml:space="preserve"> (the things that react).</w:t>
      </w:r>
    </w:p>
    <w:p w14:paraId="661F9B27" w14:textId="77777777" w:rsidR="00346C8D" w:rsidRPr="00346C8D" w:rsidRDefault="00346C8D" w:rsidP="00346C8D">
      <w:pPr>
        <w:numPr>
          <w:ilvl w:val="0"/>
          <w:numId w:val="5"/>
        </w:numPr>
      </w:pPr>
      <w:r w:rsidRPr="00346C8D">
        <w:t xml:space="preserve">When the Subject's status changes, it iterates through registered Observers and calls their </w:t>
      </w:r>
      <w:proofErr w:type="gramStart"/>
      <w:r w:rsidRPr="00346C8D">
        <w:t>update(</w:t>
      </w:r>
      <w:proofErr w:type="gramEnd"/>
      <w:r w:rsidRPr="00346C8D">
        <w:t>) method-each observer then handles its specific concern.</w:t>
      </w:r>
    </w:p>
    <w:p w14:paraId="6590232C" w14:textId="77777777" w:rsidR="00346C8D" w:rsidRPr="00346C8D" w:rsidRDefault="00346C8D" w:rsidP="00346C8D">
      <w:r w:rsidRPr="00346C8D">
        <w:rPr>
          <w:b/>
          <w:bCs/>
        </w:rPr>
        <w:t>Benefits:</w:t>
      </w:r>
    </w:p>
    <w:p w14:paraId="65A2406D" w14:textId="77777777" w:rsidR="00346C8D" w:rsidRPr="00346C8D" w:rsidRDefault="00346C8D" w:rsidP="00346C8D">
      <w:pPr>
        <w:numPr>
          <w:ilvl w:val="0"/>
          <w:numId w:val="6"/>
        </w:numPr>
      </w:pPr>
      <w:r w:rsidRPr="00346C8D">
        <w:t xml:space="preserve">Decoupling: </w:t>
      </w:r>
      <w:proofErr w:type="spellStart"/>
      <w:r w:rsidRPr="00346C8D">
        <w:t>RequestService</w:t>
      </w:r>
      <w:proofErr w:type="spellEnd"/>
      <w:r w:rsidRPr="00346C8D">
        <w:t xml:space="preserve"> knows nothing about what consumers exist or what they do.</w:t>
      </w:r>
    </w:p>
    <w:p w14:paraId="1C8E6F97" w14:textId="77777777" w:rsidR="00346C8D" w:rsidRPr="00346C8D" w:rsidRDefault="00346C8D" w:rsidP="00346C8D">
      <w:pPr>
        <w:numPr>
          <w:ilvl w:val="0"/>
          <w:numId w:val="6"/>
        </w:numPr>
      </w:pPr>
      <w:r w:rsidRPr="00346C8D">
        <w:t xml:space="preserve">Open/Closed Principle: New consumers (e.g., SMS notifier) register as observers without modifying </w:t>
      </w:r>
      <w:proofErr w:type="spellStart"/>
      <w:r w:rsidRPr="00346C8D">
        <w:t>RequestService</w:t>
      </w:r>
      <w:proofErr w:type="spellEnd"/>
      <w:r w:rsidRPr="00346C8D">
        <w:t>.</w:t>
      </w:r>
    </w:p>
    <w:p w14:paraId="1F5BAD1A" w14:textId="77777777" w:rsidR="00346C8D" w:rsidRPr="00346C8D" w:rsidRDefault="00346C8D" w:rsidP="00346C8D">
      <w:pPr>
        <w:numPr>
          <w:ilvl w:val="0"/>
          <w:numId w:val="6"/>
        </w:numPr>
      </w:pPr>
      <w:r w:rsidRPr="00346C8D">
        <w:lastRenderedPageBreak/>
        <w:t>Synchronous guarantee in monolith: Since all observers execute in the same process, status update + all notifications happen atomically (no distributed failure).</w:t>
      </w:r>
    </w:p>
    <w:p w14:paraId="1B0C8F98" w14:textId="77777777" w:rsidR="00346C8D" w:rsidRPr="00346C8D" w:rsidRDefault="00346C8D" w:rsidP="00346C8D">
      <w:r w:rsidRPr="00346C8D">
        <w:rPr>
          <w:b/>
          <w:bCs/>
        </w:rPr>
        <w:t>Trade-offs:</w:t>
      </w:r>
    </w:p>
    <w:p w14:paraId="4BED8931" w14:textId="77777777" w:rsidR="00346C8D" w:rsidRPr="00346C8D" w:rsidRDefault="00346C8D" w:rsidP="00346C8D">
      <w:pPr>
        <w:numPr>
          <w:ilvl w:val="0"/>
          <w:numId w:val="7"/>
        </w:numPr>
      </w:pPr>
      <w:r w:rsidRPr="00346C8D">
        <w:t>Indirection: A reader unfamiliar with Observer must trace Subject/Observer registration to understand the flow.</w:t>
      </w:r>
    </w:p>
    <w:p w14:paraId="72B507DF" w14:textId="77777777" w:rsidR="00346C8D" w:rsidRPr="00346C8D" w:rsidRDefault="00346C8D" w:rsidP="00346C8D">
      <w:pPr>
        <w:numPr>
          <w:ilvl w:val="0"/>
          <w:numId w:val="7"/>
        </w:numPr>
      </w:pPr>
      <w:r w:rsidRPr="00346C8D">
        <w:t>Pattern overhead: Classes implementing the pattern become bound to each other (Subject ↔ Observer interface). McNatt &amp; Bieman (2001) note this is "not free of coupling costs."</w:t>
      </w:r>
    </w:p>
    <w:p w14:paraId="25FBE582" w14:textId="77777777" w:rsidR="00346C8D" w:rsidRPr="00346C8D" w:rsidRDefault="00346C8D" w:rsidP="00346C8D">
      <w:pPr>
        <w:numPr>
          <w:ilvl w:val="0"/>
          <w:numId w:val="7"/>
        </w:numPr>
      </w:pPr>
      <w:r w:rsidRPr="00346C8D">
        <w:t>However: This overhead is proportionate given three known, stable observers (Resident, Dashboard, Audit).</w:t>
      </w:r>
    </w:p>
    <w:p w14:paraId="4BA06A7E" w14:textId="77777777" w:rsidR="00346C8D" w:rsidRPr="00346C8D" w:rsidRDefault="00346C8D" w:rsidP="00346C8D">
      <w:r w:rsidRPr="00346C8D">
        <w:rPr>
          <w:b/>
          <w:bCs/>
        </w:rPr>
        <w:t>Supporting Evidence:</w:t>
      </w:r>
    </w:p>
    <w:p w14:paraId="64223B70" w14:textId="77777777" w:rsidR="00346C8D" w:rsidRPr="00346C8D" w:rsidRDefault="00346C8D" w:rsidP="00346C8D">
      <w:pPr>
        <w:numPr>
          <w:ilvl w:val="0"/>
          <w:numId w:val="8"/>
        </w:numPr>
      </w:pPr>
      <w:r w:rsidRPr="00346C8D">
        <w:t>Gamma et al. (1994): canonical definition and motivation.</w:t>
      </w:r>
    </w:p>
    <w:p w14:paraId="104F2576" w14:textId="3A9D9FE8" w:rsidR="00346C8D" w:rsidRPr="00346C8D" w:rsidRDefault="00346C8D" w:rsidP="00346C8D">
      <w:pPr>
        <w:numPr>
          <w:ilvl w:val="0"/>
          <w:numId w:val="8"/>
        </w:numPr>
      </w:pPr>
      <w:r w:rsidRPr="00346C8D">
        <w:t>McNatt &amp; Bieman (2001): Observer is the most-frequent pattern in their 16-paper industrial dataset—empirical evidence it's a proven, non-exotic solution for this class of</w:t>
      </w:r>
      <w:r w:rsidR="006E6C04">
        <w:t xml:space="preserve"> </w:t>
      </w:r>
      <w:r w:rsidRPr="00346C8D">
        <w:t>problem.</w:t>
      </w:r>
    </w:p>
    <w:p w14:paraId="475CD750" w14:textId="77777777" w:rsidR="00346C8D" w:rsidRPr="00346C8D" w:rsidRDefault="00346C8D" w:rsidP="00346C8D">
      <w:pPr>
        <w:numPr>
          <w:ilvl w:val="0"/>
          <w:numId w:val="8"/>
        </w:numPr>
      </w:pPr>
      <w:r w:rsidRPr="00346C8D">
        <w:t>Martin (2000): "We frequently don't want the detector to know about the actor" (Sensor/Meter example, structurally identical to status/notifications).</w:t>
      </w:r>
    </w:p>
    <w:p w14:paraId="4FBD01C9" w14:textId="77777777" w:rsidR="00346C8D" w:rsidRPr="00346C8D" w:rsidRDefault="00346C8D" w:rsidP="00346C8D">
      <w:pPr>
        <w:rPr>
          <w:b/>
          <w:bCs/>
        </w:rPr>
      </w:pPr>
      <w:r w:rsidRPr="00346C8D">
        <w:rPr>
          <w:b/>
          <w:bCs/>
        </w:rPr>
        <w:t>Alternative B (Rejected): Direct/Explicit Method Calls</w:t>
      </w:r>
    </w:p>
    <w:p w14:paraId="20FA612D" w14:textId="77777777" w:rsidR="00346C8D" w:rsidRPr="00346C8D" w:rsidRDefault="00346C8D" w:rsidP="00346C8D">
      <w:r w:rsidRPr="00346C8D">
        <w:t>A single function that explicitly calls each consumer inline:</w:t>
      </w:r>
    </w:p>
    <w:p w14:paraId="406EB711" w14:textId="77777777" w:rsidR="00346C8D" w:rsidRPr="00346C8D" w:rsidRDefault="00346C8D" w:rsidP="00346C8D">
      <w:r w:rsidRPr="00346C8D">
        <w:rPr>
          <w:b/>
          <w:bCs/>
        </w:rPr>
        <w:t>pseudo</w:t>
      </w:r>
    </w:p>
    <w:p w14:paraId="1832BCB0" w14:textId="6C446326" w:rsidR="00346C8D" w:rsidRDefault="00234EB5" w:rsidP="00346C8D">
      <w:r w:rsidRPr="00234EB5">
        <w:rPr>
          <w:noProof/>
        </w:rPr>
        <w:drawing>
          <wp:inline distT="0" distB="0" distL="0" distR="0" wp14:anchorId="169C9E5F" wp14:editId="17C59E83">
            <wp:extent cx="5731510" cy="916305"/>
            <wp:effectExtent l="0" t="0" r="2540" b="0"/>
            <wp:docPr id="8464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2450" name=""/>
                    <pic:cNvPicPr/>
                  </pic:nvPicPr>
                  <pic:blipFill>
                    <a:blip r:embed="rId12"/>
                    <a:stretch>
                      <a:fillRect/>
                    </a:stretch>
                  </pic:blipFill>
                  <pic:spPr>
                    <a:xfrm>
                      <a:off x="0" y="0"/>
                      <a:ext cx="5731510" cy="916305"/>
                    </a:xfrm>
                    <a:prstGeom prst="rect">
                      <a:avLst/>
                    </a:prstGeom>
                  </pic:spPr>
                </pic:pic>
              </a:graphicData>
            </a:graphic>
          </wp:inline>
        </w:drawing>
      </w:r>
    </w:p>
    <w:p w14:paraId="58530C1B" w14:textId="77777777" w:rsidR="00234EB5" w:rsidRPr="00234EB5" w:rsidRDefault="00234EB5" w:rsidP="00234EB5">
      <w:r w:rsidRPr="00234EB5">
        <w:rPr>
          <w:b/>
          <w:bCs/>
        </w:rPr>
        <w:t>Benefits:</w:t>
      </w:r>
    </w:p>
    <w:p w14:paraId="05043DC1" w14:textId="77777777" w:rsidR="00234EB5" w:rsidRPr="00234EB5" w:rsidRDefault="00234EB5" w:rsidP="00234EB5">
      <w:pPr>
        <w:numPr>
          <w:ilvl w:val="0"/>
          <w:numId w:val="9"/>
        </w:numPr>
      </w:pPr>
      <w:r w:rsidRPr="00234EB5">
        <w:t>Simplest to write initially: straightforward control flow.</w:t>
      </w:r>
    </w:p>
    <w:p w14:paraId="0EC1D5B4" w14:textId="77777777" w:rsidR="00234EB5" w:rsidRPr="00234EB5" w:rsidRDefault="00234EB5" w:rsidP="00234EB5">
      <w:pPr>
        <w:numPr>
          <w:ilvl w:val="0"/>
          <w:numId w:val="9"/>
        </w:numPr>
      </w:pPr>
      <w:r w:rsidRPr="00234EB5">
        <w:lastRenderedPageBreak/>
        <w:t>No abstraction overhead: fewer classes, fewer indirections.</w:t>
      </w:r>
    </w:p>
    <w:p w14:paraId="3D3023E5" w14:textId="77777777" w:rsidR="00234EB5" w:rsidRPr="00234EB5" w:rsidRDefault="00234EB5" w:rsidP="00234EB5">
      <w:r w:rsidRPr="00234EB5">
        <w:rPr>
          <w:b/>
          <w:bCs/>
        </w:rPr>
        <w:t>Limitations:</w:t>
      </w:r>
    </w:p>
    <w:p w14:paraId="7ADDE94C" w14:textId="77777777" w:rsidR="00234EB5" w:rsidRPr="00234EB5" w:rsidRDefault="00234EB5" w:rsidP="00234EB5">
      <w:pPr>
        <w:numPr>
          <w:ilvl w:val="0"/>
          <w:numId w:val="10"/>
        </w:numPr>
      </w:pPr>
      <w:r w:rsidRPr="00234EB5">
        <w:t>Tight coupling: Core logic depends on concrete implementations of Notification, Dashboard, and Audit services.</w:t>
      </w:r>
    </w:p>
    <w:p w14:paraId="2E4BF209" w14:textId="77777777" w:rsidR="00234EB5" w:rsidRPr="00234EB5" w:rsidRDefault="00234EB5" w:rsidP="00234EB5">
      <w:pPr>
        <w:numPr>
          <w:ilvl w:val="0"/>
          <w:numId w:val="10"/>
        </w:numPr>
      </w:pPr>
      <w:r w:rsidRPr="00234EB5">
        <w:t>OCP violation: Adding a new consumer requires modifying this function (which is already tested and integrated).</w:t>
      </w:r>
    </w:p>
    <w:p w14:paraId="32910CA0" w14:textId="77777777" w:rsidR="00234EB5" w:rsidRPr="00234EB5" w:rsidRDefault="00234EB5" w:rsidP="00234EB5">
      <w:pPr>
        <w:numPr>
          <w:ilvl w:val="0"/>
          <w:numId w:val="10"/>
        </w:numPr>
      </w:pPr>
      <w:r w:rsidRPr="00234EB5">
        <w:t>Fragility: Risk of regression if status-update logic is re-touched for a new consumer.</w:t>
      </w:r>
    </w:p>
    <w:p w14:paraId="019E294D" w14:textId="77777777" w:rsidR="00234EB5" w:rsidRPr="00234EB5" w:rsidRDefault="00234EB5" w:rsidP="00234EB5">
      <w:pPr>
        <w:numPr>
          <w:ilvl w:val="0"/>
          <w:numId w:val="10"/>
        </w:numPr>
      </w:pPr>
      <w:r w:rsidRPr="00234EB5">
        <w:t>Scatter: Different consumers' logic is mixed in one place; hard to test or reason about.</w:t>
      </w:r>
    </w:p>
    <w:p w14:paraId="2BA313EA" w14:textId="77777777" w:rsidR="00234EB5" w:rsidRPr="00234EB5" w:rsidRDefault="00234EB5" w:rsidP="00234EB5">
      <w:r w:rsidRPr="00234EB5">
        <w:rPr>
          <w:b/>
          <w:bCs/>
        </w:rPr>
        <w:t>Why Rejected:</w:t>
      </w:r>
      <w:r w:rsidRPr="00234EB5">
        <w:t> Directly contradicts ASR-2 and the business need for a trustworthy audit trail.</w:t>
      </w:r>
    </w:p>
    <w:p w14:paraId="38547DA5" w14:textId="0777266D" w:rsidR="00234EB5" w:rsidRDefault="00234EB5" w:rsidP="00234EB5">
      <w:pPr>
        <w:pStyle w:val="Heading2"/>
      </w:pPr>
      <w:bookmarkStart w:id="35" w:name="_Toc241749400"/>
      <w:r w:rsidRPr="00234EB5">
        <w:t>ADR-DP-001: Observer Pattern for Status-Change Notification</w:t>
      </w:r>
      <w:bookmarkEnd w:id="35"/>
    </w:p>
    <w:tbl>
      <w:tblPr>
        <w:tblStyle w:val="TableGrid"/>
        <w:tblW w:w="9067" w:type="dxa"/>
        <w:tblLayout w:type="fixed"/>
        <w:tblLook w:val="04A0" w:firstRow="1" w:lastRow="0" w:firstColumn="1" w:lastColumn="0" w:noHBand="0" w:noVBand="1"/>
      </w:tblPr>
      <w:tblGrid>
        <w:gridCol w:w="1803"/>
        <w:gridCol w:w="7264"/>
      </w:tblGrid>
      <w:tr w:rsidR="00B32A1A" w:rsidRPr="00B32A1A" w14:paraId="685BF092" w14:textId="77777777" w:rsidTr="00B32A1A">
        <w:tc>
          <w:tcPr>
            <w:tcW w:w="1803" w:type="dxa"/>
            <w:hideMark/>
          </w:tcPr>
          <w:p w14:paraId="244EC84B"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Field</w:t>
            </w:r>
          </w:p>
        </w:tc>
        <w:tc>
          <w:tcPr>
            <w:tcW w:w="7264" w:type="dxa"/>
            <w:hideMark/>
          </w:tcPr>
          <w:p w14:paraId="7D66B5DE"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Content</w:t>
            </w:r>
          </w:p>
        </w:tc>
      </w:tr>
      <w:tr w:rsidR="00B32A1A" w:rsidRPr="00B32A1A" w14:paraId="14D7192A" w14:textId="77777777" w:rsidTr="00B32A1A">
        <w:tc>
          <w:tcPr>
            <w:tcW w:w="1803" w:type="dxa"/>
            <w:hideMark/>
          </w:tcPr>
          <w:p w14:paraId="2A28F2A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Status</w:t>
            </w:r>
          </w:p>
        </w:tc>
        <w:tc>
          <w:tcPr>
            <w:tcW w:w="7264" w:type="dxa"/>
            <w:hideMark/>
          </w:tcPr>
          <w:p w14:paraId="7FF27DF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Accepted (M2 Baseline)</w:t>
            </w:r>
          </w:p>
        </w:tc>
      </w:tr>
      <w:tr w:rsidR="00B32A1A" w:rsidRPr="00B32A1A" w14:paraId="0F7A3B78" w14:textId="77777777" w:rsidTr="00B32A1A">
        <w:tc>
          <w:tcPr>
            <w:tcW w:w="1803" w:type="dxa"/>
            <w:hideMark/>
          </w:tcPr>
          <w:p w14:paraId="1AED2F29"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Context</w:t>
            </w:r>
          </w:p>
        </w:tc>
        <w:tc>
          <w:tcPr>
            <w:tcW w:w="7264" w:type="dxa"/>
            <w:hideMark/>
          </w:tcPr>
          <w:p w14:paraId="1836F5A3"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FR-002 requires staff to update request status through controlled transitions. Three independent consumers must react: (1) resident notification (FR-004), (2) dashboard counts (FR-008), (3) audit history append (NFR-004). Direct method calls would couple status logic to all consumers, threatening ASR-2 (immutable history) and violating Open/Closed Principle.</w:t>
            </w:r>
          </w:p>
        </w:tc>
      </w:tr>
      <w:tr w:rsidR="00B32A1A" w:rsidRPr="00B32A1A" w14:paraId="0D50F1D0" w14:textId="77777777" w:rsidTr="00B32A1A">
        <w:tc>
          <w:tcPr>
            <w:tcW w:w="1803" w:type="dxa"/>
            <w:hideMark/>
          </w:tcPr>
          <w:p w14:paraId="5F48287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Alternatives Considered</w:t>
            </w:r>
          </w:p>
        </w:tc>
        <w:tc>
          <w:tcPr>
            <w:tcW w:w="7264" w:type="dxa"/>
            <w:hideMark/>
          </w:tcPr>
          <w:p w14:paraId="6E45F83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 (Chosen): Observer Pattern</w:t>
            </w:r>
            <w:r w:rsidRPr="00B32A1A">
              <w:rPr>
                <w:rFonts w:ascii="Segoe UI" w:eastAsia="Times New Roman" w:hAnsi="Segoe UI" w:cs="Segoe UI"/>
                <w:kern w:val="0"/>
                <w:sz w:val="21"/>
                <w:szCs w:val="21"/>
                <w:lang w:eastAsia="en-ZA"/>
                <w14:ligatures w14:val="none"/>
              </w:rPr>
              <w:t xml:space="preserve"> —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as Subject; three Observers register at initialization (</w:t>
            </w:r>
            <w:proofErr w:type="spellStart"/>
            <w:r w:rsidRPr="00B32A1A">
              <w:rPr>
                <w:rFonts w:ascii="Segoe UI" w:eastAsia="Times New Roman" w:hAnsi="Segoe UI" w:cs="Segoe UI"/>
                <w:kern w:val="0"/>
                <w:sz w:val="21"/>
                <w:szCs w:val="21"/>
                <w:lang w:eastAsia="en-ZA"/>
                <w14:ligatures w14:val="none"/>
              </w:rPr>
              <w:t>ResidentNotificationObserver</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DashboardCountsObserver</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AuditHistoryObserver</w:t>
            </w:r>
            <w:proofErr w:type="spellEnd"/>
            <w:r w:rsidRPr="00B32A1A">
              <w:rPr>
                <w:rFonts w:ascii="Segoe UI" w:eastAsia="Times New Roman" w:hAnsi="Segoe UI" w:cs="Segoe UI"/>
                <w:kern w:val="0"/>
                <w:sz w:val="21"/>
                <w:szCs w:val="21"/>
                <w:lang w:eastAsia="en-ZA"/>
                <w14:ligatures w14:val="none"/>
              </w:rPr>
              <w:t>). Subject iterates observers on status change, each handles its concern independently.</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b/>
                <w:bCs/>
                <w:kern w:val="0"/>
                <w:sz w:val="21"/>
                <w:szCs w:val="21"/>
                <w:lang w:eastAsia="en-ZA"/>
                <w14:ligatures w14:val="none"/>
              </w:rPr>
              <w:t>B (Rejected): Direct Method Calls</w:t>
            </w:r>
            <w:r w:rsidRPr="00B32A1A">
              <w:rPr>
                <w:rFonts w:ascii="Segoe UI" w:eastAsia="Times New Roman" w:hAnsi="Segoe UI" w:cs="Segoe UI"/>
                <w:kern w:val="0"/>
                <w:sz w:val="21"/>
                <w:szCs w:val="21"/>
                <w:lang w:eastAsia="en-ZA"/>
                <w14:ligatures w14:val="none"/>
              </w:rPr>
              <w:t xml:space="preserve"> — Status-update function calls each consumer inline; simpler initially but </w:t>
            </w:r>
            <w:proofErr w:type="gramStart"/>
            <w:r w:rsidRPr="00B32A1A">
              <w:rPr>
                <w:rFonts w:ascii="Segoe UI" w:eastAsia="Times New Roman" w:hAnsi="Segoe UI" w:cs="Segoe UI"/>
                <w:kern w:val="0"/>
                <w:sz w:val="21"/>
                <w:szCs w:val="21"/>
                <w:lang w:eastAsia="en-ZA"/>
                <w14:ligatures w14:val="none"/>
              </w:rPr>
              <w:t>couples</w:t>
            </w:r>
            <w:proofErr w:type="gramEnd"/>
            <w:r w:rsidRPr="00B32A1A">
              <w:rPr>
                <w:rFonts w:ascii="Segoe UI" w:eastAsia="Times New Roman" w:hAnsi="Segoe UI" w:cs="Segoe UI"/>
                <w:kern w:val="0"/>
                <w:sz w:val="21"/>
                <w:szCs w:val="21"/>
                <w:lang w:eastAsia="en-ZA"/>
                <w14:ligatures w14:val="none"/>
              </w:rPr>
              <w:t xml:space="preserve"> logic, violates OCP, requires modification for new consumers.</w:t>
            </w:r>
          </w:p>
        </w:tc>
      </w:tr>
      <w:tr w:rsidR="00B32A1A" w:rsidRPr="00B32A1A" w14:paraId="5AF757D0" w14:textId="77777777" w:rsidTr="00B32A1A">
        <w:tc>
          <w:tcPr>
            <w:tcW w:w="1803" w:type="dxa"/>
            <w:hideMark/>
          </w:tcPr>
          <w:p w14:paraId="75596E2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A2 Research Evidence</w:t>
            </w:r>
          </w:p>
        </w:tc>
        <w:tc>
          <w:tcPr>
            <w:tcW w:w="7264" w:type="dxa"/>
            <w:hideMark/>
          </w:tcPr>
          <w:p w14:paraId="02E309B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Gamma et al. (1994): formal Observer definition and motivation.</w:t>
            </w:r>
            <w:r w:rsidRPr="00B32A1A">
              <w:rPr>
                <w:rFonts w:ascii="Segoe UI" w:eastAsia="Times New Roman" w:hAnsi="Segoe UI" w:cs="Segoe UI"/>
                <w:kern w:val="0"/>
                <w:sz w:val="21"/>
                <w:szCs w:val="21"/>
                <w:lang w:eastAsia="en-ZA"/>
                <w14:ligatures w14:val="none"/>
              </w:rPr>
              <w:br/>
              <w:t>• McNatt &amp; Bieman (2001): Observer is most-frequent pattern in 16-paper industrial dataset; proven solution for this class of problem.</w:t>
            </w:r>
            <w:r w:rsidRPr="00B32A1A">
              <w:rPr>
                <w:rFonts w:ascii="Segoe UI" w:eastAsia="Times New Roman" w:hAnsi="Segoe UI" w:cs="Segoe UI"/>
                <w:kern w:val="0"/>
                <w:sz w:val="21"/>
                <w:szCs w:val="21"/>
                <w:lang w:eastAsia="en-ZA"/>
                <w14:ligatures w14:val="none"/>
              </w:rPr>
              <w:br/>
              <w:t>• Martin (2000): "detector should not know about actor" principle; Sensor/Meter example structurally identical to status/notifications.</w:t>
            </w:r>
          </w:p>
        </w:tc>
      </w:tr>
      <w:tr w:rsidR="00B32A1A" w:rsidRPr="00B32A1A" w14:paraId="1A82BC59" w14:textId="77777777" w:rsidTr="00B32A1A">
        <w:tc>
          <w:tcPr>
            <w:tcW w:w="1803" w:type="dxa"/>
            <w:hideMark/>
          </w:tcPr>
          <w:p w14:paraId="5DF0AD3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Decision</w:t>
            </w:r>
          </w:p>
        </w:tc>
        <w:tc>
          <w:tcPr>
            <w:tcW w:w="7264" w:type="dxa"/>
            <w:hideMark/>
          </w:tcPr>
          <w:p w14:paraId="753201FA"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Adopt Observer pattern within the Service Layer (per ADR-ARCH-001).</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extends/implements Subject role. Three observer instances register at service initialization:</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ResidentNotificationObserver</w:t>
            </w:r>
            <w:proofErr w:type="spellEnd"/>
            <w:r w:rsidRPr="00B32A1A">
              <w:rPr>
                <w:rFonts w:ascii="Segoe UI" w:eastAsia="Times New Roman" w:hAnsi="Segoe UI" w:cs="Segoe UI"/>
                <w:kern w:val="0"/>
                <w:sz w:val="21"/>
                <w:szCs w:val="21"/>
                <w:lang w:eastAsia="en-ZA"/>
                <w14:ligatures w14:val="none"/>
              </w:rPr>
              <w:t xml:space="preserve"> (invokes FR-004 notification)</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DashboardCountsObserver</w:t>
            </w:r>
            <w:proofErr w:type="spellEnd"/>
            <w:r w:rsidRPr="00B32A1A">
              <w:rPr>
                <w:rFonts w:ascii="Segoe UI" w:eastAsia="Times New Roman" w:hAnsi="Segoe UI" w:cs="Segoe UI"/>
                <w:kern w:val="0"/>
                <w:sz w:val="21"/>
                <w:szCs w:val="21"/>
                <w:lang w:eastAsia="en-ZA"/>
                <w14:ligatures w14:val="none"/>
              </w:rPr>
              <w:t xml:space="preserve"> (updates FR-008 counts)</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AuditHistoryObserver</w:t>
            </w:r>
            <w:proofErr w:type="spellEnd"/>
            <w:r w:rsidRPr="00B32A1A">
              <w:rPr>
                <w:rFonts w:ascii="Segoe UI" w:eastAsia="Times New Roman" w:hAnsi="Segoe UI" w:cs="Segoe UI"/>
                <w:kern w:val="0"/>
                <w:sz w:val="21"/>
                <w:szCs w:val="21"/>
                <w:lang w:eastAsia="en-ZA"/>
                <w14:ligatures w14:val="none"/>
              </w:rPr>
              <w:t xml:space="preserve"> (appends NFR-004 history)</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t>On </w:t>
            </w:r>
            <w:proofErr w:type="spellStart"/>
            <w:proofErr w:type="gramStart"/>
            <w:r w:rsidRPr="00B32A1A">
              <w:rPr>
                <w:rFonts w:ascii="Consolas" w:eastAsia="Times New Roman" w:hAnsi="Consolas" w:cs="Courier New"/>
                <w:kern w:val="0"/>
                <w:sz w:val="21"/>
                <w:szCs w:val="21"/>
                <w:shd w:val="clear" w:color="auto" w:fill="262626"/>
                <w:lang w:eastAsia="en-ZA"/>
                <w14:ligatures w14:val="none"/>
              </w:rPr>
              <w:t>updateStatus</w:t>
            </w:r>
            <w:proofErr w:type="spellEnd"/>
            <w:r w:rsidRPr="00B32A1A">
              <w:rPr>
                <w:rFonts w:ascii="Consolas" w:eastAsia="Times New Roman" w:hAnsi="Consolas" w:cs="Courier New"/>
                <w:kern w:val="0"/>
                <w:sz w:val="21"/>
                <w:szCs w:val="21"/>
                <w:shd w:val="clear" w:color="auto" w:fill="262626"/>
                <w:lang w:eastAsia="en-ZA"/>
                <w14:ligatures w14:val="none"/>
              </w:rPr>
              <w:t>(</w:t>
            </w:r>
            <w:proofErr w:type="spellStart"/>
            <w:proofErr w:type="gramEnd"/>
            <w:r w:rsidRPr="00B32A1A">
              <w:rPr>
                <w:rFonts w:ascii="Consolas" w:eastAsia="Times New Roman" w:hAnsi="Consolas" w:cs="Courier New"/>
                <w:kern w:val="0"/>
                <w:sz w:val="21"/>
                <w:szCs w:val="21"/>
                <w:shd w:val="clear" w:color="auto" w:fill="262626"/>
                <w:lang w:eastAsia="en-ZA"/>
                <w14:ligatures w14:val="none"/>
              </w:rPr>
              <w:t>requestId</w:t>
            </w:r>
            <w:proofErr w:type="spellEnd"/>
            <w:r w:rsidRPr="00B32A1A">
              <w:rPr>
                <w:rFonts w:ascii="Consolas" w:eastAsia="Times New Roman" w:hAnsi="Consolas" w:cs="Courier New"/>
                <w:kern w:val="0"/>
                <w:sz w:val="21"/>
                <w:szCs w:val="21"/>
                <w:shd w:val="clear" w:color="auto" w:fill="262626"/>
                <w:lang w:eastAsia="en-ZA"/>
                <w14:ligatures w14:val="none"/>
              </w:rPr>
              <w:t xml:space="preserve">, </w:t>
            </w:r>
            <w:proofErr w:type="spellStart"/>
            <w:r w:rsidRPr="00B32A1A">
              <w:rPr>
                <w:rFonts w:ascii="Consolas" w:eastAsia="Times New Roman" w:hAnsi="Consolas" w:cs="Courier New"/>
                <w:kern w:val="0"/>
                <w:sz w:val="21"/>
                <w:szCs w:val="21"/>
                <w:shd w:val="clear" w:color="auto" w:fill="262626"/>
                <w:lang w:eastAsia="en-ZA"/>
                <w14:ligatures w14:val="none"/>
              </w:rPr>
              <w:t>newStatus</w:t>
            </w:r>
            <w:proofErr w:type="spellEnd"/>
            <w:r w:rsidRPr="00B32A1A">
              <w:rPr>
                <w:rFonts w:ascii="Consolas" w:eastAsia="Times New Roman" w:hAnsi="Consolas" w:cs="Courier New"/>
                <w:kern w:val="0"/>
                <w:sz w:val="21"/>
                <w:szCs w:val="21"/>
                <w:shd w:val="clear" w:color="auto" w:fill="262626"/>
                <w:lang w:eastAsia="en-ZA"/>
                <w14:ligatures w14:val="none"/>
              </w:rPr>
              <w:t>)</w:t>
            </w:r>
            <w:r w:rsidRPr="00B32A1A">
              <w:rPr>
                <w:rFonts w:ascii="Segoe UI" w:eastAsia="Times New Roman" w:hAnsi="Segoe UI" w:cs="Segoe UI"/>
                <w:kern w:val="0"/>
                <w:sz w:val="21"/>
                <w:szCs w:val="21"/>
                <w:lang w:eastAsia="en-ZA"/>
                <w14:ligatures w14:val="none"/>
              </w:rPr>
              <w:t xml:space="preserve"> call,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notifies all registered observers synchronously.</w:t>
            </w:r>
          </w:p>
        </w:tc>
      </w:tr>
      <w:tr w:rsidR="00B32A1A" w:rsidRPr="00B32A1A" w14:paraId="75657988" w14:textId="77777777" w:rsidTr="00B32A1A">
        <w:tc>
          <w:tcPr>
            <w:tcW w:w="1803" w:type="dxa"/>
            <w:hideMark/>
          </w:tcPr>
          <w:p w14:paraId="248064C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Rationale</w:t>
            </w:r>
          </w:p>
        </w:tc>
        <w:tc>
          <w:tcPr>
            <w:tcW w:w="7264" w:type="dxa"/>
            <w:hideMark/>
          </w:tcPr>
          <w:p w14:paraId="6CA79E01"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Protects ASR-2:</w:t>
            </w:r>
            <w:r w:rsidRPr="00B32A1A">
              <w:rPr>
                <w:rFonts w:ascii="Segoe UI" w:eastAsia="Times New Roman" w:hAnsi="Segoe UI" w:cs="Segoe UI"/>
                <w:kern w:val="0"/>
                <w:sz w:val="21"/>
                <w:szCs w:val="21"/>
                <w:lang w:eastAsia="en-ZA"/>
                <w14:ligatures w14:val="none"/>
              </w:rPr>
              <w:t xml:space="preserve"> Transactional boundary (status + audit append) remains simple, isolated in </w:t>
            </w:r>
            <w:proofErr w:type="spellStart"/>
            <w:r w:rsidRPr="00B32A1A">
              <w:rPr>
                <w:rFonts w:ascii="Segoe UI" w:eastAsia="Times New Roman" w:hAnsi="Segoe UI" w:cs="Segoe UI"/>
                <w:kern w:val="0"/>
                <w:sz w:val="21"/>
                <w:szCs w:val="21"/>
                <w:lang w:eastAsia="en-ZA"/>
                <w14:ligatures w14:val="none"/>
              </w:rPr>
              <w:t>AuditHistoryObserver</w:t>
            </w:r>
            <w:proofErr w:type="spellEnd"/>
            <w:r w:rsidRPr="00B32A1A">
              <w:rPr>
                <w:rFonts w:ascii="Segoe UI" w:eastAsia="Times New Roman" w:hAnsi="Segoe UI" w:cs="Segoe UI"/>
                <w:kern w:val="0"/>
                <w:sz w:val="21"/>
                <w:szCs w:val="21"/>
                <w:lang w:eastAsia="en-ZA"/>
                <w14:ligatures w14:val="none"/>
              </w:rPr>
              <w:t>; not mixed with notification/dashboard concerns.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Supports Open/Closed Principle:</w:t>
            </w:r>
            <w:r w:rsidRPr="00B32A1A">
              <w:rPr>
                <w:rFonts w:ascii="Segoe UI" w:eastAsia="Times New Roman" w:hAnsi="Segoe UI" w:cs="Segoe UI"/>
                <w:kern w:val="0"/>
                <w:sz w:val="21"/>
                <w:szCs w:val="21"/>
                <w:lang w:eastAsia="en-ZA"/>
                <w14:ligatures w14:val="none"/>
              </w:rPr>
              <w:t xml:space="preserve"> New consumers register as observers without modifying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Monolith advantage (ADR-ARCH-001):</w:t>
            </w:r>
            <w:r w:rsidRPr="00B32A1A">
              <w:rPr>
                <w:rFonts w:ascii="Segoe UI" w:eastAsia="Times New Roman" w:hAnsi="Segoe UI" w:cs="Segoe UI"/>
                <w:kern w:val="0"/>
                <w:sz w:val="21"/>
                <w:szCs w:val="21"/>
                <w:lang w:eastAsia="en-ZA"/>
                <w14:ligatures w14:val="none"/>
              </w:rPr>
              <w:t> In-process execution means status update + all notifications happen synchronously in same transaction; no distributed failure modes.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Centralised validation (ASR-1):</w:t>
            </w:r>
            <w:r w:rsidRPr="00B32A1A">
              <w:rPr>
                <w:rFonts w:ascii="Segoe UI" w:eastAsia="Times New Roman" w:hAnsi="Segoe UI" w:cs="Segoe UI"/>
                <w:kern w:val="0"/>
                <w:sz w:val="21"/>
                <w:szCs w:val="21"/>
                <w:lang w:eastAsia="en-ZA"/>
                <w14:ligatures w14:val="none"/>
              </w:rPr>
              <w:t> Observers can share authorization/validation context via Subject.</w:t>
            </w:r>
          </w:p>
        </w:tc>
      </w:tr>
      <w:tr w:rsidR="00B32A1A" w:rsidRPr="00B32A1A" w14:paraId="470EF8B1" w14:textId="77777777" w:rsidTr="00B32A1A">
        <w:tc>
          <w:tcPr>
            <w:tcW w:w="1803" w:type="dxa"/>
            <w:hideMark/>
          </w:tcPr>
          <w:p w14:paraId="50F4494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Benefit</w:t>
            </w:r>
          </w:p>
        </w:tc>
        <w:tc>
          <w:tcPr>
            <w:tcW w:w="7264" w:type="dxa"/>
            <w:hideMark/>
          </w:tcPr>
          <w:p w14:paraId="46ABC77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Reduced coupling; extensibility without modification; synchronous atomicity in monolith; clear responsibility separation.</w:t>
            </w:r>
          </w:p>
        </w:tc>
      </w:tr>
      <w:tr w:rsidR="00B32A1A" w:rsidRPr="00B32A1A" w14:paraId="68B90572" w14:textId="77777777" w:rsidTr="00B32A1A">
        <w:tc>
          <w:tcPr>
            <w:tcW w:w="1803" w:type="dxa"/>
            <w:hideMark/>
          </w:tcPr>
          <w:p w14:paraId="2467727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Trade-off/Complexity</w:t>
            </w:r>
          </w:p>
        </w:tc>
        <w:tc>
          <w:tcPr>
            <w:tcW w:w="7264" w:type="dxa"/>
            <w:hideMark/>
          </w:tcPr>
          <w:p w14:paraId="2F9E5894"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Added indirection: unfamiliar readers must trace Subject/Observer registration. Pattern binding (Subject ↔ Observer interface) introduces its own coupling. </w:t>
            </w:r>
            <w:r w:rsidRPr="00B32A1A">
              <w:rPr>
                <w:rFonts w:ascii="Segoe UI" w:eastAsia="Times New Roman" w:hAnsi="Segoe UI" w:cs="Segoe UI"/>
                <w:b/>
                <w:bCs/>
                <w:kern w:val="0"/>
                <w:sz w:val="21"/>
                <w:szCs w:val="21"/>
                <w:lang w:eastAsia="en-ZA"/>
                <w14:ligatures w14:val="none"/>
              </w:rPr>
              <w:t>Acceptable:</w:t>
            </w:r>
            <w:r w:rsidRPr="00B32A1A">
              <w:rPr>
                <w:rFonts w:ascii="Segoe UI" w:eastAsia="Times New Roman" w:hAnsi="Segoe UI" w:cs="Segoe UI"/>
                <w:kern w:val="0"/>
                <w:sz w:val="21"/>
                <w:szCs w:val="21"/>
                <w:lang w:eastAsia="en-ZA"/>
                <w14:ligatures w14:val="none"/>
              </w:rPr>
              <w:t> Only three known, stable observers; coupling cost is proportionate to flexibility gained.</w:t>
            </w:r>
          </w:p>
        </w:tc>
      </w:tr>
      <w:tr w:rsidR="00B32A1A" w:rsidRPr="00B32A1A" w14:paraId="5B7CC171" w14:textId="77777777" w:rsidTr="00B32A1A">
        <w:tc>
          <w:tcPr>
            <w:tcW w:w="1803" w:type="dxa"/>
            <w:hideMark/>
          </w:tcPr>
          <w:p w14:paraId="1D12E4E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Affected Modules</w:t>
            </w:r>
          </w:p>
        </w:tc>
        <w:tc>
          <w:tcPr>
            <w:tcW w:w="7264" w:type="dxa"/>
            <w:hideMark/>
          </w:tcPr>
          <w:p w14:paraId="78E3F00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/services/RequestService.js</w:t>
            </w:r>
            <w:r w:rsidRPr="00B32A1A">
              <w:rPr>
                <w:rFonts w:ascii="Segoe UI" w:eastAsia="Times New Roman" w:hAnsi="Segoe UI" w:cs="Segoe UI"/>
                <w:kern w:val="0"/>
                <w:sz w:val="21"/>
                <w:szCs w:val="21"/>
                <w:lang w:eastAsia="en-ZA"/>
                <w14:ligatures w14:val="none"/>
              </w:rPr>
              <w:t> (Subject)</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/services/observers/ResidentNotificationObserver.js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/services/observers/DashboardCountsObserver.js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/services/observers/AuditHistoryObserver.js</w:t>
            </w:r>
          </w:p>
        </w:tc>
      </w:tr>
      <w:tr w:rsidR="00B32A1A" w:rsidRPr="00B32A1A" w14:paraId="61F84E36" w14:textId="77777777" w:rsidTr="00B32A1A">
        <w:tc>
          <w:tcPr>
            <w:tcW w:w="1803" w:type="dxa"/>
            <w:hideMark/>
          </w:tcPr>
          <w:p w14:paraId="5C15F82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Implementation Guidance</w:t>
            </w:r>
          </w:p>
        </w:tc>
        <w:tc>
          <w:tcPr>
            <w:tcW w:w="7264" w:type="dxa"/>
            <w:hideMark/>
          </w:tcPr>
          <w:p w14:paraId="51DE8DF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RequestService</w:t>
            </w:r>
            <w:proofErr w:type="spellEnd"/>
            <w:r w:rsidRPr="00B32A1A">
              <w:rPr>
                <w:rFonts w:ascii="Segoe UI" w:eastAsia="Times New Roman" w:hAnsi="Segoe UI" w:cs="Segoe UI"/>
                <w:kern w:val="0"/>
                <w:sz w:val="21"/>
                <w:szCs w:val="21"/>
                <w:lang w:eastAsia="en-ZA"/>
                <w14:ligatures w14:val="none"/>
              </w:rPr>
              <w:t xml:space="preserve"> maintains </w:t>
            </w:r>
            <w:r w:rsidRPr="00B32A1A">
              <w:rPr>
                <w:rFonts w:ascii="Consolas" w:eastAsia="Times New Roman" w:hAnsi="Consolas" w:cs="Courier New"/>
                <w:kern w:val="0"/>
                <w:sz w:val="21"/>
                <w:szCs w:val="21"/>
                <w:shd w:val="clear" w:color="auto" w:fill="262626"/>
                <w:lang w:eastAsia="en-ZA"/>
                <w14:ligatures w14:val="none"/>
              </w:rPr>
              <w:t xml:space="preserve">observers: </w:t>
            </w:r>
            <w:proofErr w:type="gramStart"/>
            <w:r w:rsidRPr="00B32A1A">
              <w:rPr>
                <w:rFonts w:ascii="Consolas" w:eastAsia="Times New Roman" w:hAnsi="Consolas" w:cs="Courier New"/>
                <w:kern w:val="0"/>
                <w:sz w:val="21"/>
                <w:szCs w:val="21"/>
                <w:shd w:val="clear" w:color="auto" w:fill="262626"/>
                <w:lang w:eastAsia="en-ZA"/>
                <w14:ligatures w14:val="none"/>
              </w:rPr>
              <w:t>Observer[</w:t>
            </w:r>
            <w:proofErr w:type="gramEnd"/>
            <w:r w:rsidRPr="00B32A1A">
              <w:rPr>
                <w:rFonts w:ascii="Consolas" w:eastAsia="Times New Roman" w:hAnsi="Consolas" w:cs="Courier New"/>
                <w:kern w:val="0"/>
                <w:sz w:val="21"/>
                <w:szCs w:val="21"/>
                <w:shd w:val="clear" w:color="auto" w:fill="262626"/>
                <w:lang w:eastAsia="en-ZA"/>
                <w14:ligatures w14:val="none"/>
              </w:rPr>
              <w:t>]</w:t>
            </w:r>
            <w:r w:rsidRPr="00B32A1A">
              <w:rPr>
                <w:rFonts w:ascii="Segoe UI" w:eastAsia="Times New Roman" w:hAnsi="Segoe UI" w:cs="Segoe UI"/>
                <w:kern w:val="0"/>
                <w:sz w:val="21"/>
                <w:szCs w:val="21"/>
                <w:lang w:eastAsia="en-ZA"/>
                <w14:ligatures w14:val="none"/>
              </w:rPr>
              <w:t> list.</w:t>
            </w:r>
            <w:r w:rsidRPr="00B32A1A">
              <w:rPr>
                <w:rFonts w:ascii="Segoe UI" w:eastAsia="Times New Roman" w:hAnsi="Segoe UI" w:cs="Segoe UI"/>
                <w:kern w:val="0"/>
                <w:sz w:val="21"/>
                <w:szCs w:val="21"/>
                <w:lang w:eastAsia="en-ZA"/>
                <w14:ligatures w14:val="none"/>
              </w:rPr>
              <w:br/>
              <w:t>• Each observer implements </w:t>
            </w:r>
            <w:proofErr w:type="gramStart"/>
            <w:r w:rsidRPr="00B32A1A">
              <w:rPr>
                <w:rFonts w:ascii="Consolas" w:eastAsia="Times New Roman" w:hAnsi="Consolas" w:cs="Courier New"/>
                <w:kern w:val="0"/>
                <w:sz w:val="21"/>
                <w:szCs w:val="21"/>
                <w:shd w:val="clear" w:color="auto" w:fill="262626"/>
                <w:lang w:eastAsia="en-ZA"/>
                <w14:ligatures w14:val="none"/>
              </w:rPr>
              <w:t>update(</w:t>
            </w:r>
            <w:proofErr w:type="gramEnd"/>
            <w:r w:rsidRPr="00B32A1A">
              <w:rPr>
                <w:rFonts w:ascii="Consolas" w:eastAsia="Times New Roman" w:hAnsi="Consolas" w:cs="Courier New"/>
                <w:kern w:val="0"/>
                <w:sz w:val="21"/>
                <w:szCs w:val="21"/>
                <w:shd w:val="clear" w:color="auto" w:fill="262626"/>
                <w:lang w:eastAsia="en-ZA"/>
                <w14:ligatures w14:val="none"/>
              </w:rPr>
              <w:t xml:space="preserve">request, </w:t>
            </w:r>
            <w:proofErr w:type="spellStart"/>
            <w:r w:rsidRPr="00B32A1A">
              <w:rPr>
                <w:rFonts w:ascii="Consolas" w:eastAsia="Times New Roman" w:hAnsi="Consolas" w:cs="Courier New"/>
                <w:kern w:val="0"/>
                <w:sz w:val="21"/>
                <w:szCs w:val="21"/>
                <w:shd w:val="clear" w:color="auto" w:fill="262626"/>
                <w:lang w:eastAsia="en-ZA"/>
                <w14:ligatures w14:val="none"/>
              </w:rPr>
              <w:t>oldStatus</w:t>
            </w:r>
            <w:proofErr w:type="spellEnd"/>
            <w:r w:rsidRPr="00B32A1A">
              <w:rPr>
                <w:rFonts w:ascii="Consolas" w:eastAsia="Times New Roman" w:hAnsi="Consolas" w:cs="Courier New"/>
                <w:kern w:val="0"/>
                <w:sz w:val="21"/>
                <w:szCs w:val="21"/>
                <w:shd w:val="clear" w:color="auto" w:fill="262626"/>
                <w:lang w:eastAsia="en-ZA"/>
                <w14:ligatures w14:val="none"/>
              </w:rPr>
              <w:t xml:space="preserve">, </w:t>
            </w:r>
            <w:proofErr w:type="spellStart"/>
            <w:r w:rsidRPr="00B32A1A">
              <w:rPr>
                <w:rFonts w:ascii="Consolas" w:eastAsia="Times New Roman" w:hAnsi="Consolas" w:cs="Courier New"/>
                <w:kern w:val="0"/>
                <w:sz w:val="21"/>
                <w:szCs w:val="21"/>
                <w:shd w:val="clear" w:color="auto" w:fill="262626"/>
                <w:lang w:eastAsia="en-ZA"/>
                <w14:ligatures w14:val="none"/>
              </w:rPr>
              <w:t>newStatus</w:t>
            </w:r>
            <w:proofErr w:type="spellEnd"/>
            <w:r w:rsidRPr="00B32A1A">
              <w:rPr>
                <w:rFonts w:ascii="Consolas" w:eastAsia="Times New Roman" w:hAnsi="Consolas" w:cs="Courier New"/>
                <w:kern w:val="0"/>
                <w:sz w:val="21"/>
                <w:szCs w:val="21"/>
                <w:shd w:val="clear" w:color="auto" w:fill="262626"/>
                <w:lang w:eastAsia="en-ZA"/>
                <w14:ligatures w14:val="none"/>
              </w:rPr>
              <w:t>): void</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RequestService.updateStatus</w:t>
            </w:r>
            <w:proofErr w:type="spellEnd"/>
            <w:r w:rsidRPr="00B32A1A">
              <w:rPr>
                <w:rFonts w:ascii="Segoe UI" w:eastAsia="Times New Roman" w:hAnsi="Segoe UI" w:cs="Segoe UI"/>
                <w:kern w:val="0"/>
                <w:sz w:val="21"/>
                <w:szCs w:val="21"/>
                <w:lang w:eastAsia="en-ZA"/>
                <w14:ligatures w14:val="none"/>
              </w:rPr>
              <w:t>() → updates mutable status field → calls </w:t>
            </w:r>
            <w:proofErr w:type="spellStart"/>
            <w:proofErr w:type="gramStart"/>
            <w:r w:rsidRPr="00B32A1A">
              <w:rPr>
                <w:rFonts w:ascii="Consolas" w:eastAsia="Times New Roman" w:hAnsi="Consolas" w:cs="Courier New"/>
                <w:kern w:val="0"/>
                <w:sz w:val="21"/>
                <w:szCs w:val="21"/>
                <w:shd w:val="clear" w:color="auto" w:fill="262626"/>
                <w:lang w:eastAsia="en-ZA"/>
                <w14:ligatures w14:val="none"/>
              </w:rPr>
              <w:t>notifyObservers</w:t>
            </w:r>
            <w:proofErr w:type="spellEnd"/>
            <w:r w:rsidRPr="00B32A1A">
              <w:rPr>
                <w:rFonts w:ascii="Consolas" w:eastAsia="Times New Roman" w:hAnsi="Consolas" w:cs="Courier New"/>
                <w:kern w:val="0"/>
                <w:sz w:val="21"/>
                <w:szCs w:val="21"/>
                <w:shd w:val="clear" w:color="auto" w:fill="262626"/>
                <w:lang w:eastAsia="en-ZA"/>
                <w14:ligatures w14:val="none"/>
              </w:rPr>
              <w:t>(</w:t>
            </w:r>
            <w:proofErr w:type="gramEnd"/>
            <w:r w:rsidRPr="00B32A1A">
              <w:rPr>
                <w:rFonts w:ascii="Consolas" w:eastAsia="Times New Roman" w:hAnsi="Consolas" w:cs="Courier New"/>
                <w:kern w:val="0"/>
                <w:sz w:val="21"/>
                <w:szCs w:val="21"/>
                <w:shd w:val="clear" w:color="auto" w:fill="262626"/>
                <w:lang w:eastAsia="en-ZA"/>
                <w14:ligatures w14:val="none"/>
              </w:rPr>
              <w:t xml:space="preserve">request, </w:t>
            </w:r>
            <w:proofErr w:type="spellStart"/>
            <w:r w:rsidRPr="00B32A1A">
              <w:rPr>
                <w:rFonts w:ascii="Consolas" w:eastAsia="Times New Roman" w:hAnsi="Consolas" w:cs="Courier New"/>
                <w:kern w:val="0"/>
                <w:sz w:val="21"/>
                <w:szCs w:val="21"/>
                <w:shd w:val="clear" w:color="auto" w:fill="262626"/>
                <w:lang w:eastAsia="en-ZA"/>
                <w14:ligatures w14:val="none"/>
              </w:rPr>
              <w:t>oldStatus</w:t>
            </w:r>
            <w:proofErr w:type="spellEnd"/>
            <w:r w:rsidRPr="00B32A1A">
              <w:rPr>
                <w:rFonts w:ascii="Consolas" w:eastAsia="Times New Roman" w:hAnsi="Consolas" w:cs="Courier New"/>
                <w:kern w:val="0"/>
                <w:sz w:val="21"/>
                <w:szCs w:val="21"/>
                <w:shd w:val="clear" w:color="auto" w:fill="262626"/>
                <w:lang w:eastAsia="en-ZA"/>
                <w14:ligatures w14:val="none"/>
              </w:rPr>
              <w:t xml:space="preserve">, </w:t>
            </w:r>
            <w:proofErr w:type="spellStart"/>
            <w:r w:rsidRPr="00B32A1A">
              <w:rPr>
                <w:rFonts w:ascii="Consolas" w:eastAsia="Times New Roman" w:hAnsi="Consolas" w:cs="Courier New"/>
                <w:kern w:val="0"/>
                <w:sz w:val="21"/>
                <w:szCs w:val="21"/>
                <w:shd w:val="clear" w:color="auto" w:fill="262626"/>
                <w:lang w:eastAsia="en-ZA"/>
                <w14:ligatures w14:val="none"/>
              </w:rPr>
              <w:t>newStatus</w:t>
            </w:r>
            <w:proofErr w:type="spellEnd"/>
            <w:r w:rsidRPr="00B32A1A">
              <w:rPr>
                <w:rFonts w:ascii="Consolas" w:eastAsia="Times New Roman" w:hAnsi="Consolas" w:cs="Courier New"/>
                <w:kern w:val="0"/>
                <w:sz w:val="21"/>
                <w:szCs w:val="21"/>
                <w:shd w:val="clear" w:color="auto" w:fill="262626"/>
                <w:lang w:eastAsia="en-ZA"/>
                <w14:ligatures w14:val="none"/>
              </w:rPr>
              <w:t>)</w:t>
            </w:r>
            <w:r w:rsidRPr="00B32A1A">
              <w:rPr>
                <w:rFonts w:ascii="Segoe UI" w:eastAsia="Times New Roman" w:hAnsi="Segoe UI" w:cs="Segoe UI"/>
                <w:kern w:val="0"/>
                <w:sz w:val="21"/>
                <w:szCs w:val="21"/>
                <w:lang w:eastAsia="en-ZA"/>
                <w14:ligatures w14:val="none"/>
              </w:rPr>
              <w:t> → iterates observers, calling each </w:t>
            </w:r>
            <w:proofErr w:type="gramStart"/>
            <w:r w:rsidRPr="00B32A1A">
              <w:rPr>
                <w:rFonts w:ascii="Consolas" w:eastAsia="Times New Roman" w:hAnsi="Consolas" w:cs="Courier New"/>
                <w:kern w:val="0"/>
                <w:sz w:val="21"/>
                <w:szCs w:val="21"/>
                <w:shd w:val="clear" w:color="auto" w:fill="262626"/>
                <w:lang w:eastAsia="en-ZA"/>
                <w14:ligatures w14:val="none"/>
              </w:rPr>
              <w:t>update(</w:t>
            </w:r>
            <w:proofErr w:type="gramEnd"/>
            <w:r w:rsidRPr="00B32A1A">
              <w:rPr>
                <w:rFonts w:ascii="Consolas" w:eastAsia="Times New Roman" w:hAnsi="Consolas" w:cs="Courier New"/>
                <w:kern w:val="0"/>
                <w:sz w:val="21"/>
                <w:szCs w:val="21"/>
                <w:shd w:val="clear" w:color="auto" w:fill="262626"/>
                <w:lang w:eastAsia="en-ZA"/>
                <w14:ligatures w14:val="none"/>
              </w:rPr>
              <w:t>)</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All observers execute in same transaction (per ADR-DATA-001, Johni's section §5.4).</w:t>
            </w:r>
          </w:p>
        </w:tc>
      </w:tr>
      <w:tr w:rsidR="00B32A1A" w:rsidRPr="00B32A1A" w14:paraId="58E4FE41" w14:textId="77777777" w:rsidTr="00B32A1A">
        <w:tc>
          <w:tcPr>
            <w:tcW w:w="1803" w:type="dxa"/>
            <w:hideMark/>
          </w:tcPr>
          <w:p w14:paraId="0DDD4A88"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Related Decisions</w:t>
            </w:r>
          </w:p>
        </w:tc>
        <w:tc>
          <w:tcPr>
            <w:tcW w:w="7264" w:type="dxa"/>
            <w:hideMark/>
          </w:tcPr>
          <w:p w14:paraId="7D80FFDF"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ADR-ARCH-001</w:t>
            </w:r>
            <w:r w:rsidRPr="00B32A1A">
              <w:rPr>
                <w:rFonts w:ascii="Segoe UI" w:eastAsia="Times New Roman" w:hAnsi="Segoe UI" w:cs="Segoe UI"/>
                <w:kern w:val="0"/>
                <w:sz w:val="21"/>
                <w:szCs w:val="21"/>
                <w:lang w:eastAsia="en-ZA"/>
                <w14:ligatures w14:val="none"/>
              </w:rPr>
              <w:t> (monolith enables in-process notification; if architecture changed to microservices, Observer would become event-bus/message-queue pattern).</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ADR-DATA-001</w:t>
            </w:r>
            <w:r w:rsidRPr="00B32A1A">
              <w:rPr>
                <w:rFonts w:ascii="Segoe UI" w:eastAsia="Times New Roman" w:hAnsi="Segoe UI" w:cs="Segoe UI"/>
                <w:kern w:val="0"/>
                <w:sz w:val="21"/>
                <w:szCs w:val="21"/>
                <w:lang w:eastAsia="en-ZA"/>
                <w14:ligatures w14:val="none"/>
              </w:rPr>
              <w:t> (</w:t>
            </w:r>
            <w:proofErr w:type="spellStart"/>
            <w:r w:rsidRPr="00B32A1A">
              <w:rPr>
                <w:rFonts w:ascii="Segoe UI" w:eastAsia="Times New Roman" w:hAnsi="Segoe UI" w:cs="Segoe UI"/>
                <w:kern w:val="0"/>
                <w:sz w:val="21"/>
                <w:szCs w:val="21"/>
                <w:lang w:eastAsia="en-ZA"/>
                <w14:ligatures w14:val="none"/>
              </w:rPr>
              <w:t>AuditHistoryObserver's</w:t>
            </w:r>
            <w:proofErr w:type="spellEnd"/>
            <w:r w:rsidRPr="00B32A1A">
              <w:rPr>
                <w:rFonts w:ascii="Segoe UI" w:eastAsia="Times New Roman" w:hAnsi="Segoe UI" w:cs="Segoe UI"/>
                <w:kern w:val="0"/>
                <w:sz w:val="21"/>
                <w:szCs w:val="21"/>
                <w:lang w:eastAsia="en-ZA"/>
                <w14:ligatures w14:val="none"/>
              </w:rPr>
              <w:t xml:space="preserve"> transaction boundary wraps status + audit append atomically).</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ADR-DP-002</w:t>
            </w:r>
            <w:r w:rsidRPr="00B32A1A">
              <w:rPr>
                <w:rFonts w:ascii="Segoe UI" w:eastAsia="Times New Roman" w:hAnsi="Segoe UI" w:cs="Segoe UI"/>
                <w:kern w:val="0"/>
                <w:sz w:val="21"/>
                <w:szCs w:val="21"/>
                <w:lang w:eastAsia="en-ZA"/>
                <w14:ligatures w14:val="none"/>
              </w:rPr>
              <w:t> (Factory creates requests; Observer notifies when created requests transition status).</w:t>
            </w:r>
          </w:p>
        </w:tc>
      </w:tr>
      <w:tr w:rsidR="00B32A1A" w:rsidRPr="00B32A1A" w14:paraId="6F249344" w14:textId="77777777" w:rsidTr="00B32A1A">
        <w:tc>
          <w:tcPr>
            <w:tcW w:w="1803" w:type="dxa"/>
            <w:hideMark/>
          </w:tcPr>
          <w:p w14:paraId="63FAE159"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Verification &amp; Evidence (M2)</w:t>
            </w:r>
          </w:p>
        </w:tc>
        <w:tc>
          <w:tcPr>
            <w:tcW w:w="7264" w:type="dxa"/>
            <w:hideMark/>
          </w:tcPr>
          <w:p w14:paraId="2AA3F61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Pseudo-code or class-diagram showing Subject/Observer structure.</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Code skeleton: </w:t>
            </w:r>
            <w:r w:rsidRPr="00B32A1A">
              <w:rPr>
                <w:rFonts w:ascii="Consolas" w:eastAsia="Times New Roman" w:hAnsi="Consolas" w:cs="Courier New"/>
                <w:kern w:val="0"/>
                <w:sz w:val="21"/>
                <w:szCs w:val="21"/>
                <w:shd w:val="clear" w:color="auto" w:fill="262626"/>
                <w:lang w:eastAsia="en-ZA"/>
                <w14:ligatures w14:val="none"/>
              </w:rPr>
              <w:t>/src/services/RequestService.js</w:t>
            </w:r>
            <w:r w:rsidRPr="00B32A1A">
              <w:rPr>
                <w:rFonts w:ascii="Segoe UI" w:eastAsia="Times New Roman" w:hAnsi="Segoe UI" w:cs="Segoe UI"/>
                <w:kern w:val="0"/>
                <w:sz w:val="21"/>
                <w:szCs w:val="21"/>
                <w:lang w:eastAsia="en-ZA"/>
                <w14:ligatures w14:val="none"/>
              </w:rPr>
              <w:t>, </w:t>
            </w:r>
            <w:r w:rsidRPr="00B32A1A">
              <w:rPr>
                <w:rFonts w:ascii="Consolas" w:eastAsia="Times New Roman" w:hAnsi="Consolas" w:cs="Courier New"/>
                <w:kern w:val="0"/>
                <w:sz w:val="21"/>
                <w:szCs w:val="21"/>
                <w:shd w:val="clear" w:color="auto" w:fill="262626"/>
                <w:lang w:eastAsia="en-ZA"/>
                <w14:ligatures w14:val="none"/>
              </w:rPr>
              <w:t>/src/services/observers/*.js</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RTM entries (FR-002, FR-004, FR-008, NFR-004) link to this ADR.</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Step 3 (Application Evidence):</w:t>
            </w:r>
            <w:r w:rsidRPr="00B32A1A">
              <w:rPr>
                <w:rFonts w:ascii="Segoe UI" w:eastAsia="Times New Roman" w:hAnsi="Segoe UI" w:cs="Segoe UI"/>
                <w:kern w:val="0"/>
                <w:sz w:val="21"/>
                <w:szCs w:val="21"/>
                <w:lang w:eastAsia="en-ZA"/>
                <w14:ligatures w14:val="none"/>
              </w:rPr>
              <w:t> Actual implementation or mock data showing observer registration and notification flow.</w:t>
            </w:r>
          </w:p>
        </w:tc>
      </w:tr>
    </w:tbl>
    <w:p w14:paraId="274136AF" w14:textId="77777777" w:rsidR="00234EB5" w:rsidRDefault="00234EB5" w:rsidP="00234EB5"/>
    <w:p w14:paraId="0C0AEAB6" w14:textId="77777777" w:rsidR="00234EB5" w:rsidRPr="00234EB5" w:rsidRDefault="00234EB5" w:rsidP="00234EB5">
      <w:pPr>
        <w:pStyle w:val="Heading2"/>
      </w:pPr>
      <w:bookmarkStart w:id="36" w:name="_Toc241749401"/>
      <w:r w:rsidRPr="00234EB5">
        <w:t>STEP 2 — ADR-DP-002: Factory Pattern for Request Creation</w:t>
      </w:r>
      <w:bookmarkEnd w:id="36"/>
    </w:p>
    <w:p w14:paraId="19DAFD2B" w14:textId="77777777" w:rsidR="00234EB5" w:rsidRPr="00234EB5" w:rsidRDefault="00234EB5" w:rsidP="00234EB5">
      <w:pPr>
        <w:pStyle w:val="Heading3"/>
      </w:pPr>
      <w:bookmarkStart w:id="37" w:name="_Toc241749402"/>
      <w:r w:rsidRPr="00234EB5">
        <w:t>Design Problem 2 — Creating Different Request Categories with Different Validation</w:t>
      </w:r>
      <w:bookmarkEnd w:id="37"/>
    </w:p>
    <w:p w14:paraId="012F252E" w14:textId="77777777" w:rsidR="00234EB5" w:rsidRPr="00234EB5" w:rsidRDefault="00234EB5" w:rsidP="00234EB5">
      <w:pPr>
        <w:pStyle w:val="Heading4"/>
      </w:pPr>
      <w:r w:rsidRPr="00234EB5">
        <w:t>Problem Statement (from A2 Task 1):</w:t>
      </w:r>
    </w:p>
    <w:p w14:paraId="08B1FEED" w14:textId="77777777" w:rsidR="00234EB5" w:rsidRPr="00234EB5" w:rsidRDefault="00234EB5" w:rsidP="00234EB5">
      <w:r w:rsidRPr="00234EB5">
        <w:t>Wonderpark Estates' requests fall into four categories (Maintenance, Security, Common Area, Lost Property—FR-001), each potentially requiring different fields or validation:</w:t>
      </w:r>
    </w:p>
    <w:p w14:paraId="2F8D79D4" w14:textId="77777777" w:rsidR="00234EB5" w:rsidRPr="00234EB5" w:rsidRDefault="00234EB5" w:rsidP="00234EB5">
      <w:pPr>
        <w:numPr>
          <w:ilvl w:val="0"/>
          <w:numId w:val="11"/>
        </w:numPr>
      </w:pPr>
      <w:r w:rsidRPr="00234EB5">
        <w:t>A </w:t>
      </w:r>
      <w:r w:rsidRPr="00234EB5">
        <w:rPr>
          <w:b/>
          <w:bCs/>
        </w:rPr>
        <w:t>Security</w:t>
      </w:r>
      <w:r w:rsidRPr="00234EB5">
        <w:t> request might require an incident time and threat level.</w:t>
      </w:r>
    </w:p>
    <w:p w14:paraId="6187940A" w14:textId="77777777" w:rsidR="00234EB5" w:rsidRPr="00234EB5" w:rsidRDefault="00234EB5" w:rsidP="00234EB5">
      <w:pPr>
        <w:numPr>
          <w:ilvl w:val="0"/>
          <w:numId w:val="11"/>
        </w:numPr>
      </w:pPr>
      <w:r w:rsidRPr="00234EB5">
        <w:t>A </w:t>
      </w:r>
      <w:r w:rsidRPr="00234EB5">
        <w:rPr>
          <w:b/>
          <w:bCs/>
        </w:rPr>
        <w:t>Lost Property</w:t>
      </w:r>
      <w:r w:rsidRPr="00234EB5">
        <w:t> request might require a "date last seen" and item description.</w:t>
      </w:r>
    </w:p>
    <w:p w14:paraId="294739E9" w14:textId="77777777" w:rsidR="00234EB5" w:rsidRPr="00234EB5" w:rsidRDefault="00234EB5" w:rsidP="00234EB5">
      <w:pPr>
        <w:numPr>
          <w:ilvl w:val="0"/>
          <w:numId w:val="11"/>
        </w:numPr>
      </w:pPr>
      <w:r w:rsidRPr="00234EB5">
        <w:t>A </w:t>
      </w:r>
      <w:r w:rsidRPr="00234EB5">
        <w:rPr>
          <w:b/>
          <w:bCs/>
        </w:rPr>
        <w:t>Maintenance</w:t>
      </w:r>
      <w:r w:rsidRPr="00234EB5">
        <w:t> request requires location and fault type.</w:t>
      </w:r>
    </w:p>
    <w:p w14:paraId="2C855B97" w14:textId="77777777" w:rsidR="00234EB5" w:rsidRPr="00234EB5" w:rsidRDefault="00234EB5" w:rsidP="00234EB5">
      <w:pPr>
        <w:numPr>
          <w:ilvl w:val="0"/>
          <w:numId w:val="11"/>
        </w:numPr>
      </w:pPr>
      <w:r w:rsidRPr="00234EB5">
        <w:t>A </w:t>
      </w:r>
      <w:r w:rsidRPr="00234EB5">
        <w:rPr>
          <w:b/>
          <w:bCs/>
        </w:rPr>
        <w:t>Common Area</w:t>
      </w:r>
      <w:r w:rsidRPr="00234EB5">
        <w:t> request requires affected area and impact on residents.</w:t>
      </w:r>
    </w:p>
    <w:p w14:paraId="13176F53" w14:textId="77777777" w:rsidR="00234EB5" w:rsidRPr="00234EB5" w:rsidRDefault="00234EB5" w:rsidP="00234EB5">
      <w:r w:rsidRPr="00234EB5">
        <w:rPr>
          <w:b/>
          <w:bCs/>
        </w:rPr>
        <w:t>The Conditioning Risk:</w:t>
      </w:r>
      <w:r w:rsidRPr="00234EB5">
        <w:t> Handling this with a single large conditional block:</w:t>
      </w:r>
    </w:p>
    <w:p w14:paraId="129259DC" w14:textId="1382B247" w:rsidR="00234EB5" w:rsidRDefault="00234EB5" w:rsidP="00234EB5">
      <w:r w:rsidRPr="00234EB5">
        <w:rPr>
          <w:noProof/>
        </w:rPr>
        <w:drawing>
          <wp:inline distT="0" distB="0" distL="0" distR="0" wp14:anchorId="17FE1235" wp14:editId="689EDED0">
            <wp:extent cx="5731510" cy="2125980"/>
            <wp:effectExtent l="0" t="0" r="2540" b="7620"/>
            <wp:docPr id="52256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0761" name=""/>
                    <pic:cNvPicPr/>
                  </pic:nvPicPr>
                  <pic:blipFill>
                    <a:blip r:embed="rId13"/>
                    <a:stretch>
                      <a:fillRect/>
                    </a:stretch>
                  </pic:blipFill>
                  <pic:spPr>
                    <a:xfrm>
                      <a:off x="0" y="0"/>
                      <a:ext cx="5731510" cy="2125980"/>
                    </a:xfrm>
                    <a:prstGeom prst="rect">
                      <a:avLst/>
                    </a:prstGeom>
                  </pic:spPr>
                </pic:pic>
              </a:graphicData>
            </a:graphic>
          </wp:inline>
        </w:drawing>
      </w:r>
    </w:p>
    <w:p w14:paraId="20E42130" w14:textId="77777777" w:rsidR="00234EB5" w:rsidRPr="00234EB5" w:rsidRDefault="00234EB5" w:rsidP="00234EB5">
      <w:r w:rsidRPr="00234EB5">
        <w:t xml:space="preserve">This creates the same maintenance burden Martin (2000) illustrates with Modem branching: "programs designed this way tend to be littered with similar if/else or switch </w:t>
      </w:r>
      <w:r w:rsidRPr="00234EB5">
        <w:lastRenderedPageBreak/>
        <w:t>statements. Every time anything needs to be done to [it]… [the code] must be scanned for all these selection statements" whenever a new type is introduced.</w:t>
      </w:r>
    </w:p>
    <w:p w14:paraId="6AD9F338" w14:textId="77777777" w:rsidR="00234EB5" w:rsidRPr="00234EB5" w:rsidRDefault="00234EB5" w:rsidP="00234EB5">
      <w:r w:rsidRPr="00234EB5">
        <w:rPr>
          <w:b/>
          <w:bCs/>
        </w:rPr>
        <w:t>Why This Matters:</w:t>
      </w:r>
    </w:p>
    <w:p w14:paraId="4654A1CE" w14:textId="77777777" w:rsidR="00234EB5" w:rsidRPr="00234EB5" w:rsidRDefault="00234EB5" w:rsidP="00234EB5">
      <w:pPr>
        <w:numPr>
          <w:ilvl w:val="0"/>
          <w:numId w:val="12"/>
        </w:numPr>
      </w:pPr>
      <w:r w:rsidRPr="00234EB5">
        <w:rPr>
          <w:b/>
          <w:bCs/>
        </w:rPr>
        <w:t>ASR-1 (Centralized RBAC) suffers:</w:t>
      </w:r>
      <w:r w:rsidRPr="00234EB5">
        <w:t> Validation logic is scattered across conditional branches; inconsistent validation per category is hard to spot and audit.</w:t>
      </w:r>
    </w:p>
    <w:p w14:paraId="37D03C6B" w14:textId="77777777" w:rsidR="00234EB5" w:rsidRPr="00234EB5" w:rsidRDefault="00234EB5" w:rsidP="00234EB5">
      <w:pPr>
        <w:numPr>
          <w:ilvl w:val="0"/>
          <w:numId w:val="12"/>
        </w:numPr>
      </w:pPr>
      <w:r w:rsidRPr="00234EB5">
        <w:rPr>
          <w:b/>
          <w:bCs/>
        </w:rPr>
        <w:t>Testability regresses:</w:t>
      </w:r>
      <w:r w:rsidRPr="00234EB5">
        <w:t> Testing the validation for one category in isolation requires mocking or bypassing the entire conditional.</w:t>
      </w:r>
    </w:p>
    <w:p w14:paraId="4AAAB3E1" w14:textId="77777777" w:rsidR="00234EB5" w:rsidRPr="00234EB5" w:rsidRDefault="00234EB5" w:rsidP="00234EB5">
      <w:pPr>
        <w:numPr>
          <w:ilvl w:val="0"/>
          <w:numId w:val="12"/>
        </w:numPr>
      </w:pPr>
      <w:r w:rsidRPr="00234EB5">
        <w:rPr>
          <w:b/>
          <w:bCs/>
        </w:rPr>
        <w:t>Fragility:</w:t>
      </w:r>
      <w:r w:rsidRPr="00234EB5">
        <w:t> Adding a new category (e.g., "Parking Violation") requires finding and modifying this exact conditional—risk of regression.</w:t>
      </w:r>
    </w:p>
    <w:p w14:paraId="11C3A4DE" w14:textId="77777777" w:rsidR="00234EB5" w:rsidRPr="00234EB5" w:rsidRDefault="00234EB5" w:rsidP="00234EB5">
      <w:pPr>
        <w:numPr>
          <w:ilvl w:val="0"/>
          <w:numId w:val="12"/>
        </w:numPr>
      </w:pPr>
      <w:r w:rsidRPr="00234EB5">
        <w:rPr>
          <w:b/>
          <w:bCs/>
        </w:rPr>
        <w:t>Violates Open/Closed Principle:</w:t>
      </w:r>
      <w:r w:rsidRPr="00234EB5">
        <w:t> Extension (new category) requires modification (adding a new branch).</w:t>
      </w:r>
    </w:p>
    <w:p w14:paraId="1998A23B" w14:textId="66D51E20" w:rsidR="00234EB5" w:rsidRPr="00234EB5" w:rsidRDefault="00234EB5" w:rsidP="00234EB5">
      <w:pPr>
        <w:pStyle w:val="Heading2"/>
      </w:pPr>
      <w:bookmarkStart w:id="38" w:name="_Toc241749403"/>
      <w:r w:rsidRPr="00234EB5">
        <w:t xml:space="preserve">A2 Research Evidence </w:t>
      </w:r>
      <w:r>
        <w:t>-</w:t>
      </w:r>
      <w:r w:rsidRPr="00234EB5">
        <w:t xml:space="preserve"> Alternatives</w:t>
      </w:r>
      <w:bookmarkEnd w:id="38"/>
    </w:p>
    <w:p w14:paraId="0F947326" w14:textId="77777777" w:rsidR="00234EB5" w:rsidRPr="00234EB5" w:rsidRDefault="00234EB5" w:rsidP="00234EB5">
      <w:pPr>
        <w:pStyle w:val="Heading3"/>
      </w:pPr>
      <w:bookmarkStart w:id="39" w:name="_Toc241749404"/>
      <w:r w:rsidRPr="00234EB5">
        <w:t>Alternative A (Chosen): Factory Pattern</w:t>
      </w:r>
      <w:bookmarkEnd w:id="39"/>
    </w:p>
    <w:p w14:paraId="4D1237BE" w14:textId="77777777" w:rsidR="00234EB5" w:rsidRPr="00234EB5" w:rsidRDefault="00234EB5" w:rsidP="00234EB5">
      <w:r w:rsidRPr="00234EB5">
        <w:t xml:space="preserve">Gamma et al. (1994) define the Factory Method pattern as "an interface for creating an </w:t>
      </w:r>
      <w:proofErr w:type="gramStart"/>
      <w:r w:rsidRPr="00234EB5">
        <w:t>object, but</w:t>
      </w:r>
      <w:proofErr w:type="gramEnd"/>
      <w:r w:rsidRPr="00234EB5">
        <w:t xml:space="preserve"> let subclasses decide which class to instantiate."</w:t>
      </w:r>
    </w:p>
    <w:p w14:paraId="4EF1640A" w14:textId="77777777" w:rsidR="00234EB5" w:rsidRPr="00234EB5" w:rsidRDefault="00234EB5" w:rsidP="00234EB5">
      <w:r w:rsidRPr="00234EB5">
        <w:t>In CivicConnect:</w:t>
      </w:r>
    </w:p>
    <w:p w14:paraId="1D97C2AE" w14:textId="77777777" w:rsidR="00234EB5" w:rsidRPr="00234EB5" w:rsidRDefault="00234EB5" w:rsidP="00234EB5">
      <w:pPr>
        <w:numPr>
          <w:ilvl w:val="0"/>
          <w:numId w:val="13"/>
        </w:numPr>
      </w:pPr>
      <w:proofErr w:type="spellStart"/>
      <w:r w:rsidRPr="00234EB5">
        <w:rPr>
          <w:b/>
          <w:bCs/>
        </w:rPr>
        <w:t>RequestFactory</w:t>
      </w:r>
      <w:proofErr w:type="spellEnd"/>
      <w:r w:rsidRPr="00234EB5">
        <w:t> (Creator) defines the interface: </w:t>
      </w:r>
      <w:proofErr w:type="gramStart"/>
      <w:r w:rsidRPr="00234EB5">
        <w:t>create(</w:t>
      </w:r>
      <w:proofErr w:type="gramEnd"/>
      <w:r w:rsidRPr="00234EB5">
        <w:t>category, payload): Request.</w:t>
      </w:r>
    </w:p>
    <w:p w14:paraId="62144807" w14:textId="77777777" w:rsidR="00234EB5" w:rsidRPr="00234EB5" w:rsidRDefault="00234EB5" w:rsidP="00234EB5">
      <w:pPr>
        <w:numPr>
          <w:ilvl w:val="0"/>
          <w:numId w:val="13"/>
        </w:numPr>
      </w:pPr>
      <w:r w:rsidRPr="00234EB5">
        <w:rPr>
          <w:b/>
          <w:bCs/>
        </w:rPr>
        <w:t>Concrete creators</w:t>
      </w:r>
      <w:r w:rsidRPr="00234EB5">
        <w:t> (one per category) implement the interface: </w:t>
      </w:r>
      <w:proofErr w:type="spellStart"/>
      <w:r w:rsidRPr="00234EB5">
        <w:t>MaintenanceRequestCreator</w:t>
      </w:r>
      <w:proofErr w:type="spellEnd"/>
      <w:r w:rsidRPr="00234EB5">
        <w:t>, </w:t>
      </w:r>
      <w:proofErr w:type="spellStart"/>
      <w:r w:rsidRPr="00234EB5">
        <w:t>SecurityRequestCreator</w:t>
      </w:r>
      <w:proofErr w:type="spellEnd"/>
      <w:r w:rsidRPr="00234EB5">
        <w:t>, etc.</w:t>
      </w:r>
    </w:p>
    <w:p w14:paraId="3F1C24F0" w14:textId="77777777" w:rsidR="00234EB5" w:rsidRPr="00234EB5" w:rsidRDefault="00234EB5" w:rsidP="00234EB5">
      <w:pPr>
        <w:numPr>
          <w:ilvl w:val="0"/>
          <w:numId w:val="13"/>
        </w:numPr>
      </w:pPr>
      <w:r w:rsidRPr="00234EB5">
        <w:t>Each creator encapsulates category-specific validation and instantiation.</w:t>
      </w:r>
    </w:p>
    <w:p w14:paraId="35C1D059" w14:textId="77777777" w:rsidR="00234EB5" w:rsidRPr="00234EB5" w:rsidRDefault="00234EB5" w:rsidP="00234EB5">
      <w:r w:rsidRPr="00234EB5">
        <w:rPr>
          <w:b/>
          <w:bCs/>
        </w:rPr>
        <w:t>Benefits:</w:t>
      </w:r>
    </w:p>
    <w:p w14:paraId="6762B2E8" w14:textId="77777777" w:rsidR="00234EB5" w:rsidRPr="00234EB5" w:rsidRDefault="00234EB5" w:rsidP="00234EB5">
      <w:pPr>
        <w:numPr>
          <w:ilvl w:val="0"/>
          <w:numId w:val="14"/>
        </w:numPr>
      </w:pPr>
      <w:r w:rsidRPr="00234EB5">
        <w:t>Centralization: Category-specific logic is isolated in one place (one class per category).</w:t>
      </w:r>
    </w:p>
    <w:p w14:paraId="5076608C" w14:textId="77777777" w:rsidR="00234EB5" w:rsidRPr="00234EB5" w:rsidRDefault="00234EB5" w:rsidP="00234EB5">
      <w:pPr>
        <w:numPr>
          <w:ilvl w:val="0"/>
          <w:numId w:val="14"/>
        </w:numPr>
      </w:pPr>
      <w:r w:rsidRPr="00234EB5">
        <w:lastRenderedPageBreak/>
        <w:t>Open/Closed Principle: Adding a new category means creating a new creator class, not modifying existing logic.</w:t>
      </w:r>
    </w:p>
    <w:p w14:paraId="6862B4C5" w14:textId="77777777" w:rsidR="00234EB5" w:rsidRPr="00234EB5" w:rsidRDefault="00234EB5" w:rsidP="00234EB5">
      <w:pPr>
        <w:numPr>
          <w:ilvl w:val="0"/>
          <w:numId w:val="14"/>
        </w:numPr>
      </w:pPr>
      <w:r w:rsidRPr="00234EB5">
        <w:t>Testability: Each creator can be unit-tested independently.</w:t>
      </w:r>
    </w:p>
    <w:p w14:paraId="2DBDE892" w14:textId="380017E4" w:rsidR="00234EB5" w:rsidRPr="00234EB5" w:rsidRDefault="00234EB5" w:rsidP="00234EB5">
      <w:pPr>
        <w:numPr>
          <w:ilvl w:val="0"/>
          <w:numId w:val="14"/>
        </w:numPr>
      </w:pPr>
      <w:r w:rsidRPr="00234EB5">
        <w:t>Consistency: Validation rules per category are co</w:t>
      </w:r>
      <w:r>
        <w:t>-</w:t>
      </w:r>
      <w:r w:rsidRPr="00234EB5">
        <w:t>located and easier to audit.</w:t>
      </w:r>
    </w:p>
    <w:p w14:paraId="698FFE4E" w14:textId="77777777" w:rsidR="00234EB5" w:rsidRPr="00234EB5" w:rsidRDefault="00234EB5" w:rsidP="00234EB5">
      <w:r w:rsidRPr="00234EB5">
        <w:rPr>
          <w:b/>
          <w:bCs/>
        </w:rPr>
        <w:t>Trade-offs:</w:t>
      </w:r>
    </w:p>
    <w:p w14:paraId="541BEB4C" w14:textId="77777777" w:rsidR="00234EB5" w:rsidRPr="00234EB5" w:rsidRDefault="00234EB5" w:rsidP="00234EB5">
      <w:pPr>
        <w:numPr>
          <w:ilvl w:val="0"/>
          <w:numId w:val="15"/>
        </w:numPr>
      </w:pPr>
      <w:r w:rsidRPr="00234EB5">
        <w:t>Indirection: One factory interface + one class per category (4 classes for 4 categories) versus one conditional function.</w:t>
      </w:r>
    </w:p>
    <w:p w14:paraId="4E1EB134" w14:textId="77777777" w:rsidR="00234EB5" w:rsidRPr="00234EB5" w:rsidRDefault="00234EB5" w:rsidP="00234EB5">
      <w:pPr>
        <w:numPr>
          <w:ilvl w:val="0"/>
          <w:numId w:val="15"/>
        </w:numPr>
      </w:pPr>
      <w:r w:rsidRPr="00234EB5">
        <w:t>Setup overhead: More boilerplate than a simple if/else.</w:t>
      </w:r>
    </w:p>
    <w:p w14:paraId="0A80F5A1" w14:textId="77777777" w:rsidR="00234EB5" w:rsidRPr="00234EB5" w:rsidRDefault="00234EB5" w:rsidP="00234EB5">
      <w:pPr>
        <w:numPr>
          <w:ilvl w:val="0"/>
          <w:numId w:val="15"/>
        </w:numPr>
      </w:pPr>
      <w:r w:rsidRPr="00234EB5">
        <w:t>Justification: Only necessary if category set is expected to </w:t>
      </w:r>
      <w:r w:rsidRPr="00234EB5">
        <w:rPr>
          <w:i/>
          <w:iCs/>
        </w:rPr>
        <w:t>grow or gain new rules</w:t>
      </w:r>
      <w:r w:rsidRPr="00234EB5">
        <w:t>. For a fixed, unchanging set, a conditional is simpler.</w:t>
      </w:r>
    </w:p>
    <w:p w14:paraId="105BDDE2" w14:textId="77777777" w:rsidR="00234EB5" w:rsidRPr="00234EB5" w:rsidRDefault="00234EB5" w:rsidP="00234EB5">
      <w:r w:rsidRPr="00234EB5">
        <w:rPr>
          <w:b/>
          <w:bCs/>
        </w:rPr>
        <w:t>Supporting Evidence (A2 Task 1):</w:t>
      </w:r>
    </w:p>
    <w:p w14:paraId="2F5BEA04" w14:textId="77777777" w:rsidR="00234EB5" w:rsidRPr="00234EB5" w:rsidRDefault="00234EB5" w:rsidP="00234EB5">
      <w:pPr>
        <w:numPr>
          <w:ilvl w:val="0"/>
          <w:numId w:val="16"/>
        </w:numPr>
      </w:pPr>
      <w:r w:rsidRPr="00234EB5">
        <w:t>Gamma et al. (1994): canonical Factory definition.</w:t>
      </w:r>
    </w:p>
    <w:p w14:paraId="742D56CB" w14:textId="77777777" w:rsidR="00234EB5" w:rsidRPr="00234EB5" w:rsidRDefault="00234EB5" w:rsidP="00234EB5">
      <w:pPr>
        <w:numPr>
          <w:ilvl w:val="0"/>
          <w:numId w:val="16"/>
        </w:numPr>
      </w:pPr>
      <w:r w:rsidRPr="00234EB5">
        <w:t>Martin (2000): Modem/</w:t>
      </w:r>
      <w:proofErr w:type="spellStart"/>
      <w:r w:rsidRPr="00234EB5">
        <w:t>LogOn</w:t>
      </w:r>
      <w:proofErr w:type="spellEnd"/>
      <w:r w:rsidRPr="00234EB5">
        <w:t xml:space="preserve"> example—"additional modems will not cause the </w:t>
      </w:r>
      <w:proofErr w:type="spellStart"/>
      <w:r w:rsidRPr="00234EB5">
        <w:t>LogOn</w:t>
      </w:r>
      <w:proofErr w:type="spellEnd"/>
      <w:r w:rsidRPr="00234EB5">
        <w:t xml:space="preserve"> function to change"—directly analogous to new request categories not requiring modification of existing creation logic.</w:t>
      </w:r>
    </w:p>
    <w:p w14:paraId="0A67A48F" w14:textId="77777777" w:rsidR="00234EB5" w:rsidRPr="00234EB5" w:rsidRDefault="00234EB5" w:rsidP="00234EB5">
      <w:pPr>
        <w:numPr>
          <w:ilvl w:val="0"/>
          <w:numId w:val="16"/>
        </w:numPr>
      </w:pPr>
      <w:r w:rsidRPr="00234EB5">
        <w:t>Freeman &amp; Robson (2004): OCP cost/benefit framing—"added structure now, in exchange for not needing to modify tested code later."</w:t>
      </w:r>
    </w:p>
    <w:p w14:paraId="4520AA56" w14:textId="77777777" w:rsidR="00234EB5" w:rsidRPr="00234EB5" w:rsidRDefault="00234EB5" w:rsidP="00234EB5">
      <w:pPr>
        <w:numPr>
          <w:ilvl w:val="0"/>
          <w:numId w:val="16"/>
        </w:numPr>
      </w:pPr>
      <w:r w:rsidRPr="00234EB5">
        <w:t>Scope Baseline (M1): Already mentions category-specific rules (e.g., Security ≠ Lost Property), confirming growth is expected.</w:t>
      </w:r>
    </w:p>
    <w:p w14:paraId="11337B6A" w14:textId="77777777" w:rsidR="00234EB5" w:rsidRPr="00234EB5" w:rsidRDefault="00234EB5" w:rsidP="00234EB5">
      <w:pPr>
        <w:pStyle w:val="Heading3"/>
      </w:pPr>
      <w:bookmarkStart w:id="40" w:name="_Toc241749405"/>
      <w:r w:rsidRPr="00234EB5">
        <w:t>Alternative B (Rejected): Conditional/If-Else Creation Logic</w:t>
      </w:r>
      <w:bookmarkEnd w:id="40"/>
    </w:p>
    <w:p w14:paraId="7F1240A2" w14:textId="77777777" w:rsidR="00234EB5" w:rsidRPr="00234EB5" w:rsidRDefault="00234EB5" w:rsidP="00234EB5">
      <w:r w:rsidRPr="00234EB5">
        <w:t>A single function branching per category, applying validation inline:</w:t>
      </w:r>
    </w:p>
    <w:p w14:paraId="15C7A595" w14:textId="36D83AD4" w:rsidR="00234EB5" w:rsidRDefault="00234EB5" w:rsidP="00234EB5">
      <w:r w:rsidRPr="00234EB5">
        <w:rPr>
          <w:noProof/>
        </w:rPr>
        <w:drawing>
          <wp:inline distT="0" distB="0" distL="0" distR="0" wp14:anchorId="2055A997" wp14:editId="1BAF09B3">
            <wp:extent cx="5731510" cy="482600"/>
            <wp:effectExtent l="0" t="0" r="2540" b="0"/>
            <wp:docPr id="65155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57772" name=""/>
                    <pic:cNvPicPr/>
                  </pic:nvPicPr>
                  <pic:blipFill>
                    <a:blip r:embed="rId14"/>
                    <a:stretch>
                      <a:fillRect/>
                    </a:stretch>
                  </pic:blipFill>
                  <pic:spPr>
                    <a:xfrm>
                      <a:off x="0" y="0"/>
                      <a:ext cx="5731510" cy="482600"/>
                    </a:xfrm>
                    <a:prstGeom prst="rect">
                      <a:avLst/>
                    </a:prstGeom>
                  </pic:spPr>
                </pic:pic>
              </a:graphicData>
            </a:graphic>
          </wp:inline>
        </w:drawing>
      </w:r>
    </w:p>
    <w:p w14:paraId="09C554E1" w14:textId="77777777" w:rsidR="00234EB5" w:rsidRPr="00234EB5" w:rsidRDefault="00234EB5" w:rsidP="00234EB5">
      <w:r w:rsidRPr="00234EB5">
        <w:rPr>
          <w:b/>
          <w:bCs/>
        </w:rPr>
        <w:t>Benefits:</w:t>
      </w:r>
    </w:p>
    <w:p w14:paraId="7255F402" w14:textId="49EE0BE0" w:rsidR="00234EB5" w:rsidRPr="00234EB5" w:rsidRDefault="00234EB5" w:rsidP="00234EB5">
      <w:pPr>
        <w:numPr>
          <w:ilvl w:val="0"/>
          <w:numId w:val="17"/>
        </w:numPr>
      </w:pPr>
      <w:r w:rsidRPr="00234EB5">
        <w:t>Simplest to write</w:t>
      </w:r>
      <w:r w:rsidR="00B32A1A">
        <w:t>;</w:t>
      </w:r>
      <w:r w:rsidRPr="00234EB5">
        <w:t xml:space="preserve"> </w:t>
      </w:r>
      <w:r w:rsidR="00B32A1A">
        <w:t>S</w:t>
      </w:r>
      <w:r w:rsidRPr="00234EB5">
        <w:t>traightforward control flow.</w:t>
      </w:r>
    </w:p>
    <w:p w14:paraId="667EDA60" w14:textId="5FC09AF3" w:rsidR="00234EB5" w:rsidRPr="00234EB5" w:rsidRDefault="00234EB5" w:rsidP="00234EB5">
      <w:pPr>
        <w:numPr>
          <w:ilvl w:val="0"/>
          <w:numId w:val="17"/>
        </w:numPr>
      </w:pPr>
      <w:r w:rsidRPr="00234EB5">
        <w:lastRenderedPageBreak/>
        <w:t>No abstraction</w:t>
      </w:r>
      <w:r w:rsidR="00B32A1A">
        <w:t>;</w:t>
      </w:r>
      <w:r w:rsidRPr="00234EB5">
        <w:t xml:space="preserve"> </w:t>
      </w:r>
      <w:r w:rsidR="00B32A1A">
        <w:t>F</w:t>
      </w:r>
      <w:r w:rsidRPr="00234EB5">
        <w:t>ewer classes.</w:t>
      </w:r>
    </w:p>
    <w:p w14:paraId="2B8C7336" w14:textId="77777777" w:rsidR="00234EB5" w:rsidRPr="00234EB5" w:rsidRDefault="00234EB5" w:rsidP="00234EB5">
      <w:r w:rsidRPr="00234EB5">
        <w:rPr>
          <w:b/>
          <w:bCs/>
        </w:rPr>
        <w:t>Limitations:</w:t>
      </w:r>
    </w:p>
    <w:p w14:paraId="462CAC65" w14:textId="77777777" w:rsidR="00234EB5" w:rsidRPr="00234EB5" w:rsidRDefault="00234EB5" w:rsidP="00234EB5">
      <w:pPr>
        <w:numPr>
          <w:ilvl w:val="0"/>
          <w:numId w:val="18"/>
        </w:numPr>
      </w:pPr>
      <w:r w:rsidRPr="00234EB5">
        <w:t>Violates Open/Closed Principle: New categories require modification.</w:t>
      </w:r>
    </w:p>
    <w:p w14:paraId="3ADE66FF" w14:textId="77777777" w:rsidR="00234EB5" w:rsidRPr="00234EB5" w:rsidRDefault="00234EB5" w:rsidP="00234EB5">
      <w:pPr>
        <w:numPr>
          <w:ilvl w:val="0"/>
          <w:numId w:val="18"/>
        </w:numPr>
      </w:pPr>
      <w:r w:rsidRPr="00234EB5">
        <w:t>Fragility: Changes to one category's validation risk breaking others.</w:t>
      </w:r>
    </w:p>
    <w:p w14:paraId="01222958" w14:textId="77777777" w:rsidR="00234EB5" w:rsidRPr="00234EB5" w:rsidRDefault="00234EB5" w:rsidP="00234EB5">
      <w:pPr>
        <w:numPr>
          <w:ilvl w:val="0"/>
          <w:numId w:val="18"/>
        </w:numPr>
      </w:pPr>
      <w:r w:rsidRPr="00234EB5">
        <w:t>Testability: Hard to test category validation in isolation.</w:t>
      </w:r>
    </w:p>
    <w:p w14:paraId="1698CD3E" w14:textId="77777777" w:rsidR="00234EB5" w:rsidRPr="00234EB5" w:rsidRDefault="00234EB5" w:rsidP="00234EB5">
      <w:pPr>
        <w:numPr>
          <w:ilvl w:val="0"/>
          <w:numId w:val="18"/>
        </w:numPr>
      </w:pPr>
      <w:r w:rsidRPr="00234EB5">
        <w:t>Scatter: Category logic is mixed in one place.</w:t>
      </w:r>
    </w:p>
    <w:p w14:paraId="7F0686CF" w14:textId="77777777" w:rsidR="00234EB5" w:rsidRPr="00234EB5" w:rsidRDefault="00234EB5" w:rsidP="00234EB5">
      <w:r w:rsidRPr="00234EB5">
        <w:rPr>
          <w:b/>
          <w:bCs/>
        </w:rPr>
        <w:t>Why Rejected:</w:t>
      </w:r>
      <w:r w:rsidRPr="00234EB5">
        <w:t> Scope Baseline confirms category-specific rules already differ, and future scope hints at more categories. Factory is the correct investment.</w:t>
      </w:r>
    </w:p>
    <w:p w14:paraId="386E9CE3" w14:textId="77777777" w:rsidR="00234EB5" w:rsidRPr="00234EB5" w:rsidRDefault="00234EB5" w:rsidP="00234EB5">
      <w:pPr>
        <w:pStyle w:val="Heading2"/>
      </w:pPr>
      <w:bookmarkStart w:id="41" w:name="_Toc241749406"/>
      <w:r w:rsidRPr="00234EB5">
        <w:t>ADR-DP-002: Factory Pattern for Request Creation</w:t>
      </w:r>
      <w:bookmarkEnd w:id="41"/>
    </w:p>
    <w:tbl>
      <w:tblPr>
        <w:tblStyle w:val="TableGrid"/>
        <w:tblW w:w="0" w:type="auto"/>
        <w:tblLook w:val="04A0" w:firstRow="1" w:lastRow="0" w:firstColumn="1" w:lastColumn="0" w:noHBand="0" w:noVBand="1"/>
      </w:tblPr>
      <w:tblGrid>
        <w:gridCol w:w="1590"/>
        <w:gridCol w:w="7308"/>
      </w:tblGrid>
      <w:tr w:rsidR="00B32A1A" w:rsidRPr="00B32A1A" w14:paraId="69A7CBA7" w14:textId="77777777" w:rsidTr="00B32A1A">
        <w:tc>
          <w:tcPr>
            <w:tcW w:w="0" w:type="auto"/>
            <w:hideMark/>
          </w:tcPr>
          <w:p w14:paraId="2D089F0A"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Field</w:t>
            </w:r>
          </w:p>
        </w:tc>
        <w:tc>
          <w:tcPr>
            <w:tcW w:w="0" w:type="auto"/>
            <w:hideMark/>
          </w:tcPr>
          <w:p w14:paraId="3ECA1581" w14:textId="77777777" w:rsidR="00B32A1A" w:rsidRPr="00B32A1A" w:rsidRDefault="00B32A1A" w:rsidP="00B32A1A">
            <w:pPr>
              <w:spacing w:after="168" w:line="240" w:lineRule="auto"/>
              <w:rPr>
                <w:rFonts w:ascii="Segoe UI" w:eastAsia="Times New Roman" w:hAnsi="Segoe UI" w:cs="Segoe UI"/>
                <w:b/>
                <w:bCs/>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Content</w:t>
            </w:r>
          </w:p>
        </w:tc>
      </w:tr>
      <w:tr w:rsidR="00B32A1A" w:rsidRPr="00B32A1A" w14:paraId="6FFBFF2A" w14:textId="77777777" w:rsidTr="00B32A1A">
        <w:tc>
          <w:tcPr>
            <w:tcW w:w="0" w:type="auto"/>
            <w:hideMark/>
          </w:tcPr>
          <w:p w14:paraId="653CC50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Status</w:t>
            </w:r>
          </w:p>
        </w:tc>
        <w:tc>
          <w:tcPr>
            <w:tcW w:w="0" w:type="auto"/>
            <w:hideMark/>
          </w:tcPr>
          <w:p w14:paraId="67602F1B"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Accepted (M2 Baseline)</w:t>
            </w:r>
          </w:p>
        </w:tc>
      </w:tr>
      <w:tr w:rsidR="00B32A1A" w:rsidRPr="00B32A1A" w14:paraId="381EE85B" w14:textId="77777777" w:rsidTr="00B32A1A">
        <w:tc>
          <w:tcPr>
            <w:tcW w:w="0" w:type="auto"/>
            <w:hideMark/>
          </w:tcPr>
          <w:p w14:paraId="3178DEBA"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Context</w:t>
            </w:r>
          </w:p>
        </w:tc>
        <w:tc>
          <w:tcPr>
            <w:tcW w:w="0" w:type="auto"/>
            <w:hideMark/>
          </w:tcPr>
          <w:p w14:paraId="050551C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xml:space="preserve">FR-001 requires residents to submit requests with category (Maintenance, Security, Common Area, Lost Property). Each category has or may have different validation rules. A single conditional branching on category would violate Open/Closed Principle and scatter validation logic, </w:t>
            </w:r>
            <w:proofErr w:type="gramStart"/>
            <w:r w:rsidRPr="00B32A1A">
              <w:rPr>
                <w:rFonts w:ascii="Segoe UI" w:eastAsia="Times New Roman" w:hAnsi="Segoe UI" w:cs="Segoe UI"/>
                <w:kern w:val="0"/>
                <w:sz w:val="21"/>
                <w:szCs w:val="21"/>
                <w:lang w:eastAsia="en-ZA"/>
                <w14:ligatures w14:val="none"/>
              </w:rPr>
              <w:t>threatening</w:t>
            </w:r>
            <w:proofErr w:type="gramEnd"/>
            <w:r w:rsidRPr="00B32A1A">
              <w:rPr>
                <w:rFonts w:ascii="Segoe UI" w:eastAsia="Times New Roman" w:hAnsi="Segoe UI" w:cs="Segoe UI"/>
                <w:kern w:val="0"/>
                <w:sz w:val="21"/>
                <w:szCs w:val="21"/>
                <w:lang w:eastAsia="en-ZA"/>
                <w14:ligatures w14:val="none"/>
              </w:rPr>
              <w:t xml:space="preserve"> ASR-1 (centralized validation) and making future category additions fragile.</w:t>
            </w:r>
          </w:p>
        </w:tc>
      </w:tr>
      <w:tr w:rsidR="00B32A1A" w:rsidRPr="00B32A1A" w14:paraId="26615544" w14:textId="77777777" w:rsidTr="00B32A1A">
        <w:tc>
          <w:tcPr>
            <w:tcW w:w="0" w:type="auto"/>
            <w:hideMark/>
          </w:tcPr>
          <w:p w14:paraId="14C4B338"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Alternatives Considered</w:t>
            </w:r>
          </w:p>
        </w:tc>
        <w:tc>
          <w:tcPr>
            <w:tcW w:w="0" w:type="auto"/>
            <w:hideMark/>
          </w:tcPr>
          <w:p w14:paraId="591C1BBF"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 (Chosen): Factory Pattern</w:t>
            </w:r>
            <w:r w:rsidRPr="00B32A1A">
              <w:rPr>
                <w:rFonts w:ascii="Segoe UI" w:eastAsia="Times New Roman" w:hAnsi="Segoe UI" w:cs="Segoe UI"/>
                <w:kern w:val="0"/>
                <w:sz w:val="21"/>
                <w:szCs w:val="21"/>
                <w:lang w:eastAsia="en-ZA"/>
                <w14:ligatures w14:val="none"/>
              </w:rPr>
              <w:t xml:space="preserve"> — </w:t>
            </w:r>
            <w:proofErr w:type="spellStart"/>
            <w:r w:rsidRPr="00B32A1A">
              <w:rPr>
                <w:rFonts w:ascii="Segoe UI" w:eastAsia="Times New Roman" w:hAnsi="Segoe UI" w:cs="Segoe UI"/>
                <w:kern w:val="0"/>
                <w:sz w:val="21"/>
                <w:szCs w:val="21"/>
                <w:lang w:eastAsia="en-ZA"/>
                <w14:ligatures w14:val="none"/>
              </w:rPr>
              <w:t>RequestFactory.create</w:t>
            </w:r>
            <w:proofErr w:type="spellEnd"/>
            <w:r w:rsidRPr="00B32A1A">
              <w:rPr>
                <w:rFonts w:ascii="Segoe UI" w:eastAsia="Times New Roman" w:hAnsi="Segoe UI" w:cs="Segoe UI"/>
                <w:kern w:val="0"/>
                <w:sz w:val="21"/>
                <w:szCs w:val="21"/>
                <w:lang w:eastAsia="en-ZA"/>
                <w14:ligatures w14:val="none"/>
              </w:rPr>
              <w:t>(category, payload) produces the correct category-specific request object. Each category's validation is encapsulated in its own creator (</w:t>
            </w:r>
            <w:proofErr w:type="spellStart"/>
            <w:r w:rsidRPr="00B32A1A">
              <w:rPr>
                <w:rFonts w:ascii="Segoe UI" w:eastAsia="Times New Roman" w:hAnsi="Segoe UI" w:cs="Segoe UI"/>
                <w:kern w:val="0"/>
                <w:sz w:val="21"/>
                <w:szCs w:val="21"/>
                <w:lang w:eastAsia="en-ZA"/>
                <w14:ligatures w14:val="none"/>
              </w:rPr>
              <w:t>MaintenanceRequestCreator</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SecurityRequestCreator</w:t>
            </w:r>
            <w:proofErr w:type="spellEnd"/>
            <w:r w:rsidRPr="00B32A1A">
              <w:rPr>
                <w:rFonts w:ascii="Segoe UI" w:eastAsia="Times New Roman" w:hAnsi="Segoe UI" w:cs="Segoe UI"/>
                <w:kern w:val="0"/>
                <w:sz w:val="21"/>
                <w:szCs w:val="21"/>
                <w:lang w:eastAsia="en-ZA"/>
                <w14:ligatures w14:val="none"/>
              </w:rPr>
              <w:t>, etc.). New categories are added by introducing a new creator.</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b/>
                <w:bCs/>
                <w:kern w:val="0"/>
                <w:sz w:val="21"/>
                <w:szCs w:val="21"/>
                <w:lang w:eastAsia="en-ZA"/>
                <w14:ligatures w14:val="none"/>
              </w:rPr>
              <w:t>B (Rejected): Conditional/If-Else</w:t>
            </w:r>
            <w:r w:rsidRPr="00B32A1A">
              <w:rPr>
                <w:rFonts w:ascii="Segoe UI" w:eastAsia="Times New Roman" w:hAnsi="Segoe UI" w:cs="Segoe UI"/>
                <w:kern w:val="0"/>
                <w:sz w:val="21"/>
                <w:szCs w:val="21"/>
                <w:lang w:eastAsia="en-ZA"/>
                <w14:ligatures w14:val="none"/>
              </w:rPr>
              <w:t> — Single function branching per category inline. Simplest initially but violates OCP, scatters logic, requires modification for new categories.</w:t>
            </w:r>
          </w:p>
        </w:tc>
      </w:tr>
      <w:tr w:rsidR="00B32A1A" w:rsidRPr="00B32A1A" w14:paraId="142D7818" w14:textId="77777777" w:rsidTr="00B32A1A">
        <w:tc>
          <w:tcPr>
            <w:tcW w:w="0" w:type="auto"/>
            <w:hideMark/>
          </w:tcPr>
          <w:p w14:paraId="7F10D43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A2 Research Evidence</w:t>
            </w:r>
          </w:p>
        </w:tc>
        <w:tc>
          <w:tcPr>
            <w:tcW w:w="0" w:type="auto"/>
            <w:hideMark/>
          </w:tcPr>
          <w:p w14:paraId="43AB0D63"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Gamma et al. (1994): formal Factory Method definition and intent.</w:t>
            </w:r>
            <w:r w:rsidRPr="00B32A1A">
              <w:rPr>
                <w:rFonts w:ascii="Segoe UI" w:eastAsia="Times New Roman" w:hAnsi="Segoe UI" w:cs="Segoe UI"/>
                <w:kern w:val="0"/>
                <w:sz w:val="21"/>
                <w:szCs w:val="21"/>
                <w:lang w:eastAsia="en-ZA"/>
                <w14:ligatures w14:val="none"/>
              </w:rPr>
              <w:br/>
              <w:t>• Martin (2000): Modem/</w:t>
            </w:r>
            <w:proofErr w:type="spellStart"/>
            <w:r w:rsidRPr="00B32A1A">
              <w:rPr>
                <w:rFonts w:ascii="Segoe UI" w:eastAsia="Times New Roman" w:hAnsi="Segoe UI" w:cs="Segoe UI"/>
                <w:kern w:val="0"/>
                <w:sz w:val="21"/>
                <w:szCs w:val="21"/>
                <w:lang w:eastAsia="en-ZA"/>
                <w14:ligatures w14:val="none"/>
              </w:rPr>
              <w:t>LogOn</w:t>
            </w:r>
            <w:proofErr w:type="spellEnd"/>
            <w:r w:rsidRPr="00B32A1A">
              <w:rPr>
                <w:rFonts w:ascii="Segoe UI" w:eastAsia="Times New Roman" w:hAnsi="Segoe UI" w:cs="Segoe UI"/>
                <w:kern w:val="0"/>
                <w:sz w:val="21"/>
                <w:szCs w:val="21"/>
                <w:lang w:eastAsia="en-ZA"/>
                <w14:ligatures w14:val="none"/>
              </w:rPr>
              <w:t xml:space="preserve"> OCP example—"additional modems will not cause the </w:t>
            </w:r>
            <w:proofErr w:type="spellStart"/>
            <w:r w:rsidRPr="00B32A1A">
              <w:rPr>
                <w:rFonts w:ascii="Segoe UI" w:eastAsia="Times New Roman" w:hAnsi="Segoe UI" w:cs="Segoe UI"/>
                <w:kern w:val="0"/>
                <w:sz w:val="21"/>
                <w:szCs w:val="21"/>
                <w:lang w:eastAsia="en-ZA"/>
                <w14:ligatures w14:val="none"/>
              </w:rPr>
              <w:t>LogOn</w:t>
            </w:r>
            <w:proofErr w:type="spellEnd"/>
            <w:r w:rsidRPr="00B32A1A">
              <w:rPr>
                <w:rFonts w:ascii="Segoe UI" w:eastAsia="Times New Roman" w:hAnsi="Segoe UI" w:cs="Segoe UI"/>
                <w:kern w:val="0"/>
                <w:sz w:val="21"/>
                <w:szCs w:val="21"/>
                <w:lang w:eastAsia="en-ZA"/>
                <w14:ligatures w14:val="none"/>
              </w:rPr>
              <w:t xml:space="preserve"> function to change"—directly analogous to request categories.</w:t>
            </w:r>
            <w:r w:rsidRPr="00B32A1A">
              <w:rPr>
                <w:rFonts w:ascii="Segoe UI" w:eastAsia="Times New Roman" w:hAnsi="Segoe UI" w:cs="Segoe UI"/>
                <w:kern w:val="0"/>
                <w:sz w:val="21"/>
                <w:szCs w:val="21"/>
                <w:lang w:eastAsia="en-ZA"/>
                <w14:ligatures w14:val="none"/>
              </w:rPr>
              <w:br/>
              <w:t>• Freeman &amp; Robson (2004): OCP cost/benefit trade-off; added structure now vs. modification cost later.</w:t>
            </w:r>
            <w:r w:rsidRPr="00B32A1A">
              <w:rPr>
                <w:rFonts w:ascii="Segoe UI" w:eastAsia="Times New Roman" w:hAnsi="Segoe UI" w:cs="Segoe UI"/>
                <w:kern w:val="0"/>
                <w:sz w:val="21"/>
                <w:szCs w:val="21"/>
                <w:lang w:eastAsia="en-ZA"/>
                <w14:ligatures w14:val="none"/>
              </w:rPr>
              <w:br/>
              <w:t>• M1 Scope Baseline: Category-specific rules already differ (e.g., Security request ≠ Lost Property request); growth expected.</w:t>
            </w:r>
          </w:p>
        </w:tc>
      </w:tr>
      <w:tr w:rsidR="00B32A1A" w:rsidRPr="00B32A1A" w14:paraId="5F8B20FC" w14:textId="77777777" w:rsidTr="00B32A1A">
        <w:tc>
          <w:tcPr>
            <w:tcW w:w="0" w:type="auto"/>
            <w:hideMark/>
          </w:tcPr>
          <w:p w14:paraId="2F64DE2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Decision</w:t>
            </w:r>
          </w:p>
        </w:tc>
        <w:tc>
          <w:tcPr>
            <w:tcW w:w="0" w:type="auto"/>
            <w:hideMark/>
          </w:tcPr>
          <w:p w14:paraId="4BAA4E50"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Adopt Factory pattern within the Service Layer (per ADR-ARCH-001).</w:t>
            </w:r>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r>
            <w:proofErr w:type="spellStart"/>
            <w:r w:rsidRPr="00B32A1A">
              <w:rPr>
                <w:rFonts w:ascii="Segoe UI" w:eastAsia="Times New Roman" w:hAnsi="Segoe UI" w:cs="Segoe UI"/>
                <w:kern w:val="0"/>
                <w:sz w:val="21"/>
                <w:szCs w:val="21"/>
                <w:lang w:eastAsia="en-ZA"/>
                <w14:ligatures w14:val="none"/>
              </w:rPr>
              <w:t>RequestFactory</w:t>
            </w:r>
            <w:proofErr w:type="spellEnd"/>
            <w:r w:rsidRPr="00B32A1A">
              <w:rPr>
                <w:rFonts w:ascii="Segoe UI" w:eastAsia="Times New Roman" w:hAnsi="Segoe UI" w:cs="Segoe UI"/>
                <w:kern w:val="0"/>
                <w:sz w:val="21"/>
                <w:szCs w:val="21"/>
                <w:lang w:eastAsia="en-ZA"/>
                <w14:ligatures w14:val="none"/>
              </w:rPr>
              <w:t xml:space="preserve"> provides </w:t>
            </w:r>
            <w:proofErr w:type="gramStart"/>
            <w:r w:rsidRPr="00B32A1A">
              <w:rPr>
                <w:rFonts w:ascii="Consolas" w:eastAsia="Times New Roman" w:hAnsi="Consolas" w:cs="Courier New"/>
                <w:kern w:val="0"/>
                <w:sz w:val="21"/>
                <w:szCs w:val="21"/>
                <w:shd w:val="clear" w:color="auto" w:fill="262626"/>
                <w:lang w:eastAsia="en-ZA"/>
                <w14:ligatures w14:val="none"/>
              </w:rPr>
              <w:t>create(</w:t>
            </w:r>
            <w:proofErr w:type="gramEnd"/>
            <w:r w:rsidRPr="00B32A1A">
              <w:rPr>
                <w:rFonts w:ascii="Consolas" w:eastAsia="Times New Roman" w:hAnsi="Consolas" w:cs="Courier New"/>
                <w:kern w:val="0"/>
                <w:sz w:val="21"/>
                <w:szCs w:val="21"/>
                <w:shd w:val="clear" w:color="auto" w:fill="262626"/>
                <w:lang w:eastAsia="en-ZA"/>
                <w14:ligatures w14:val="none"/>
              </w:rPr>
              <w:t>category, payload): Request</w:t>
            </w:r>
            <w:r w:rsidRPr="00B32A1A">
              <w:rPr>
                <w:rFonts w:ascii="Segoe UI" w:eastAsia="Times New Roman" w:hAnsi="Segoe UI" w:cs="Segoe UI"/>
                <w:kern w:val="0"/>
                <w:sz w:val="21"/>
                <w:szCs w:val="21"/>
                <w:lang w:eastAsia="en-ZA"/>
                <w14:ligatures w14:val="none"/>
              </w:rPr>
              <w:t xml:space="preserve"> method. </w:t>
            </w:r>
            <w:r w:rsidRPr="00B32A1A">
              <w:rPr>
                <w:rFonts w:ascii="Segoe UI" w:eastAsia="Times New Roman" w:hAnsi="Segoe UI" w:cs="Segoe UI"/>
                <w:kern w:val="0"/>
                <w:sz w:val="21"/>
                <w:szCs w:val="21"/>
                <w:lang w:eastAsia="en-ZA"/>
                <w14:ligatures w14:val="none"/>
              </w:rPr>
              <w:lastRenderedPageBreak/>
              <w:t>Four concrete creators implement category-specific creation:</w:t>
            </w:r>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MaintenanceRequestCreator</w:t>
            </w:r>
            <w:proofErr w:type="spellEnd"/>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SecurityRequestCreator</w:t>
            </w:r>
            <w:proofErr w:type="spellEnd"/>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CommonAreaRequestCreator</w:t>
            </w:r>
            <w:proofErr w:type="spellEnd"/>
            <w:r w:rsidRPr="00B32A1A">
              <w:rPr>
                <w:rFonts w:ascii="Segoe UI" w:eastAsia="Times New Roman" w:hAnsi="Segoe UI" w:cs="Segoe UI"/>
                <w:kern w:val="0"/>
                <w:sz w:val="21"/>
                <w:szCs w:val="21"/>
                <w:lang w:eastAsia="en-ZA"/>
                <w14:ligatures w14:val="none"/>
              </w:rPr>
              <w:br/>
              <w:t xml:space="preserve">• </w:t>
            </w:r>
            <w:proofErr w:type="spellStart"/>
            <w:r w:rsidRPr="00B32A1A">
              <w:rPr>
                <w:rFonts w:ascii="Segoe UI" w:eastAsia="Times New Roman" w:hAnsi="Segoe UI" w:cs="Segoe UI"/>
                <w:kern w:val="0"/>
                <w:sz w:val="21"/>
                <w:szCs w:val="21"/>
                <w:lang w:eastAsia="en-ZA"/>
                <w14:ligatures w14:val="none"/>
              </w:rPr>
              <w:t>LostPropertyRequestCreator</w:t>
            </w:r>
            <w:proofErr w:type="spellEnd"/>
            <w:r w:rsidRPr="00B32A1A">
              <w:rPr>
                <w:rFonts w:ascii="Segoe UI" w:eastAsia="Times New Roman" w:hAnsi="Segoe UI" w:cs="Segoe UI"/>
                <w:kern w:val="0"/>
                <w:sz w:val="21"/>
                <w:szCs w:val="21"/>
                <w:lang w:eastAsia="en-ZA"/>
                <w14:ligatures w14:val="none"/>
              </w:rPr>
              <w:br/>
            </w:r>
            <w:r w:rsidRPr="00B32A1A">
              <w:rPr>
                <w:rFonts w:ascii="Segoe UI" w:eastAsia="Times New Roman" w:hAnsi="Segoe UI" w:cs="Segoe UI"/>
                <w:kern w:val="0"/>
                <w:sz w:val="21"/>
                <w:szCs w:val="21"/>
                <w:lang w:eastAsia="en-ZA"/>
                <w14:ligatures w14:val="none"/>
              </w:rPr>
              <w:br/>
              <w:t>Each creator encapsulates category-specific validation, field requirements, and default values (e.g., FR-011: severity defaults to "Low" unless explicitly set).</w:t>
            </w:r>
          </w:p>
        </w:tc>
      </w:tr>
      <w:tr w:rsidR="00B32A1A" w:rsidRPr="00B32A1A" w14:paraId="38F8C406" w14:textId="77777777" w:rsidTr="00B32A1A">
        <w:tc>
          <w:tcPr>
            <w:tcW w:w="0" w:type="auto"/>
            <w:hideMark/>
          </w:tcPr>
          <w:p w14:paraId="777D6026"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Rationale</w:t>
            </w:r>
          </w:p>
        </w:tc>
        <w:tc>
          <w:tcPr>
            <w:tcW w:w="0" w:type="auto"/>
            <w:hideMark/>
          </w:tcPr>
          <w:p w14:paraId="1FDE94A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Supports ASR-1:</w:t>
            </w:r>
            <w:r w:rsidRPr="00B32A1A">
              <w:rPr>
                <w:rFonts w:ascii="Segoe UI" w:eastAsia="Times New Roman" w:hAnsi="Segoe UI" w:cs="Segoe UI"/>
                <w:kern w:val="0"/>
                <w:sz w:val="21"/>
                <w:szCs w:val="21"/>
                <w:lang w:eastAsia="en-ZA"/>
                <w14:ligatures w14:val="none"/>
              </w:rPr>
              <w:t> Validation logic is centralized per category; consistent, auditable validation rules.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Open/Closed Principle:</w:t>
            </w:r>
            <w:r w:rsidRPr="00B32A1A">
              <w:rPr>
                <w:rFonts w:ascii="Segoe UI" w:eastAsia="Times New Roman" w:hAnsi="Segoe UI" w:cs="Segoe UI"/>
                <w:kern w:val="0"/>
                <w:sz w:val="21"/>
                <w:szCs w:val="21"/>
                <w:lang w:eastAsia="en-ZA"/>
                <w14:ligatures w14:val="none"/>
              </w:rPr>
              <w:t> New categories or category rules are added by introducing new creators, not editing existing, tested logic.</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Testability:</w:t>
            </w:r>
            <w:r w:rsidRPr="00B32A1A">
              <w:rPr>
                <w:rFonts w:ascii="Segoe UI" w:eastAsia="Times New Roman" w:hAnsi="Segoe UI" w:cs="Segoe UI"/>
                <w:kern w:val="0"/>
                <w:sz w:val="21"/>
                <w:szCs w:val="21"/>
                <w:lang w:eastAsia="en-ZA"/>
                <w14:ligatures w14:val="none"/>
              </w:rPr>
              <w:t> Each creator can be unit-tested independently, verifying category-specific rules in isolation.</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Alignment with M1 Acceptance Criteria (FR-001):</w:t>
            </w:r>
            <w:r w:rsidRPr="00B32A1A">
              <w:rPr>
                <w:rFonts w:ascii="Segoe UI" w:eastAsia="Times New Roman" w:hAnsi="Segoe UI" w:cs="Segoe UI"/>
                <w:kern w:val="0"/>
                <w:sz w:val="21"/>
                <w:szCs w:val="21"/>
                <w:lang w:eastAsia="en-ZA"/>
                <w14:ligatures w14:val="none"/>
              </w:rPr>
              <w:t> "Resident shall submit request with category, description, and unit/location" + category-specific validation per scope baseline.</w:t>
            </w:r>
          </w:p>
        </w:tc>
      </w:tr>
      <w:tr w:rsidR="00B32A1A" w:rsidRPr="00B32A1A" w14:paraId="119E62A7" w14:textId="77777777" w:rsidTr="00B32A1A">
        <w:tc>
          <w:tcPr>
            <w:tcW w:w="0" w:type="auto"/>
            <w:hideMark/>
          </w:tcPr>
          <w:p w14:paraId="3A84E45C"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Benefit</w:t>
            </w:r>
          </w:p>
        </w:tc>
        <w:tc>
          <w:tcPr>
            <w:tcW w:w="0" w:type="auto"/>
            <w:hideMark/>
          </w:tcPr>
          <w:p w14:paraId="17397085"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Extensibility without modification; consistent, auditable validation; testability; clear category-specific responsibility allocation.</w:t>
            </w:r>
          </w:p>
        </w:tc>
      </w:tr>
      <w:tr w:rsidR="00B32A1A" w:rsidRPr="00B32A1A" w14:paraId="328EEA30" w14:textId="77777777" w:rsidTr="00B32A1A">
        <w:tc>
          <w:tcPr>
            <w:tcW w:w="0" w:type="auto"/>
            <w:hideMark/>
          </w:tcPr>
          <w:p w14:paraId="043B6D53"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Trade-off/Complexity</w:t>
            </w:r>
          </w:p>
        </w:tc>
        <w:tc>
          <w:tcPr>
            <w:tcW w:w="0" w:type="auto"/>
            <w:hideMark/>
          </w:tcPr>
          <w:p w14:paraId="76DDB5A8"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Added indirection: one factory interface + one class per category. For a small, fixed category set, a conditional is simpler. </w:t>
            </w:r>
            <w:r w:rsidRPr="00B32A1A">
              <w:rPr>
                <w:rFonts w:ascii="Segoe UI" w:eastAsia="Times New Roman" w:hAnsi="Segoe UI" w:cs="Segoe UI"/>
                <w:b/>
                <w:bCs/>
                <w:kern w:val="0"/>
                <w:sz w:val="21"/>
                <w:szCs w:val="21"/>
                <w:lang w:eastAsia="en-ZA"/>
                <w14:ligatures w14:val="none"/>
              </w:rPr>
              <w:t>Justified:</w:t>
            </w:r>
            <w:r w:rsidRPr="00B32A1A">
              <w:rPr>
                <w:rFonts w:ascii="Segoe UI" w:eastAsia="Times New Roman" w:hAnsi="Segoe UI" w:cs="Segoe UI"/>
                <w:kern w:val="0"/>
                <w:sz w:val="21"/>
                <w:szCs w:val="21"/>
                <w:lang w:eastAsia="en-ZA"/>
                <w14:ligatures w14:val="none"/>
              </w:rPr>
              <w:t> Scope Baseline and future scope confirm categories are bounded but likely to grow or gain rules; Factory is the correct upfront investment. Gamma et al. (1993) caution: "pattern should only be applied when flexibility is needed"—flexibility is needed here.</w:t>
            </w:r>
          </w:p>
        </w:tc>
      </w:tr>
      <w:tr w:rsidR="00B32A1A" w:rsidRPr="00B32A1A" w14:paraId="64B841B6" w14:textId="77777777" w:rsidTr="00B32A1A">
        <w:tc>
          <w:tcPr>
            <w:tcW w:w="0" w:type="auto"/>
            <w:hideMark/>
          </w:tcPr>
          <w:p w14:paraId="2FBB0C87"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Affected Modules</w:t>
            </w:r>
          </w:p>
        </w:tc>
        <w:tc>
          <w:tcPr>
            <w:tcW w:w="0" w:type="auto"/>
            <w:hideMark/>
          </w:tcPr>
          <w:p w14:paraId="35DC6FC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/services/RequestFactory.js</w:t>
            </w:r>
            <w:r w:rsidRPr="00B32A1A">
              <w:rPr>
                <w:rFonts w:ascii="Segoe UI" w:eastAsia="Times New Roman" w:hAnsi="Segoe UI" w:cs="Segoe UI"/>
                <w:kern w:val="0"/>
                <w:sz w:val="21"/>
                <w:szCs w:val="21"/>
                <w:lang w:eastAsia="en-ZA"/>
                <w14:ligatures w14:val="none"/>
              </w:rPr>
              <w:t> (factory interface + router)</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/MaintenanceRequestCreator.js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/SecurityRequestCreator.js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/CommonAreaRequestCreator.js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/LostPropertyRequestCreator.js</w:t>
            </w:r>
            <w:r w:rsidRPr="00B32A1A">
              <w:rPr>
                <w:rFonts w:ascii="Segoe UI" w:eastAsia="Times New Roman" w:hAnsi="Segoe UI" w:cs="Segoe UI"/>
                <w:kern w:val="0"/>
                <w:sz w:val="21"/>
                <w:szCs w:val="21"/>
                <w:lang w:eastAsia="en-ZA"/>
                <w14:ligatures w14:val="none"/>
              </w:rPr>
              <w:br/>
            </w:r>
            <w:r w:rsidRPr="00B32A1A">
              <w:rPr>
                <w:rFonts w:ascii="Consolas" w:eastAsia="Times New Roman" w:hAnsi="Consolas" w:cs="Courier New"/>
                <w:kern w:val="0"/>
                <w:sz w:val="21"/>
                <w:szCs w:val="21"/>
                <w:shd w:val="clear" w:color="auto" w:fill="262626"/>
                <w:lang w:eastAsia="en-ZA"/>
                <w14:ligatures w14:val="none"/>
              </w:rPr>
              <w:t>/</w:t>
            </w:r>
            <w:proofErr w:type="spellStart"/>
            <w:r w:rsidRPr="00B32A1A">
              <w:rPr>
                <w:rFonts w:ascii="Consolas" w:eastAsia="Times New Roman" w:hAnsi="Consolas" w:cs="Courier New"/>
                <w:kern w:val="0"/>
                <w:sz w:val="21"/>
                <w:szCs w:val="21"/>
                <w:shd w:val="clear" w:color="auto" w:fill="262626"/>
                <w:lang w:eastAsia="en-ZA"/>
                <w14:ligatures w14:val="none"/>
              </w:rPr>
              <w:t>src</w:t>
            </w:r>
            <w:proofErr w:type="spellEnd"/>
            <w:r w:rsidRPr="00B32A1A">
              <w:rPr>
                <w:rFonts w:ascii="Consolas" w:eastAsia="Times New Roman" w:hAnsi="Consolas" w:cs="Courier New"/>
                <w:kern w:val="0"/>
                <w:sz w:val="21"/>
                <w:szCs w:val="21"/>
                <w:shd w:val="clear" w:color="auto" w:fill="262626"/>
                <w:lang w:eastAsia="en-ZA"/>
                <w14:ligatures w14:val="none"/>
              </w:rPr>
              <w:t>/services/</w:t>
            </w:r>
            <w:proofErr w:type="spellStart"/>
            <w:r w:rsidRPr="00B32A1A">
              <w:rPr>
                <w:rFonts w:ascii="Consolas" w:eastAsia="Times New Roman" w:hAnsi="Consolas" w:cs="Courier New"/>
                <w:kern w:val="0"/>
                <w:sz w:val="21"/>
                <w:szCs w:val="21"/>
                <w:shd w:val="clear" w:color="auto" w:fill="262626"/>
                <w:lang w:eastAsia="en-ZA"/>
                <w14:ligatures w14:val="none"/>
              </w:rPr>
              <w:t>requestTypes</w:t>
            </w:r>
            <w:proofErr w:type="spellEnd"/>
            <w:r w:rsidRPr="00B32A1A">
              <w:rPr>
                <w:rFonts w:ascii="Consolas" w:eastAsia="Times New Roman" w:hAnsi="Consolas" w:cs="Courier New"/>
                <w:kern w:val="0"/>
                <w:sz w:val="21"/>
                <w:szCs w:val="21"/>
                <w:shd w:val="clear" w:color="auto" w:fill="262626"/>
                <w:lang w:eastAsia="en-ZA"/>
                <w14:ligatures w14:val="none"/>
              </w:rPr>
              <w:t>/Request.js</w:t>
            </w:r>
            <w:r w:rsidRPr="00B32A1A">
              <w:rPr>
                <w:rFonts w:ascii="Segoe UI" w:eastAsia="Times New Roman" w:hAnsi="Segoe UI" w:cs="Segoe UI"/>
                <w:kern w:val="0"/>
                <w:sz w:val="21"/>
                <w:szCs w:val="21"/>
                <w:lang w:eastAsia="en-ZA"/>
                <w14:ligatures w14:val="none"/>
              </w:rPr>
              <w:t> (base class or interface)</w:t>
            </w:r>
          </w:p>
        </w:tc>
      </w:tr>
      <w:tr w:rsidR="00B32A1A" w:rsidRPr="00B32A1A" w14:paraId="248AC6AC" w14:textId="77777777" w:rsidTr="00B32A1A">
        <w:tc>
          <w:tcPr>
            <w:tcW w:w="0" w:type="auto"/>
            <w:hideMark/>
          </w:tcPr>
          <w:p w14:paraId="0BBDD3F6"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Implementation Guidance</w:t>
            </w:r>
          </w:p>
        </w:tc>
        <w:tc>
          <w:tcPr>
            <w:tcW w:w="0" w:type="auto"/>
            <w:hideMark/>
          </w:tcPr>
          <w:p w14:paraId="0C794CFA"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RequestFactory</w:t>
            </w:r>
            <w:proofErr w:type="spellEnd"/>
            <w:r w:rsidRPr="00B32A1A">
              <w:rPr>
                <w:rFonts w:ascii="Segoe UI" w:eastAsia="Times New Roman" w:hAnsi="Segoe UI" w:cs="Segoe UI"/>
                <w:kern w:val="0"/>
                <w:sz w:val="21"/>
                <w:szCs w:val="21"/>
                <w:lang w:eastAsia="en-ZA"/>
                <w14:ligatures w14:val="none"/>
              </w:rPr>
              <w:t xml:space="preserve"> maintains a registry: </w:t>
            </w:r>
            <w:r w:rsidRPr="00B32A1A">
              <w:rPr>
                <w:rFonts w:ascii="Consolas" w:eastAsia="Times New Roman" w:hAnsi="Consolas" w:cs="Courier New"/>
                <w:kern w:val="0"/>
                <w:sz w:val="21"/>
                <w:szCs w:val="21"/>
                <w:shd w:val="clear" w:color="auto" w:fill="262626"/>
                <w:lang w:eastAsia="en-ZA"/>
                <w14:ligatures w14:val="none"/>
              </w:rPr>
              <w:t xml:space="preserve">creators: Map&lt;string, </w:t>
            </w:r>
            <w:proofErr w:type="spellStart"/>
            <w:r w:rsidRPr="00B32A1A">
              <w:rPr>
                <w:rFonts w:ascii="Consolas" w:eastAsia="Times New Roman" w:hAnsi="Consolas" w:cs="Courier New"/>
                <w:kern w:val="0"/>
                <w:sz w:val="21"/>
                <w:szCs w:val="21"/>
                <w:shd w:val="clear" w:color="auto" w:fill="262626"/>
                <w:lang w:eastAsia="en-ZA"/>
                <w14:ligatures w14:val="none"/>
              </w:rPr>
              <w:t>RequestCreator</w:t>
            </w:r>
            <w:proofErr w:type="spellEnd"/>
            <w:r w:rsidRPr="00B32A1A">
              <w:rPr>
                <w:rFonts w:ascii="Consolas" w:eastAsia="Times New Roman" w:hAnsi="Consolas" w:cs="Courier New"/>
                <w:kern w:val="0"/>
                <w:sz w:val="21"/>
                <w:szCs w:val="21"/>
                <w:shd w:val="clear" w:color="auto" w:fill="262626"/>
                <w:lang w:eastAsia="en-ZA"/>
                <w14:ligatures w14:val="none"/>
              </w:rPr>
              <w:t>&gt;</w:t>
            </w:r>
            <w:r w:rsidRPr="00B32A1A">
              <w:rPr>
                <w:rFonts w:ascii="Segoe UI" w:eastAsia="Times New Roman" w:hAnsi="Segoe UI" w:cs="Segoe UI"/>
                <w:kern w:val="0"/>
                <w:sz w:val="21"/>
                <w:szCs w:val="21"/>
                <w:lang w:eastAsia="en-ZA"/>
                <w14:ligatures w14:val="none"/>
              </w:rPr>
              <w:t> mapping category → creator instance.</w:t>
            </w:r>
            <w:r w:rsidRPr="00B32A1A">
              <w:rPr>
                <w:rFonts w:ascii="Segoe UI" w:eastAsia="Times New Roman" w:hAnsi="Segoe UI" w:cs="Segoe UI"/>
                <w:kern w:val="0"/>
                <w:sz w:val="21"/>
                <w:szCs w:val="21"/>
                <w:lang w:eastAsia="en-ZA"/>
                <w14:ligatures w14:val="none"/>
              </w:rPr>
              <w:br/>
              <w:t>• Public API: </w:t>
            </w:r>
            <w:proofErr w:type="spellStart"/>
            <w:r w:rsidRPr="00B32A1A">
              <w:rPr>
                <w:rFonts w:ascii="Consolas" w:eastAsia="Times New Roman" w:hAnsi="Consolas" w:cs="Courier New"/>
                <w:kern w:val="0"/>
                <w:sz w:val="21"/>
                <w:szCs w:val="21"/>
                <w:shd w:val="clear" w:color="auto" w:fill="262626"/>
                <w:lang w:eastAsia="en-ZA"/>
                <w14:ligatures w14:val="none"/>
              </w:rPr>
              <w:t>RequestFactory.create</w:t>
            </w:r>
            <w:proofErr w:type="spellEnd"/>
            <w:r w:rsidRPr="00B32A1A">
              <w:rPr>
                <w:rFonts w:ascii="Consolas" w:eastAsia="Times New Roman" w:hAnsi="Consolas" w:cs="Courier New"/>
                <w:kern w:val="0"/>
                <w:sz w:val="21"/>
                <w:szCs w:val="21"/>
                <w:shd w:val="clear" w:color="auto" w:fill="262626"/>
                <w:lang w:eastAsia="en-ZA"/>
                <w14:ligatures w14:val="none"/>
              </w:rPr>
              <w:t>(category, payload): Request</w:t>
            </w:r>
            <w:r w:rsidRPr="00B32A1A">
              <w:rPr>
                <w:rFonts w:ascii="Segoe UI" w:eastAsia="Times New Roman" w:hAnsi="Segoe UI" w:cs="Segoe UI"/>
                <w:kern w:val="0"/>
                <w:sz w:val="21"/>
                <w:szCs w:val="21"/>
                <w:lang w:eastAsia="en-ZA"/>
                <w14:ligatures w14:val="none"/>
              </w:rPr>
              <w:t> looks up creator by category and delegates to </w:t>
            </w:r>
            <w:proofErr w:type="spellStart"/>
            <w:r w:rsidRPr="00B32A1A">
              <w:rPr>
                <w:rFonts w:ascii="Consolas" w:eastAsia="Times New Roman" w:hAnsi="Consolas" w:cs="Courier New"/>
                <w:kern w:val="0"/>
                <w:sz w:val="21"/>
                <w:szCs w:val="21"/>
                <w:shd w:val="clear" w:color="auto" w:fill="262626"/>
                <w:lang w:eastAsia="en-ZA"/>
                <w14:ligatures w14:val="none"/>
              </w:rPr>
              <w:t>creator.create</w:t>
            </w:r>
            <w:proofErr w:type="spellEnd"/>
            <w:r w:rsidRPr="00B32A1A">
              <w:rPr>
                <w:rFonts w:ascii="Consolas" w:eastAsia="Times New Roman" w:hAnsi="Consolas" w:cs="Courier New"/>
                <w:kern w:val="0"/>
                <w:sz w:val="21"/>
                <w:szCs w:val="21"/>
                <w:shd w:val="clear" w:color="auto" w:fill="262626"/>
                <w:lang w:eastAsia="en-ZA"/>
                <w14:ligatures w14:val="none"/>
              </w:rPr>
              <w:t>(payload)</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t xml:space="preserve">• Each </w:t>
            </w:r>
            <w:proofErr w:type="spellStart"/>
            <w:r w:rsidRPr="00B32A1A">
              <w:rPr>
                <w:rFonts w:ascii="Segoe UI" w:eastAsia="Times New Roman" w:hAnsi="Segoe UI" w:cs="Segoe UI"/>
                <w:kern w:val="0"/>
                <w:sz w:val="21"/>
                <w:szCs w:val="21"/>
                <w:lang w:eastAsia="en-ZA"/>
                <w14:ligatures w14:val="none"/>
              </w:rPr>
              <w:t>RequestCreator</w:t>
            </w:r>
            <w:proofErr w:type="spellEnd"/>
            <w:r w:rsidRPr="00B32A1A">
              <w:rPr>
                <w:rFonts w:ascii="Segoe UI" w:eastAsia="Times New Roman" w:hAnsi="Segoe UI" w:cs="Segoe UI"/>
                <w:kern w:val="0"/>
                <w:sz w:val="21"/>
                <w:szCs w:val="21"/>
                <w:lang w:eastAsia="en-ZA"/>
                <w14:ligatures w14:val="none"/>
              </w:rPr>
              <w:t xml:space="preserve"> implements: </w:t>
            </w:r>
            <w:r w:rsidRPr="00B32A1A">
              <w:rPr>
                <w:rFonts w:ascii="Consolas" w:eastAsia="Times New Roman" w:hAnsi="Consolas" w:cs="Courier New"/>
                <w:kern w:val="0"/>
                <w:sz w:val="21"/>
                <w:szCs w:val="21"/>
                <w:shd w:val="clear" w:color="auto" w:fill="262626"/>
                <w:lang w:eastAsia="en-ZA"/>
                <w14:ligatures w14:val="none"/>
              </w:rPr>
              <w:t>create(payload): Request</w:t>
            </w:r>
            <w:r w:rsidRPr="00B32A1A">
              <w:rPr>
                <w:rFonts w:ascii="Segoe UI" w:eastAsia="Times New Roman" w:hAnsi="Segoe UI" w:cs="Segoe UI"/>
                <w:kern w:val="0"/>
                <w:sz w:val="21"/>
                <w:szCs w:val="21"/>
                <w:lang w:eastAsia="en-ZA"/>
                <w14:ligatures w14:val="none"/>
              </w:rPr>
              <w:t> — validates payload per category rules, instantiates and returns category-specific Request subclass.</w:t>
            </w:r>
            <w:r w:rsidRPr="00B32A1A">
              <w:rPr>
                <w:rFonts w:ascii="Segoe UI" w:eastAsia="Times New Roman" w:hAnsi="Segoe UI" w:cs="Segoe UI"/>
                <w:kern w:val="0"/>
                <w:sz w:val="21"/>
                <w:szCs w:val="21"/>
                <w:lang w:eastAsia="en-ZA"/>
                <w14:ligatures w14:val="none"/>
              </w:rPr>
              <w:br/>
              <w:t xml:space="preserve">• Base Request class enforces common attributes: ID, category, severity (default "Low"), </w:t>
            </w:r>
            <w:proofErr w:type="spellStart"/>
            <w:r w:rsidRPr="00B32A1A">
              <w:rPr>
                <w:rFonts w:ascii="Segoe UI" w:eastAsia="Times New Roman" w:hAnsi="Segoe UI" w:cs="Segoe UI"/>
                <w:kern w:val="0"/>
                <w:sz w:val="21"/>
                <w:szCs w:val="21"/>
                <w:lang w:eastAsia="en-ZA"/>
                <w14:ligatures w14:val="none"/>
              </w:rPr>
              <w:t>submittedBy</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createdAt</w:t>
            </w:r>
            <w:proofErr w:type="spellEnd"/>
            <w:r w:rsidRPr="00B32A1A">
              <w:rPr>
                <w:rFonts w:ascii="Segoe UI" w:eastAsia="Times New Roman" w:hAnsi="Segoe UI" w:cs="Segoe UI"/>
                <w:kern w:val="0"/>
                <w:sz w:val="21"/>
                <w:szCs w:val="21"/>
                <w:lang w:eastAsia="en-ZA"/>
                <w14:ligatures w14:val="none"/>
              </w:rPr>
              <w:t>, status ("New").</w:t>
            </w:r>
            <w:r w:rsidRPr="00B32A1A">
              <w:rPr>
                <w:rFonts w:ascii="Segoe UI" w:eastAsia="Times New Roman" w:hAnsi="Segoe UI" w:cs="Segoe UI"/>
                <w:kern w:val="0"/>
                <w:sz w:val="21"/>
                <w:szCs w:val="21"/>
                <w:lang w:eastAsia="en-ZA"/>
                <w14:ligatures w14:val="none"/>
              </w:rPr>
              <w:br/>
              <w:t xml:space="preserve">• Category-specific subclasses add fields: e.g., </w:t>
            </w:r>
            <w:proofErr w:type="spellStart"/>
            <w:r w:rsidRPr="00B32A1A">
              <w:rPr>
                <w:rFonts w:ascii="Segoe UI" w:eastAsia="Times New Roman" w:hAnsi="Segoe UI" w:cs="Segoe UI"/>
                <w:kern w:val="0"/>
                <w:sz w:val="21"/>
                <w:szCs w:val="21"/>
                <w:lang w:eastAsia="en-ZA"/>
                <w14:ligatures w14:val="none"/>
              </w:rPr>
              <w:t>SecurityRequest</w:t>
            </w:r>
            <w:proofErr w:type="spellEnd"/>
            <w:r w:rsidRPr="00B32A1A">
              <w:rPr>
                <w:rFonts w:ascii="Segoe UI" w:eastAsia="Times New Roman" w:hAnsi="Segoe UI" w:cs="Segoe UI"/>
                <w:kern w:val="0"/>
                <w:sz w:val="21"/>
                <w:szCs w:val="21"/>
                <w:lang w:eastAsia="en-ZA"/>
                <w14:ligatures w14:val="none"/>
              </w:rPr>
              <w:t xml:space="preserve"> adds </w:t>
            </w:r>
            <w:proofErr w:type="spellStart"/>
            <w:r w:rsidRPr="00B32A1A">
              <w:rPr>
                <w:rFonts w:ascii="Segoe UI" w:eastAsia="Times New Roman" w:hAnsi="Segoe UI" w:cs="Segoe UI"/>
                <w:kern w:val="0"/>
                <w:sz w:val="21"/>
                <w:szCs w:val="21"/>
                <w:lang w:eastAsia="en-ZA"/>
                <w14:ligatures w14:val="none"/>
              </w:rPr>
              <w:t>incidentTime</w:t>
            </w:r>
            <w:proofErr w:type="spellEnd"/>
            <w:r w:rsidRPr="00B32A1A">
              <w:rPr>
                <w:rFonts w:ascii="Segoe UI" w:eastAsia="Times New Roman" w:hAnsi="Segoe UI" w:cs="Segoe UI"/>
                <w:kern w:val="0"/>
                <w:sz w:val="21"/>
                <w:szCs w:val="21"/>
                <w:lang w:eastAsia="en-ZA"/>
                <w14:ligatures w14:val="none"/>
              </w:rPr>
              <w:t xml:space="preserve">, </w:t>
            </w:r>
            <w:proofErr w:type="spellStart"/>
            <w:r w:rsidRPr="00B32A1A">
              <w:rPr>
                <w:rFonts w:ascii="Segoe UI" w:eastAsia="Times New Roman" w:hAnsi="Segoe UI" w:cs="Segoe UI"/>
                <w:kern w:val="0"/>
                <w:sz w:val="21"/>
                <w:szCs w:val="21"/>
                <w:lang w:eastAsia="en-ZA"/>
                <w14:ligatures w14:val="none"/>
              </w:rPr>
              <w:t>threatLevel</w:t>
            </w:r>
            <w:proofErr w:type="spellEnd"/>
            <w:r w:rsidRPr="00B32A1A">
              <w:rPr>
                <w:rFonts w:ascii="Segoe UI" w:eastAsia="Times New Roman" w:hAnsi="Segoe UI" w:cs="Segoe UI"/>
                <w:kern w:val="0"/>
                <w:sz w:val="21"/>
                <w:szCs w:val="21"/>
                <w:lang w:eastAsia="en-ZA"/>
                <w14:ligatures w14:val="none"/>
              </w:rPr>
              <w:t>.</w:t>
            </w:r>
          </w:p>
        </w:tc>
      </w:tr>
      <w:tr w:rsidR="00B32A1A" w:rsidRPr="00B32A1A" w14:paraId="08F00C40" w14:textId="77777777" w:rsidTr="00B32A1A">
        <w:tc>
          <w:tcPr>
            <w:tcW w:w="0" w:type="auto"/>
            <w:hideMark/>
          </w:tcPr>
          <w:p w14:paraId="7AF482A2"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lastRenderedPageBreak/>
              <w:t>Related Decisions</w:t>
            </w:r>
          </w:p>
        </w:tc>
        <w:tc>
          <w:tcPr>
            <w:tcW w:w="0" w:type="auto"/>
            <w:hideMark/>
          </w:tcPr>
          <w:p w14:paraId="11446C01"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ADR-ARCH-001</w:t>
            </w:r>
            <w:r w:rsidRPr="00B32A1A">
              <w:rPr>
                <w:rFonts w:ascii="Segoe UI" w:eastAsia="Times New Roman" w:hAnsi="Segoe UI" w:cs="Segoe UI"/>
                <w:kern w:val="0"/>
                <w:sz w:val="21"/>
                <w:szCs w:val="21"/>
                <w:lang w:eastAsia="en-ZA"/>
                <w14:ligatures w14:val="none"/>
              </w:rPr>
              <w:t> (Service Layer placement; Factory is a Service-layer concern, instantiates domain objects).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ADR-DP-001</w:t>
            </w:r>
            <w:r w:rsidRPr="00B32A1A">
              <w:rPr>
                <w:rFonts w:ascii="Segoe UI" w:eastAsia="Times New Roman" w:hAnsi="Segoe UI" w:cs="Segoe UI"/>
                <w:kern w:val="0"/>
                <w:sz w:val="21"/>
                <w:szCs w:val="21"/>
                <w:lang w:eastAsia="en-ZA"/>
                <w14:ligatures w14:val="none"/>
              </w:rPr>
              <w:t> (Observer notifies on status changes; the objects created by Factory are what Observer observes).</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FR-001 Acceptance Criteria (M1):</w:t>
            </w:r>
            <w:r w:rsidRPr="00B32A1A">
              <w:rPr>
                <w:rFonts w:ascii="Segoe UI" w:eastAsia="Times New Roman" w:hAnsi="Segoe UI" w:cs="Segoe UI"/>
                <w:kern w:val="0"/>
                <w:sz w:val="21"/>
                <w:szCs w:val="21"/>
                <w:lang w:eastAsia="en-ZA"/>
                <w14:ligatures w14:val="none"/>
              </w:rPr>
              <w:t> "System creates request with status 'New', unique reference number, default severity 'Low' unless selected"—handled by Factory's base Request creation.</w:t>
            </w:r>
            <w:r w:rsidRPr="00B32A1A">
              <w:rPr>
                <w:rFonts w:ascii="Segoe UI" w:eastAsia="Times New Roman" w:hAnsi="Segoe UI" w:cs="Segoe UI"/>
                <w:kern w:val="0"/>
                <w:sz w:val="21"/>
                <w:szCs w:val="21"/>
                <w:lang w:eastAsia="en-ZA"/>
                <w14:ligatures w14:val="none"/>
              </w:rPr>
              <w:br/>
              <w:t>• </w:t>
            </w:r>
            <w:r w:rsidRPr="00B32A1A">
              <w:rPr>
                <w:rFonts w:ascii="Segoe UI" w:eastAsia="Times New Roman" w:hAnsi="Segoe UI" w:cs="Segoe UI"/>
                <w:b/>
                <w:bCs/>
                <w:kern w:val="0"/>
                <w:sz w:val="21"/>
                <w:szCs w:val="21"/>
                <w:lang w:eastAsia="en-ZA"/>
                <w14:ligatures w14:val="none"/>
              </w:rPr>
              <w:t>FR-011 (M1):</w:t>
            </w:r>
            <w:r w:rsidRPr="00B32A1A">
              <w:rPr>
                <w:rFonts w:ascii="Segoe UI" w:eastAsia="Times New Roman" w:hAnsi="Segoe UI" w:cs="Segoe UI"/>
                <w:kern w:val="0"/>
                <w:sz w:val="21"/>
                <w:szCs w:val="21"/>
                <w:lang w:eastAsia="en-ZA"/>
                <w14:ligatures w14:val="none"/>
              </w:rPr>
              <w:t> Severity flag default—implemented in base Request; observers distinguish high-severity in queue.</w:t>
            </w:r>
          </w:p>
        </w:tc>
      </w:tr>
      <w:tr w:rsidR="00B32A1A" w:rsidRPr="00B32A1A" w14:paraId="01FA86ED" w14:textId="77777777" w:rsidTr="00B32A1A">
        <w:tc>
          <w:tcPr>
            <w:tcW w:w="0" w:type="auto"/>
            <w:hideMark/>
          </w:tcPr>
          <w:p w14:paraId="7C12BB54"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w:eastAsia="Times New Roman" w:hAnsi="Segoe UI" w:cs="Segoe UI"/>
                <w:b/>
                <w:bCs/>
                <w:kern w:val="0"/>
                <w:sz w:val="21"/>
                <w:szCs w:val="21"/>
                <w:lang w:eastAsia="en-ZA"/>
                <w14:ligatures w14:val="none"/>
              </w:rPr>
              <w:t>Verification &amp; Evidence (M2)</w:t>
            </w:r>
          </w:p>
        </w:tc>
        <w:tc>
          <w:tcPr>
            <w:tcW w:w="0" w:type="auto"/>
            <w:hideMark/>
          </w:tcPr>
          <w:p w14:paraId="75A97BAD" w14:textId="77777777" w:rsidR="00B32A1A" w:rsidRPr="00B32A1A" w:rsidRDefault="00B32A1A" w:rsidP="00B32A1A">
            <w:pPr>
              <w:spacing w:after="168" w:line="240" w:lineRule="auto"/>
              <w:rPr>
                <w:rFonts w:ascii="Segoe UI" w:eastAsia="Times New Roman" w:hAnsi="Segoe UI" w:cs="Segoe UI"/>
                <w:kern w:val="0"/>
                <w:sz w:val="21"/>
                <w:szCs w:val="21"/>
                <w:lang w:eastAsia="en-ZA"/>
                <w14:ligatures w14:val="none"/>
              </w:rPr>
            </w:pP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Pseudo-code or class diagram showing </w:t>
            </w:r>
            <w:proofErr w:type="spellStart"/>
            <w:r w:rsidRPr="00B32A1A">
              <w:rPr>
                <w:rFonts w:ascii="Segoe UI" w:eastAsia="Times New Roman" w:hAnsi="Segoe UI" w:cs="Segoe UI"/>
                <w:kern w:val="0"/>
                <w:sz w:val="21"/>
                <w:szCs w:val="21"/>
                <w:lang w:eastAsia="en-ZA"/>
                <w14:ligatures w14:val="none"/>
              </w:rPr>
              <w:t>RequestFactory</w:t>
            </w:r>
            <w:proofErr w:type="spellEnd"/>
            <w:r w:rsidRPr="00B32A1A">
              <w:rPr>
                <w:rFonts w:ascii="Segoe UI" w:eastAsia="Times New Roman" w:hAnsi="Segoe UI" w:cs="Segoe UI"/>
                <w:kern w:val="0"/>
                <w:sz w:val="21"/>
                <w:szCs w:val="21"/>
                <w:lang w:eastAsia="en-ZA"/>
                <w14:ligatures w14:val="none"/>
              </w:rPr>
              <w:t xml:space="preserve"> interface and concrete creators.</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Code skeleton: </w:t>
            </w:r>
            <w:r w:rsidRPr="00B32A1A">
              <w:rPr>
                <w:rFonts w:ascii="Consolas" w:eastAsia="Times New Roman" w:hAnsi="Consolas" w:cs="Courier New"/>
                <w:kern w:val="0"/>
                <w:sz w:val="21"/>
                <w:szCs w:val="21"/>
                <w:shd w:val="clear" w:color="auto" w:fill="262626"/>
                <w:lang w:eastAsia="en-ZA"/>
                <w14:ligatures w14:val="none"/>
              </w:rPr>
              <w:t>/src/services/RequestFactory.js</w:t>
            </w:r>
            <w:r w:rsidRPr="00B32A1A">
              <w:rPr>
                <w:rFonts w:ascii="Segoe UI" w:eastAsia="Times New Roman" w:hAnsi="Segoe UI" w:cs="Segoe UI"/>
                <w:kern w:val="0"/>
                <w:sz w:val="21"/>
                <w:szCs w:val="21"/>
                <w:lang w:eastAsia="en-ZA"/>
                <w14:ligatures w14:val="none"/>
              </w:rPr>
              <w:t>, </w:t>
            </w:r>
            <w:r w:rsidRPr="00B32A1A">
              <w:rPr>
                <w:rFonts w:ascii="Consolas" w:eastAsia="Times New Roman" w:hAnsi="Consolas" w:cs="Courier New"/>
                <w:kern w:val="0"/>
                <w:sz w:val="21"/>
                <w:szCs w:val="21"/>
                <w:shd w:val="clear" w:color="auto" w:fill="262626"/>
                <w:lang w:eastAsia="en-ZA"/>
                <w14:ligatures w14:val="none"/>
              </w:rPr>
              <w:t>/src/services/requestTypes/*.js</w:t>
            </w:r>
            <w:r w:rsidRPr="00B32A1A">
              <w:rPr>
                <w:rFonts w:ascii="Segoe UI" w:eastAsia="Times New Roman" w:hAnsi="Segoe UI" w:cs="Segoe UI"/>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xml:space="preserve"> RTM entries (FR-001, FR-011) link to this ADR.</w:t>
            </w:r>
            <w:r w:rsidRPr="00B32A1A">
              <w:rPr>
                <w:rFonts w:ascii="Segoe UI" w:eastAsia="Times New Roman" w:hAnsi="Segoe UI" w:cs="Segoe UI"/>
                <w:kern w:val="0"/>
                <w:sz w:val="21"/>
                <w:szCs w:val="21"/>
                <w:lang w:eastAsia="en-ZA"/>
                <w14:ligatures w14:val="none"/>
              </w:rPr>
              <w:br/>
            </w:r>
            <w:r w:rsidRPr="00B32A1A">
              <w:rPr>
                <w:rFonts w:ascii="Segoe UI Symbol" w:eastAsia="Times New Roman" w:hAnsi="Segoe UI Symbol" w:cs="Segoe UI Symbol"/>
                <w:kern w:val="0"/>
                <w:sz w:val="21"/>
                <w:szCs w:val="21"/>
                <w:lang w:eastAsia="en-ZA"/>
                <w14:ligatures w14:val="none"/>
              </w:rPr>
              <w:t>✓</w:t>
            </w:r>
            <w:r w:rsidRPr="00B32A1A">
              <w:rPr>
                <w:rFonts w:ascii="Segoe UI" w:eastAsia="Times New Roman" w:hAnsi="Segoe UI" w:cs="Segoe UI"/>
                <w:kern w:val="0"/>
                <w:sz w:val="21"/>
                <w:szCs w:val="21"/>
                <w:lang w:eastAsia="en-ZA"/>
                <w14:ligatures w14:val="none"/>
              </w:rPr>
              <w:t> </w:t>
            </w:r>
            <w:r w:rsidRPr="00B32A1A">
              <w:rPr>
                <w:rFonts w:ascii="Segoe UI" w:eastAsia="Times New Roman" w:hAnsi="Segoe UI" w:cs="Segoe UI"/>
                <w:b/>
                <w:bCs/>
                <w:kern w:val="0"/>
                <w:sz w:val="21"/>
                <w:szCs w:val="21"/>
                <w:lang w:eastAsia="en-ZA"/>
                <w14:ligatures w14:val="none"/>
              </w:rPr>
              <w:t>Step 3 (Application Evidence):</w:t>
            </w:r>
            <w:r w:rsidRPr="00B32A1A">
              <w:rPr>
                <w:rFonts w:ascii="Segoe UI" w:eastAsia="Times New Roman" w:hAnsi="Segoe UI" w:cs="Segoe UI"/>
                <w:kern w:val="0"/>
                <w:sz w:val="21"/>
                <w:szCs w:val="21"/>
                <w:lang w:eastAsia="en-ZA"/>
                <w14:ligatures w14:val="none"/>
              </w:rPr>
              <w:t> Actual implementation showing factory registry, category-specific creator logic, and base Request class structure.</w:t>
            </w:r>
          </w:p>
        </w:tc>
      </w:tr>
    </w:tbl>
    <w:p w14:paraId="05670F09" w14:textId="77777777" w:rsidR="00234EB5" w:rsidRDefault="00234EB5" w:rsidP="00234EB5"/>
    <w:p w14:paraId="48400658" w14:textId="756DECDF" w:rsidR="004D4059" w:rsidRDefault="004D4059" w:rsidP="004878CE">
      <w:pPr>
        <w:pStyle w:val="Heading1"/>
      </w:pPr>
      <w:bookmarkStart w:id="42" w:name="_Toc241749407"/>
      <w:r>
        <w:t>Initial API / Integration Decisions</w:t>
      </w:r>
      <w:bookmarkEnd w:id="42"/>
    </w:p>
    <w:p w14:paraId="6F867834" w14:textId="77777777" w:rsidR="002B5EE7" w:rsidRPr="002B5EE7" w:rsidRDefault="002B5EE7" w:rsidP="002B5EE7">
      <w:pPr>
        <w:pStyle w:val="Heading3"/>
      </w:pPr>
      <w:r w:rsidRPr="002B5EE7">
        <w:t>Integration Boundary Strategy &amp; Architectural Context</w:t>
      </w:r>
    </w:p>
    <w:p w14:paraId="14BE51B6" w14:textId="77777777" w:rsidR="002B5EE7" w:rsidRPr="002B5EE7" w:rsidRDefault="002B5EE7" w:rsidP="002B5EE7">
      <w:r w:rsidRPr="002B5EE7">
        <w:t xml:space="preserve">To support a decoupled client-server architecture while maintaining a zero-budget, low-overhead system boundary, CivicConnect rejects distributed microservice orchestrations (such as </w:t>
      </w:r>
      <w:proofErr w:type="spellStart"/>
      <w:r w:rsidRPr="002B5EE7">
        <w:t>gRPC</w:t>
      </w:r>
      <w:proofErr w:type="spellEnd"/>
      <w:r w:rsidRPr="002B5EE7">
        <w:t xml:space="preserve"> or Message Queues). Instead, the system establishes a proportionate, technology-agnostic Stateless RESTful API as the definitive communication boundary between the React frontend Single Page Application (SPA) and the Node.js backend monolith.</w:t>
      </w:r>
    </w:p>
    <w:p w14:paraId="64517F78" w14:textId="77777777" w:rsidR="002B5EE7" w:rsidRPr="002B5EE7" w:rsidRDefault="002B5EE7" w:rsidP="002B5EE7">
      <w:r w:rsidRPr="002B5EE7">
        <w:t>This RESTful boundary provides structural longevity: if the web-responsive client is extended into a native mobile application in the future, the backend integration interfaces remain completely unchanged.</w:t>
      </w:r>
    </w:p>
    <w:p w14:paraId="2593FBF5" w14:textId="77777777" w:rsidR="002B5EE7" w:rsidRDefault="002B5EE7" w:rsidP="002B5EE7">
      <w:r w:rsidRPr="002B5EE7">
        <w:t xml:space="preserve">Furthermore, this selection directly aligns with team capability and schedule risk mitigation. The developer team possesses substantial prior experience and higher comfort levels with RESTful integration patterns compared to distributed messaging protocols or RPC frameworks. Given the fixed, non-extendable academic delivery window for Milestone 2 and downstream construction phases, leveraging a highly </w:t>
      </w:r>
      <w:r w:rsidRPr="002B5EE7">
        <w:lastRenderedPageBreak/>
        <w:t>familiar communication pattern ensures rapid interface baseline stabilization without risking development bottlenecks or configuration delays.</w:t>
      </w:r>
    </w:p>
    <w:p w14:paraId="28875E80" w14:textId="1362517F" w:rsidR="00A12A2F" w:rsidRDefault="00A12A2F" w:rsidP="002B5EE7">
      <w:r w:rsidRPr="00A12A2F">
        <w:drawing>
          <wp:inline distT="0" distB="0" distL="0" distR="0" wp14:anchorId="3DDD2624" wp14:editId="680D04F9">
            <wp:extent cx="4982270" cy="4048690"/>
            <wp:effectExtent l="0" t="0" r="8890" b="9525"/>
            <wp:docPr id="33882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28523" name=""/>
                    <pic:cNvPicPr/>
                  </pic:nvPicPr>
                  <pic:blipFill>
                    <a:blip r:embed="rId15"/>
                    <a:stretch>
                      <a:fillRect/>
                    </a:stretch>
                  </pic:blipFill>
                  <pic:spPr>
                    <a:xfrm>
                      <a:off x="0" y="0"/>
                      <a:ext cx="4982270" cy="4048690"/>
                    </a:xfrm>
                    <a:prstGeom prst="rect">
                      <a:avLst/>
                    </a:prstGeom>
                  </pic:spPr>
                </pic:pic>
              </a:graphicData>
            </a:graphic>
          </wp:inline>
        </w:drawing>
      </w:r>
    </w:p>
    <w:p w14:paraId="550AFF7F" w14:textId="77777777" w:rsidR="00A12A2F" w:rsidRPr="00D05752" w:rsidRDefault="00A12A2F" w:rsidP="00A12A2F">
      <w:r w:rsidRPr="00D05752">
        <w:t>All network data transactions exchange strict JSON payloads over HTTPS. The initial core endpoints supporting the baselined Milestone 2 ticketing features are structured as follows:</w:t>
      </w:r>
    </w:p>
    <w:p w14:paraId="21F88354" w14:textId="77777777" w:rsidR="00A12A2F" w:rsidRPr="00A12A2F" w:rsidRDefault="00A12A2F" w:rsidP="002D5EFA">
      <w:pPr>
        <w:numPr>
          <w:ilvl w:val="0"/>
          <w:numId w:val="35"/>
        </w:numPr>
      </w:pPr>
      <w:r w:rsidRPr="00A12A2F">
        <w:t>POST /</w:t>
      </w:r>
      <w:proofErr w:type="spellStart"/>
      <w:r w:rsidRPr="00A12A2F">
        <w:t>api</w:t>
      </w:r>
      <w:proofErr w:type="spellEnd"/>
      <w:r w:rsidRPr="00A12A2F">
        <w:t>/requests (Submit Service Request)</w:t>
      </w:r>
    </w:p>
    <w:p w14:paraId="55D2FF56" w14:textId="77777777" w:rsidR="00A12A2F" w:rsidRPr="00A12A2F" w:rsidRDefault="00A12A2F" w:rsidP="002D5EFA">
      <w:pPr>
        <w:numPr>
          <w:ilvl w:val="1"/>
          <w:numId w:val="35"/>
        </w:numPr>
      </w:pPr>
      <w:r w:rsidRPr="00A12A2F">
        <w:t>Responsibility: Validates inbound payloads through the </w:t>
      </w:r>
      <w:proofErr w:type="spellStart"/>
      <w:r w:rsidRPr="00A12A2F">
        <w:t>RequestFactory</w:t>
      </w:r>
      <w:proofErr w:type="spellEnd"/>
      <w:r w:rsidRPr="00A12A2F">
        <w:t> and commits new tickets to storage.</w:t>
      </w:r>
    </w:p>
    <w:p w14:paraId="1A9A6D92" w14:textId="77777777" w:rsidR="00A12A2F" w:rsidRPr="00A12A2F" w:rsidRDefault="00A12A2F" w:rsidP="002D5EFA">
      <w:pPr>
        <w:numPr>
          <w:ilvl w:val="1"/>
          <w:numId w:val="35"/>
        </w:numPr>
      </w:pPr>
      <w:r w:rsidRPr="00A12A2F">
        <w:t>Payload: </w:t>
      </w:r>
      <w:proofErr w:type="gramStart"/>
      <w:r w:rsidRPr="00A12A2F">
        <w:t>{ "</w:t>
      </w:r>
      <w:proofErr w:type="gramEnd"/>
      <w:r w:rsidRPr="00A12A2F">
        <w:t>category": "Maintenance", "description": "Pipe leaking in laundry room", "location": "Unit 45</w:t>
      </w:r>
      <w:proofErr w:type="gramStart"/>
      <w:r w:rsidRPr="00A12A2F">
        <w:t>" }</w:t>
      </w:r>
      <w:proofErr w:type="gramEnd"/>
    </w:p>
    <w:p w14:paraId="316A4006" w14:textId="77777777" w:rsidR="00A12A2F" w:rsidRPr="00A12A2F" w:rsidRDefault="00A12A2F" w:rsidP="002D5EFA">
      <w:pPr>
        <w:numPr>
          <w:ilvl w:val="1"/>
          <w:numId w:val="35"/>
        </w:numPr>
      </w:pPr>
      <w:r w:rsidRPr="00A12A2F">
        <w:t>Success Return (201 Created): Returns the full created entity containing system-generated tracking values (id, </w:t>
      </w:r>
      <w:proofErr w:type="spellStart"/>
      <w:r w:rsidRPr="00A12A2F">
        <w:t>referenceNumber</w:t>
      </w:r>
      <w:proofErr w:type="spellEnd"/>
      <w:r w:rsidRPr="00A12A2F">
        <w:t>, status: "New", severity: "Low").</w:t>
      </w:r>
    </w:p>
    <w:p w14:paraId="5426F2AE" w14:textId="77777777" w:rsidR="00A12A2F" w:rsidRPr="00A12A2F" w:rsidRDefault="00A12A2F" w:rsidP="002D5EFA">
      <w:pPr>
        <w:numPr>
          <w:ilvl w:val="0"/>
          <w:numId w:val="35"/>
        </w:numPr>
      </w:pPr>
      <w:r w:rsidRPr="00A12A2F">
        <w:t>GET /</w:t>
      </w:r>
      <w:proofErr w:type="spellStart"/>
      <w:r w:rsidRPr="00A12A2F">
        <w:t>api</w:t>
      </w:r>
      <w:proofErr w:type="spellEnd"/>
      <w:r w:rsidRPr="00A12A2F">
        <w:t>/requests/:id (View Request Status/History)</w:t>
      </w:r>
    </w:p>
    <w:p w14:paraId="7538E881" w14:textId="77777777" w:rsidR="00A12A2F" w:rsidRPr="00A12A2F" w:rsidRDefault="00A12A2F" w:rsidP="002D5EFA">
      <w:pPr>
        <w:numPr>
          <w:ilvl w:val="1"/>
          <w:numId w:val="35"/>
        </w:numPr>
      </w:pPr>
      <w:r w:rsidRPr="00A12A2F">
        <w:lastRenderedPageBreak/>
        <w:t>Responsibility: Fetches a single request along with its chronological, non-destructive audit history log.</w:t>
      </w:r>
    </w:p>
    <w:p w14:paraId="233CA143" w14:textId="77777777" w:rsidR="00A12A2F" w:rsidRPr="00A12A2F" w:rsidRDefault="00A12A2F" w:rsidP="002D5EFA">
      <w:pPr>
        <w:numPr>
          <w:ilvl w:val="1"/>
          <w:numId w:val="35"/>
        </w:numPr>
      </w:pPr>
      <w:r w:rsidRPr="00A12A2F">
        <w:t xml:space="preserve">Success Return (200 OK): Nested JSON object reflecting </w:t>
      </w:r>
      <w:proofErr w:type="gramStart"/>
      <w:r w:rsidRPr="00A12A2F">
        <w:t>current status</w:t>
      </w:r>
      <w:proofErr w:type="gramEnd"/>
      <w:r w:rsidRPr="00A12A2F">
        <w:t xml:space="preserve"> and tracking arrays.</w:t>
      </w:r>
    </w:p>
    <w:p w14:paraId="68035FAE" w14:textId="77777777" w:rsidR="00A12A2F" w:rsidRPr="00A12A2F" w:rsidRDefault="00A12A2F" w:rsidP="002D5EFA">
      <w:pPr>
        <w:numPr>
          <w:ilvl w:val="0"/>
          <w:numId w:val="35"/>
        </w:numPr>
      </w:pPr>
      <w:r w:rsidRPr="00A12A2F">
        <w:t>PUT /</w:t>
      </w:r>
      <w:proofErr w:type="spellStart"/>
      <w:r w:rsidRPr="00A12A2F">
        <w:t>api</w:t>
      </w:r>
      <w:proofErr w:type="spellEnd"/>
      <w:r w:rsidRPr="00A12A2F">
        <w:t>/requests/:id/status (Update Request Status)</w:t>
      </w:r>
    </w:p>
    <w:p w14:paraId="647A75F8" w14:textId="77777777" w:rsidR="00A12A2F" w:rsidRPr="00A12A2F" w:rsidRDefault="00A12A2F" w:rsidP="002D5EFA">
      <w:pPr>
        <w:numPr>
          <w:ilvl w:val="1"/>
          <w:numId w:val="35"/>
        </w:numPr>
      </w:pPr>
      <w:r w:rsidRPr="00A12A2F">
        <w:t>Responsibility: Processes state changes (e.g., Assigned → In Progress) through transactional state-machine rules and fires local Observers.</w:t>
      </w:r>
    </w:p>
    <w:p w14:paraId="490C8A2D" w14:textId="77777777" w:rsidR="00A12A2F" w:rsidRPr="00A12A2F" w:rsidRDefault="00A12A2F" w:rsidP="002D5EFA">
      <w:pPr>
        <w:numPr>
          <w:ilvl w:val="1"/>
          <w:numId w:val="35"/>
        </w:numPr>
      </w:pPr>
      <w:r w:rsidRPr="00A12A2F">
        <w:t>Payload: </w:t>
      </w:r>
      <w:proofErr w:type="gramStart"/>
      <w:r w:rsidRPr="00A12A2F">
        <w:t>{ "</w:t>
      </w:r>
      <w:proofErr w:type="gramEnd"/>
      <w:r w:rsidRPr="00A12A2F">
        <w:t>status": "In Progress", "comment": "Plumber dispatched to site</w:t>
      </w:r>
      <w:proofErr w:type="gramStart"/>
      <w:r w:rsidRPr="00A12A2F">
        <w:t>" }</w:t>
      </w:r>
      <w:proofErr w:type="gramEnd"/>
    </w:p>
    <w:p w14:paraId="011DCD73" w14:textId="77777777" w:rsidR="00A12A2F" w:rsidRPr="00A12A2F" w:rsidRDefault="00A12A2F" w:rsidP="002D5EFA">
      <w:pPr>
        <w:numPr>
          <w:ilvl w:val="1"/>
          <w:numId w:val="35"/>
        </w:numPr>
      </w:pPr>
      <w:r w:rsidRPr="00A12A2F">
        <w:t>Success Return (200 OK): Updated request record confirming state mutation.</w:t>
      </w:r>
    </w:p>
    <w:p w14:paraId="6F5F53DF" w14:textId="77777777" w:rsidR="00A12A2F" w:rsidRPr="00A12A2F" w:rsidRDefault="00A12A2F" w:rsidP="00A12A2F">
      <w:pPr>
        <w:pStyle w:val="Heading3"/>
      </w:pPr>
      <w:r w:rsidRPr="00A12A2F">
        <w:t>Edge Security Boundary &amp; Authorization Model</w:t>
      </w:r>
    </w:p>
    <w:p w14:paraId="37217A77" w14:textId="77777777" w:rsidR="00A12A2F" w:rsidRPr="00A12A2F" w:rsidRDefault="00A12A2F" w:rsidP="00A12A2F">
      <w:r w:rsidRPr="00A12A2F">
        <w:t>To satisfy the privacy requirements of ASR-1 (Authenticated Access to Personal/Unit Data), security is built directly into the integration boundary via stateless JSON Web Tokens (JWT).</w:t>
      </w:r>
    </w:p>
    <w:p w14:paraId="1A63EE31" w14:textId="77777777" w:rsidR="00A12A2F" w:rsidRPr="00A12A2F" w:rsidRDefault="00A12A2F" w:rsidP="002D5EFA">
      <w:pPr>
        <w:numPr>
          <w:ilvl w:val="0"/>
          <w:numId w:val="36"/>
        </w:numPr>
      </w:pPr>
      <w:r w:rsidRPr="00A12A2F">
        <w:t>Token Transport: Clients must transmit a valid token inside the Authorization: Bearer &lt;JWT_TOKEN&gt; header for every operational endpoint.</w:t>
      </w:r>
    </w:p>
    <w:p w14:paraId="06B581CE" w14:textId="77777777" w:rsidR="00A12A2F" w:rsidRPr="00A12A2F" w:rsidRDefault="00A12A2F" w:rsidP="002D5EFA">
      <w:pPr>
        <w:numPr>
          <w:ilvl w:val="0"/>
          <w:numId w:val="36"/>
        </w:numPr>
      </w:pPr>
      <w:r w:rsidRPr="00A12A2F">
        <w:t>Edge Middleware: The API presentation layer intercepts incoming requests using an Express authentication middleware pipeline. Unauthenticated or malformed requests are terminated at the boundary, returning a 401 Unauthorized or 403 Forbidden </w:t>
      </w:r>
      <w:proofErr w:type="gramStart"/>
      <w:r w:rsidRPr="00A12A2F">
        <w:t>response</w:t>
      </w:r>
      <w:proofErr w:type="gramEnd"/>
      <w:r w:rsidRPr="00A12A2F">
        <w:t xml:space="preserve"> before reaching the inner service layers.</w:t>
      </w:r>
    </w:p>
    <w:p w14:paraId="7C41718E" w14:textId="77777777" w:rsidR="00A12A2F" w:rsidRPr="00A12A2F" w:rsidRDefault="00A12A2F" w:rsidP="002D5EFA">
      <w:pPr>
        <w:numPr>
          <w:ilvl w:val="0"/>
          <w:numId w:val="36"/>
        </w:numPr>
      </w:pPr>
      <w:r w:rsidRPr="00A12A2F">
        <w:t>Context Injection: Upon token validation, the middleware extracts the encrypted identity and role metadata (Resident, Staff, or Managing Agent) and injects it directly into the request execution context, ensuring the </w:t>
      </w:r>
      <w:proofErr w:type="spellStart"/>
      <w:r w:rsidRPr="00A12A2F">
        <w:t>submittedBy</w:t>
      </w:r>
      <w:proofErr w:type="spellEnd"/>
      <w:r w:rsidRPr="00A12A2F">
        <w:t> data fields are structurally bulletproof.</w:t>
      </w:r>
    </w:p>
    <w:p w14:paraId="75AE5DDA" w14:textId="77777777" w:rsidR="00A12A2F" w:rsidRPr="00A12A2F" w:rsidRDefault="00A12A2F" w:rsidP="00A12A2F">
      <w:pPr>
        <w:pStyle w:val="Heading3"/>
      </w:pPr>
      <w:r w:rsidRPr="00A12A2F">
        <w:lastRenderedPageBreak/>
        <w:t xml:space="preserve">System Validation &amp; Boundary Error </w:t>
      </w:r>
      <w:proofErr w:type="spellStart"/>
      <w:r w:rsidRPr="00A12A2F">
        <w:t>Behaviors</w:t>
      </w:r>
      <w:proofErr w:type="spellEnd"/>
    </w:p>
    <w:p w14:paraId="3D536B68" w14:textId="77777777" w:rsidR="00A12A2F" w:rsidRPr="00A12A2F" w:rsidRDefault="00A12A2F" w:rsidP="00A12A2F">
      <w:r w:rsidRPr="00A12A2F">
        <w:t>The integration layer enforces strict input sanitization and schema verification before passing payloads downstream.</w:t>
      </w:r>
    </w:p>
    <w:p w14:paraId="444C4E52" w14:textId="77777777" w:rsidR="00A12A2F" w:rsidRPr="00A12A2F" w:rsidRDefault="00A12A2F" w:rsidP="002D5EFA">
      <w:pPr>
        <w:numPr>
          <w:ilvl w:val="0"/>
          <w:numId w:val="37"/>
        </w:numPr>
      </w:pPr>
      <w:r w:rsidRPr="00A12A2F">
        <w:t>Schema Enforcement: Missing mandatory parameters (such as category or description during submission) trigger an immediate 400 Bad Request containing an explicit validation payload outlining the missing fields.</w:t>
      </w:r>
    </w:p>
    <w:p w14:paraId="3E657BF4" w14:textId="77777777" w:rsidR="00A12A2F" w:rsidRPr="00A12A2F" w:rsidRDefault="00A12A2F" w:rsidP="002D5EFA">
      <w:pPr>
        <w:numPr>
          <w:ilvl w:val="0"/>
          <w:numId w:val="37"/>
        </w:numPr>
      </w:pPr>
      <w:r w:rsidRPr="00A12A2F">
        <w:t>Structural Error Mappings: Internal exceptions are trapped gracefully to prevent runtime crash states or database leak exposures:</w:t>
      </w:r>
    </w:p>
    <w:tbl>
      <w:tblPr>
        <w:tblStyle w:val="TableGrid"/>
        <w:tblW w:w="0" w:type="auto"/>
        <w:tblLook w:val="04A0" w:firstRow="1" w:lastRow="0" w:firstColumn="1" w:lastColumn="0" w:noHBand="0" w:noVBand="1"/>
      </w:tblPr>
      <w:tblGrid>
        <w:gridCol w:w="1816"/>
        <w:gridCol w:w="1501"/>
        <w:gridCol w:w="2642"/>
        <w:gridCol w:w="2939"/>
      </w:tblGrid>
      <w:tr w:rsidR="002135D0" w:rsidRPr="002135D0" w14:paraId="179EC60F" w14:textId="77777777" w:rsidTr="002135D0">
        <w:tc>
          <w:tcPr>
            <w:tcW w:w="0" w:type="auto"/>
            <w:hideMark/>
          </w:tcPr>
          <w:p w14:paraId="12E4481F"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HTTP Status Code</w:t>
            </w:r>
          </w:p>
        </w:tc>
        <w:tc>
          <w:tcPr>
            <w:tcW w:w="0" w:type="auto"/>
            <w:hideMark/>
          </w:tcPr>
          <w:p w14:paraId="5AAF7A5E"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Scenario</w:t>
            </w:r>
          </w:p>
        </w:tc>
        <w:tc>
          <w:tcPr>
            <w:tcW w:w="0" w:type="auto"/>
            <w:hideMark/>
          </w:tcPr>
          <w:p w14:paraId="18F64F54"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Trigger Condition</w:t>
            </w:r>
          </w:p>
        </w:tc>
        <w:tc>
          <w:tcPr>
            <w:tcW w:w="0" w:type="auto"/>
            <w:hideMark/>
          </w:tcPr>
          <w:p w14:paraId="3C4E0190" w14:textId="77777777" w:rsidR="002135D0" w:rsidRPr="00E27457" w:rsidRDefault="002135D0" w:rsidP="002135D0">
            <w:pPr>
              <w:spacing w:after="168" w:line="240" w:lineRule="auto"/>
              <w:rPr>
                <w:rFonts w:ascii="Segoe UI" w:eastAsia="Times New Roman" w:hAnsi="Segoe UI" w:cs="Segoe UI"/>
                <w:b/>
                <w:bCs/>
                <w:kern w:val="0"/>
                <w:sz w:val="21"/>
                <w:szCs w:val="21"/>
                <w:lang w:eastAsia="en-ZA"/>
                <w14:ligatures w14:val="none"/>
              </w:rPr>
            </w:pPr>
            <w:r w:rsidRPr="00E27457">
              <w:rPr>
                <w:rFonts w:ascii="Segoe UI" w:eastAsia="Times New Roman" w:hAnsi="Segoe UI" w:cs="Segoe UI"/>
                <w:b/>
                <w:bCs/>
                <w:kern w:val="0"/>
                <w:sz w:val="21"/>
                <w:szCs w:val="21"/>
                <w:lang w:eastAsia="en-ZA"/>
                <w14:ligatures w14:val="none"/>
              </w:rPr>
              <w:t>Response Payload Example</w:t>
            </w:r>
          </w:p>
        </w:tc>
      </w:tr>
      <w:tr w:rsidR="002135D0" w:rsidRPr="002135D0" w14:paraId="18E6E67A" w14:textId="77777777" w:rsidTr="002135D0">
        <w:tc>
          <w:tcPr>
            <w:tcW w:w="0" w:type="auto"/>
            <w:hideMark/>
          </w:tcPr>
          <w:p w14:paraId="4120F1A2"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400 Bad Request</w:t>
            </w:r>
          </w:p>
        </w:tc>
        <w:tc>
          <w:tcPr>
            <w:tcW w:w="0" w:type="auto"/>
            <w:hideMark/>
          </w:tcPr>
          <w:p w14:paraId="27E2B8EE"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Input Validation Failure</w:t>
            </w:r>
          </w:p>
        </w:tc>
        <w:tc>
          <w:tcPr>
            <w:tcW w:w="0" w:type="auto"/>
            <w:hideMark/>
          </w:tcPr>
          <w:p w14:paraId="3FDD5D93"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 xml:space="preserve">Missing mandatory field or invalid </w:t>
            </w:r>
            <w:proofErr w:type="spellStart"/>
            <w:r w:rsidRPr="00E27457">
              <w:rPr>
                <w:rFonts w:ascii="Segoe UI" w:eastAsia="Times New Roman" w:hAnsi="Segoe UI" w:cs="Segoe UI"/>
                <w:kern w:val="0"/>
                <w:sz w:val="21"/>
                <w:szCs w:val="21"/>
                <w:lang w:eastAsia="en-ZA"/>
                <w14:ligatures w14:val="none"/>
              </w:rPr>
              <w:t>enum</w:t>
            </w:r>
            <w:proofErr w:type="spellEnd"/>
            <w:r w:rsidRPr="00E27457">
              <w:rPr>
                <w:rFonts w:ascii="Segoe UI" w:eastAsia="Times New Roman" w:hAnsi="Segoe UI" w:cs="Segoe UI"/>
                <w:kern w:val="0"/>
                <w:sz w:val="21"/>
                <w:szCs w:val="21"/>
                <w:lang w:eastAsia="en-ZA"/>
                <w14:ligatures w14:val="none"/>
              </w:rPr>
              <w:t xml:space="preserve"> string supplied.</w:t>
            </w:r>
          </w:p>
        </w:tc>
        <w:tc>
          <w:tcPr>
            <w:tcW w:w="0" w:type="auto"/>
            <w:hideMark/>
          </w:tcPr>
          <w:p w14:paraId="2A5BA573"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"Validation Failed", "missing": ["location"]}</w:t>
            </w:r>
          </w:p>
        </w:tc>
      </w:tr>
      <w:tr w:rsidR="002135D0" w:rsidRPr="002135D0" w14:paraId="5E1EFE6A" w14:textId="77777777" w:rsidTr="002135D0">
        <w:tc>
          <w:tcPr>
            <w:tcW w:w="0" w:type="auto"/>
            <w:hideMark/>
          </w:tcPr>
          <w:p w14:paraId="6D24848C"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401 Unauthorized</w:t>
            </w:r>
          </w:p>
        </w:tc>
        <w:tc>
          <w:tcPr>
            <w:tcW w:w="0" w:type="auto"/>
            <w:hideMark/>
          </w:tcPr>
          <w:p w14:paraId="2CFDF1D6"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Missing Credentials</w:t>
            </w:r>
          </w:p>
        </w:tc>
        <w:tc>
          <w:tcPr>
            <w:tcW w:w="0" w:type="auto"/>
            <w:hideMark/>
          </w:tcPr>
          <w:p w14:paraId="253365B4"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Request lack an explicit HTTP Authorization header entirely.</w:t>
            </w:r>
          </w:p>
        </w:tc>
        <w:tc>
          <w:tcPr>
            <w:tcW w:w="0" w:type="auto"/>
            <w:hideMark/>
          </w:tcPr>
          <w:p w14:paraId="3FD15E64"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"Authentication token required"}</w:t>
            </w:r>
          </w:p>
        </w:tc>
      </w:tr>
      <w:tr w:rsidR="002135D0" w:rsidRPr="002135D0" w14:paraId="0D70D403" w14:textId="77777777" w:rsidTr="002135D0">
        <w:tc>
          <w:tcPr>
            <w:tcW w:w="0" w:type="auto"/>
            <w:hideMark/>
          </w:tcPr>
          <w:p w14:paraId="66130B69"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403 Forbidden</w:t>
            </w:r>
          </w:p>
        </w:tc>
        <w:tc>
          <w:tcPr>
            <w:tcW w:w="0" w:type="auto"/>
            <w:hideMark/>
          </w:tcPr>
          <w:p w14:paraId="03A9B25C"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Privilege Violation</w:t>
            </w:r>
          </w:p>
        </w:tc>
        <w:tc>
          <w:tcPr>
            <w:tcW w:w="0" w:type="auto"/>
            <w:hideMark/>
          </w:tcPr>
          <w:p w14:paraId="202C2686"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Resident attempts to call a staff-only status mutation endpoint.</w:t>
            </w:r>
          </w:p>
        </w:tc>
        <w:tc>
          <w:tcPr>
            <w:tcW w:w="0" w:type="auto"/>
            <w:hideMark/>
          </w:tcPr>
          <w:p w14:paraId="58CEB7DF"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"Access Denied: Insufficient permissions"}</w:t>
            </w:r>
          </w:p>
        </w:tc>
      </w:tr>
      <w:tr w:rsidR="002135D0" w:rsidRPr="002135D0" w14:paraId="6F41F7A8" w14:textId="77777777" w:rsidTr="002135D0">
        <w:tc>
          <w:tcPr>
            <w:tcW w:w="0" w:type="auto"/>
            <w:hideMark/>
          </w:tcPr>
          <w:p w14:paraId="3C821D14"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404 Not Found</w:t>
            </w:r>
          </w:p>
        </w:tc>
        <w:tc>
          <w:tcPr>
            <w:tcW w:w="0" w:type="auto"/>
            <w:hideMark/>
          </w:tcPr>
          <w:p w14:paraId="66A265A0"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Missing Entity Target</w:t>
            </w:r>
          </w:p>
        </w:tc>
        <w:tc>
          <w:tcPr>
            <w:tcW w:w="0" w:type="auto"/>
            <w:hideMark/>
          </w:tcPr>
          <w:p w14:paraId="7F219166"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Client requests a specific tracking ticket ID that does not exist in storage.</w:t>
            </w:r>
          </w:p>
        </w:tc>
        <w:tc>
          <w:tcPr>
            <w:tcW w:w="0" w:type="auto"/>
            <w:hideMark/>
          </w:tcPr>
          <w:p w14:paraId="45D3F3EF"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"Requested ticket record not found"}</w:t>
            </w:r>
          </w:p>
        </w:tc>
      </w:tr>
      <w:tr w:rsidR="002135D0" w:rsidRPr="002135D0" w14:paraId="5D00D00C" w14:textId="77777777" w:rsidTr="002135D0">
        <w:tc>
          <w:tcPr>
            <w:tcW w:w="0" w:type="auto"/>
            <w:hideMark/>
          </w:tcPr>
          <w:p w14:paraId="50C6CE15"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b/>
                <w:bCs/>
                <w:kern w:val="0"/>
                <w:sz w:val="21"/>
                <w:szCs w:val="21"/>
                <w:shd w:val="clear" w:color="auto" w:fill="262626"/>
                <w:lang w:eastAsia="en-ZA"/>
                <w14:ligatures w14:val="none"/>
              </w:rPr>
              <w:t xml:space="preserve">422 </w:t>
            </w:r>
            <w:proofErr w:type="spellStart"/>
            <w:r w:rsidRPr="00E27457">
              <w:rPr>
                <w:rFonts w:ascii="Consolas" w:eastAsia="Times New Roman" w:hAnsi="Consolas" w:cs="Courier New"/>
                <w:b/>
                <w:bCs/>
                <w:kern w:val="0"/>
                <w:sz w:val="21"/>
                <w:szCs w:val="21"/>
                <w:shd w:val="clear" w:color="auto" w:fill="262626"/>
                <w:lang w:eastAsia="en-ZA"/>
                <w14:ligatures w14:val="none"/>
              </w:rPr>
              <w:t>Unprocessable</w:t>
            </w:r>
            <w:proofErr w:type="spellEnd"/>
          </w:p>
        </w:tc>
        <w:tc>
          <w:tcPr>
            <w:tcW w:w="0" w:type="auto"/>
            <w:hideMark/>
          </w:tcPr>
          <w:p w14:paraId="75DCE4C0"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State Machine Violation</w:t>
            </w:r>
          </w:p>
        </w:tc>
        <w:tc>
          <w:tcPr>
            <w:tcW w:w="0" w:type="auto"/>
            <w:hideMark/>
          </w:tcPr>
          <w:p w14:paraId="364093E2"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Segoe UI" w:eastAsia="Times New Roman" w:hAnsi="Segoe UI" w:cs="Segoe UI"/>
                <w:kern w:val="0"/>
                <w:sz w:val="21"/>
                <w:szCs w:val="21"/>
                <w:lang w:eastAsia="en-ZA"/>
                <w14:ligatures w14:val="none"/>
              </w:rPr>
              <w:t>Staff member tries to move a ticket from "Closed" backward to "New".</w:t>
            </w:r>
          </w:p>
        </w:tc>
        <w:tc>
          <w:tcPr>
            <w:tcW w:w="0" w:type="auto"/>
            <w:hideMark/>
          </w:tcPr>
          <w:p w14:paraId="667621F0" w14:textId="77777777" w:rsidR="002135D0" w:rsidRPr="00E27457" w:rsidRDefault="002135D0" w:rsidP="002135D0">
            <w:pPr>
              <w:spacing w:after="168" w:line="240" w:lineRule="auto"/>
              <w:rPr>
                <w:rFonts w:ascii="Segoe UI" w:eastAsia="Times New Roman" w:hAnsi="Segoe UI" w:cs="Segoe UI"/>
                <w:kern w:val="0"/>
                <w:sz w:val="21"/>
                <w:szCs w:val="21"/>
                <w:lang w:eastAsia="en-ZA"/>
                <w14:ligatures w14:val="none"/>
              </w:rPr>
            </w:pPr>
            <w:r w:rsidRPr="00E27457">
              <w:rPr>
                <w:rFonts w:ascii="Consolas" w:eastAsia="Times New Roman" w:hAnsi="Consolas" w:cs="Courier New"/>
                <w:kern w:val="0"/>
                <w:sz w:val="21"/>
                <w:szCs w:val="21"/>
                <w:shd w:val="clear" w:color="auto" w:fill="262626"/>
                <w:lang w:eastAsia="en-ZA"/>
                <w14:ligatures w14:val="none"/>
              </w:rPr>
              <w:t>{"error": "Invalid state transition requested"}</w:t>
            </w:r>
          </w:p>
        </w:tc>
      </w:tr>
    </w:tbl>
    <w:p w14:paraId="3BCA57FA" w14:textId="77777777" w:rsidR="00A12A2F" w:rsidRDefault="00A12A2F" w:rsidP="002B5EE7"/>
    <w:p w14:paraId="26A7CC5D" w14:textId="77777777" w:rsidR="00E27457" w:rsidRPr="00E27457" w:rsidRDefault="00E27457" w:rsidP="00E27457">
      <w:pPr>
        <w:pStyle w:val="Heading3"/>
      </w:pPr>
      <w:r w:rsidRPr="00E27457">
        <w:t>Localized Evolution &amp; Future Versioning Strategy</w:t>
      </w:r>
    </w:p>
    <w:p w14:paraId="0E57C9E7" w14:textId="77777777" w:rsidR="00E27457" w:rsidRPr="00E27457" w:rsidRDefault="00E27457" w:rsidP="00E27457">
      <w:r w:rsidRPr="00E27457">
        <w:t>Because the backend is configured as a monolithic runtime environment, changes to these interfaces do not cause distributed version synchronization errors across the network.</w:t>
      </w:r>
    </w:p>
    <w:p w14:paraId="58E96CA5" w14:textId="66556F9B" w:rsidR="00E27457" w:rsidRPr="00E27457" w:rsidRDefault="00E27457" w:rsidP="00E27457">
      <w:r w:rsidRPr="00E27457">
        <w:t xml:space="preserve">To protect existing frontend installations from breaking as development advances into Milestone 3, all core operational API contracts will follow a strict URI prefix path </w:t>
      </w:r>
      <w:r w:rsidRPr="00E27457">
        <w:lastRenderedPageBreak/>
        <w:t>structure (/</w:t>
      </w:r>
      <w:proofErr w:type="spellStart"/>
      <w:r w:rsidRPr="00E27457">
        <w:t>api</w:t>
      </w:r>
      <w:proofErr w:type="spellEnd"/>
      <w:r w:rsidRPr="00E27457">
        <w:t>/v1/requests). Any destructive modifications to the payload schemas or data structures will result in the deployment of an isolated /</w:t>
      </w:r>
      <w:proofErr w:type="spellStart"/>
      <w:r w:rsidRPr="00E27457">
        <w:t>api</w:t>
      </w:r>
      <w:proofErr w:type="spellEnd"/>
      <w:r w:rsidRPr="00E27457">
        <w:t>/v2/ routing tier, preserving backward compatibility for legacy system workflows.</w:t>
      </w:r>
    </w:p>
    <w:p w14:paraId="4919EBDF" w14:textId="77777777" w:rsidR="004D4059" w:rsidRDefault="004D4059" w:rsidP="004D4059"/>
    <w:p w14:paraId="35DE5484" w14:textId="5BDDAFB3" w:rsidR="004D4059" w:rsidRDefault="004D4059" w:rsidP="004D4059">
      <w:pPr>
        <w:pStyle w:val="Heading1"/>
      </w:pPr>
      <w:bookmarkStart w:id="43" w:name="_Toc241749408"/>
      <w:r>
        <w:t>Deployment Compatibility</w:t>
      </w:r>
      <w:bookmarkEnd w:id="43"/>
    </w:p>
    <w:p w14:paraId="3AD0BD42" w14:textId="77777777" w:rsidR="004D4059" w:rsidRPr="004D4059" w:rsidRDefault="004D4059" w:rsidP="004D4059"/>
    <w:p w14:paraId="2C80C1BC" w14:textId="3AFAF2C3" w:rsidR="004878CE" w:rsidRDefault="004878CE" w:rsidP="004878CE">
      <w:pPr>
        <w:pStyle w:val="Heading1"/>
      </w:pPr>
      <w:bookmarkStart w:id="44" w:name="_Toc241749409"/>
      <w:r w:rsidRPr="004878CE">
        <w:t>End-to-End Trace: FR-001 (Resident Submits Request)</w:t>
      </w:r>
      <w:bookmarkEnd w:id="44"/>
    </w:p>
    <w:p w14:paraId="6EE0530D" w14:textId="77777777" w:rsidR="004878CE" w:rsidRPr="004878CE" w:rsidRDefault="004878CE" w:rsidP="004878CE">
      <w:pPr>
        <w:pStyle w:val="Heading2"/>
      </w:pPr>
      <w:bookmarkStart w:id="45" w:name="_Toc241749410"/>
      <w:r w:rsidRPr="004878CE">
        <w:t>Overview</w:t>
      </w:r>
      <w:bookmarkEnd w:id="45"/>
    </w:p>
    <w:p w14:paraId="2EDF18F4" w14:textId="77777777" w:rsidR="004878CE" w:rsidRPr="004878CE" w:rsidRDefault="004878CE" w:rsidP="004878CE">
      <w:r w:rsidRPr="004878CE">
        <w:t>This section traces </w:t>
      </w:r>
      <w:r w:rsidRPr="004878CE">
        <w:rPr>
          <w:b/>
          <w:bCs/>
        </w:rPr>
        <w:t>FR-001</w:t>
      </w:r>
      <w:r w:rsidRPr="004878CE">
        <w:t> (Resident shall submit a request with category, description, and unit/location) through every layer of the M2 engineering baseline: from requirement statement through ASRs, architecture responsibility, data decisions, design patterns, technology choices, actual application code structure, and initial verification evidence.</w:t>
      </w:r>
    </w:p>
    <w:p w14:paraId="3FCD0C9A" w14:textId="77777777" w:rsidR="004878CE" w:rsidRPr="004878CE" w:rsidRDefault="004878CE" w:rsidP="004878CE">
      <w:r w:rsidRPr="004878CE">
        <w:t>By end of M3, the test code shown here will be implemented; by M2, the structure and mock tests demonstrate that the team understands </w:t>
      </w:r>
      <w:r w:rsidRPr="004878CE">
        <w:rPr>
          <w:i/>
          <w:iCs/>
        </w:rPr>
        <w:t>how</w:t>
      </w:r>
      <w:r w:rsidRPr="004878CE">
        <w:t> FR-001 will be built and </w:t>
      </w:r>
      <w:r w:rsidRPr="004878CE">
        <w:rPr>
          <w:i/>
          <w:iCs/>
        </w:rPr>
        <w:t>what</w:t>
      </w:r>
      <w:r w:rsidRPr="004878CE">
        <w:t> verification will prove it works.</w:t>
      </w:r>
    </w:p>
    <w:p w14:paraId="3869401F" w14:textId="77777777" w:rsidR="004878CE" w:rsidRPr="004878CE" w:rsidRDefault="009A4B78" w:rsidP="004878CE">
      <w:r>
        <w:pict w14:anchorId="1C7F305F">
          <v:rect id="_x0000_i1025" style="width:0;height:.75pt" o:hralign="center" o:hrstd="t" o:hr="t" fillcolor="#a0a0a0" stroked="f"/>
        </w:pict>
      </w:r>
    </w:p>
    <w:p w14:paraId="38CDA660" w14:textId="77777777" w:rsidR="004878CE" w:rsidRPr="004878CE" w:rsidRDefault="004878CE" w:rsidP="004878CE">
      <w:pPr>
        <w:pStyle w:val="Heading2"/>
      </w:pPr>
      <w:bookmarkStart w:id="46" w:name="_Toc241749411"/>
      <w:r w:rsidRPr="004878CE">
        <w:t>1. Requirement Statement</w:t>
      </w:r>
      <w:bookmarkEnd w:id="46"/>
    </w:p>
    <w:p w14:paraId="447484CB" w14:textId="77777777" w:rsidR="004878CE" w:rsidRPr="004878CE" w:rsidRDefault="004878CE" w:rsidP="004878CE">
      <w:r w:rsidRPr="004878CE">
        <w:rPr>
          <w:b/>
          <w:bCs/>
        </w:rPr>
        <w:t>ID:</w:t>
      </w:r>
      <w:r w:rsidRPr="004878CE">
        <w:t> FR-001</w:t>
      </w:r>
      <w:r w:rsidRPr="004878CE">
        <w:br/>
      </w:r>
      <w:r w:rsidRPr="004878CE">
        <w:rPr>
          <w:b/>
          <w:bCs/>
        </w:rPr>
        <w:t>Type:</w:t>
      </w:r>
      <w:r w:rsidRPr="004878CE">
        <w:t> Functional</w:t>
      </w:r>
      <w:r w:rsidRPr="004878CE">
        <w:br/>
      </w:r>
      <w:r w:rsidRPr="004878CE">
        <w:rPr>
          <w:b/>
          <w:bCs/>
        </w:rPr>
        <w:t>Requirement:</w:t>
      </w:r>
      <w:r w:rsidRPr="004878CE">
        <w:t> Resident shall submit a request with category (Maintenance/Security/Common Area/Lost Property), description, and unit/location.</w:t>
      </w:r>
      <w:r w:rsidRPr="004878CE">
        <w:br/>
      </w:r>
      <w:r w:rsidRPr="004878CE">
        <w:rPr>
          <w:b/>
          <w:bCs/>
        </w:rPr>
        <w:t>Source:</w:t>
      </w:r>
      <w:r w:rsidRPr="004878CE">
        <w:t> Resident capability (M1 Stakeholder Analysis)</w:t>
      </w:r>
      <w:r w:rsidRPr="004878CE">
        <w:br/>
      </w:r>
      <w:r w:rsidRPr="004878CE">
        <w:rPr>
          <w:b/>
          <w:bCs/>
        </w:rPr>
        <w:t>Priority:</w:t>
      </w:r>
      <w:r w:rsidRPr="004878CE">
        <w:t> High</w:t>
      </w:r>
    </w:p>
    <w:p w14:paraId="45174A5E" w14:textId="77777777" w:rsidR="004878CE" w:rsidRPr="004878CE" w:rsidRDefault="004878CE" w:rsidP="004878CE">
      <w:r w:rsidRPr="004878CE">
        <w:rPr>
          <w:b/>
          <w:bCs/>
        </w:rPr>
        <w:t>Acceptance Criteria (from M1):</w:t>
      </w:r>
    </w:p>
    <w:p w14:paraId="298CE432" w14:textId="77777777" w:rsidR="004878CE" w:rsidRPr="004878CE" w:rsidRDefault="004878CE" w:rsidP="004878CE">
      <w:r w:rsidRPr="004878CE">
        <w:lastRenderedPageBreak/>
        <w:t>Given a logged-in resident, when they submit a request with category, description, and unit/location completed, then the system creates a request with status "New", a unique reference number, and default severity "Low" unless otherwise selected.</w:t>
      </w:r>
    </w:p>
    <w:p w14:paraId="1D1B2929" w14:textId="77777777" w:rsidR="004878CE" w:rsidRPr="004878CE" w:rsidRDefault="004878CE" w:rsidP="004878CE">
      <w:r w:rsidRPr="004878CE">
        <w:rPr>
          <w:b/>
          <w:bCs/>
        </w:rPr>
        <w:t>Why This Matters:</w:t>
      </w:r>
    </w:p>
    <w:p w14:paraId="3606B8F3" w14:textId="77777777" w:rsidR="004878CE" w:rsidRPr="004878CE" w:rsidRDefault="004878CE" w:rsidP="004878CE">
      <w:pPr>
        <w:numPr>
          <w:ilvl w:val="0"/>
          <w:numId w:val="19"/>
        </w:numPr>
      </w:pPr>
      <w:r w:rsidRPr="004878CE">
        <w:t>FR-001 is the </w:t>
      </w:r>
      <w:r w:rsidRPr="004878CE">
        <w:rPr>
          <w:b/>
          <w:bCs/>
        </w:rPr>
        <w:t>entry point</w:t>
      </w:r>
      <w:r w:rsidRPr="004878CE">
        <w:t> for all service requests; without submission, nothing else happens.</w:t>
      </w:r>
    </w:p>
    <w:p w14:paraId="3AF21ED0" w14:textId="77777777" w:rsidR="004878CE" w:rsidRPr="004878CE" w:rsidRDefault="004878CE" w:rsidP="004878CE">
      <w:pPr>
        <w:numPr>
          <w:ilvl w:val="0"/>
          <w:numId w:val="19"/>
        </w:numPr>
      </w:pPr>
      <w:r w:rsidRPr="004878CE">
        <w:t>It touches </w:t>
      </w:r>
      <w:r w:rsidRPr="004878CE">
        <w:rPr>
          <w:b/>
          <w:bCs/>
        </w:rPr>
        <w:t>all architectural layers:</w:t>
      </w:r>
      <w:r w:rsidRPr="004878CE">
        <w:t> API (user submission) → Service (domain logic) → Persistence (database storage).</w:t>
      </w:r>
    </w:p>
    <w:p w14:paraId="7594F7E9" w14:textId="77777777" w:rsidR="004878CE" w:rsidRPr="004878CE" w:rsidRDefault="004878CE" w:rsidP="004878CE">
      <w:pPr>
        <w:numPr>
          <w:ilvl w:val="0"/>
          <w:numId w:val="19"/>
        </w:numPr>
      </w:pPr>
      <w:r w:rsidRPr="004878CE">
        <w:t>It demonstrates </w:t>
      </w:r>
      <w:r w:rsidRPr="004878CE">
        <w:rPr>
          <w:b/>
          <w:bCs/>
        </w:rPr>
        <w:t>both the Factory pattern (ADR-DP-002)</w:t>
      </w:r>
      <w:r w:rsidRPr="004878CE">
        <w:t> and </w:t>
      </w:r>
      <w:r w:rsidRPr="004878CE">
        <w:rPr>
          <w:b/>
          <w:bCs/>
        </w:rPr>
        <w:t>foundational data integrity (ASR-1 &amp; ASR-2)</w:t>
      </w:r>
      <w:r w:rsidRPr="004878CE">
        <w:t>.</w:t>
      </w:r>
    </w:p>
    <w:p w14:paraId="6EF7AA7D" w14:textId="77777777" w:rsidR="004878CE" w:rsidRPr="004878CE" w:rsidRDefault="009A4B78" w:rsidP="004878CE">
      <w:r>
        <w:pict w14:anchorId="566F7E56">
          <v:rect id="_x0000_i1026" style="width:0;height:.75pt" o:hralign="center" o:hrstd="t" o:hr="t" fillcolor="#a0a0a0" stroked="f"/>
        </w:pict>
      </w:r>
    </w:p>
    <w:p w14:paraId="2E547F90" w14:textId="77777777" w:rsidR="004878CE" w:rsidRPr="004878CE" w:rsidRDefault="004878CE" w:rsidP="004878CE">
      <w:pPr>
        <w:pStyle w:val="Heading2"/>
      </w:pPr>
      <w:bookmarkStart w:id="47" w:name="_Toc241749412"/>
      <w:r w:rsidRPr="004878CE">
        <w:t>2. Architecturally Significant Requirements (ASRs) Driving FR-001</w:t>
      </w:r>
      <w:bookmarkEnd w:id="47"/>
    </w:p>
    <w:p w14:paraId="7AAE7E6B" w14:textId="77777777" w:rsidR="004878CE" w:rsidRPr="004878CE" w:rsidRDefault="004878CE" w:rsidP="004878CE">
      <w:pPr>
        <w:rPr>
          <w:b/>
          <w:bCs/>
        </w:rPr>
      </w:pPr>
      <w:r w:rsidRPr="004878CE">
        <w:rPr>
          <w:b/>
          <w:bCs/>
        </w:rPr>
        <w:t>ASR-1: Centralized Authentication &amp; RBAC</w:t>
      </w:r>
    </w:p>
    <w:p w14:paraId="1334B72D" w14:textId="77777777" w:rsidR="004878CE" w:rsidRPr="004878CE" w:rsidRDefault="004878CE" w:rsidP="004878CE">
      <w:r w:rsidRPr="004878CE">
        <w:rPr>
          <w:b/>
          <w:bCs/>
        </w:rPr>
        <w:t>Statement:</w:t>
      </w:r>
      <w:r w:rsidRPr="004878CE">
        <w:t> Only authenticated residents/staff shall access request details containing unit numbers or personal info.</w:t>
      </w:r>
    </w:p>
    <w:p w14:paraId="6863E6D4" w14:textId="77777777" w:rsidR="004878CE" w:rsidRPr="004878CE" w:rsidRDefault="004878CE" w:rsidP="004878CE">
      <w:r w:rsidRPr="004878CE">
        <w:rPr>
          <w:b/>
          <w:bCs/>
        </w:rPr>
        <w:t>FR-001 Implication:</w:t>
      </w:r>
    </w:p>
    <w:p w14:paraId="5B9B36AB" w14:textId="77777777" w:rsidR="004878CE" w:rsidRPr="004878CE" w:rsidRDefault="004878CE" w:rsidP="004878CE">
      <w:pPr>
        <w:numPr>
          <w:ilvl w:val="0"/>
          <w:numId w:val="20"/>
        </w:numPr>
      </w:pPr>
      <w:r w:rsidRPr="004878CE">
        <w:t>The API endpoint POST /</w:t>
      </w:r>
      <w:proofErr w:type="spellStart"/>
      <w:r w:rsidRPr="004878CE">
        <w:t>api</w:t>
      </w:r>
      <w:proofErr w:type="spellEnd"/>
      <w:r w:rsidRPr="004878CE">
        <w:t>/requests must validate that the caller is an authenticated resident.</w:t>
      </w:r>
    </w:p>
    <w:p w14:paraId="6C8D2E49" w14:textId="77777777" w:rsidR="004878CE" w:rsidRPr="004878CE" w:rsidRDefault="004878CE" w:rsidP="004878CE">
      <w:pPr>
        <w:numPr>
          <w:ilvl w:val="0"/>
          <w:numId w:val="20"/>
        </w:numPr>
      </w:pPr>
      <w:r w:rsidRPr="004878CE">
        <w:t>The resident's identity (from JWT token or session) is extracted and stored as </w:t>
      </w:r>
      <w:proofErr w:type="spellStart"/>
      <w:r w:rsidRPr="004878CE">
        <w:t>submittedBy</w:t>
      </w:r>
      <w:proofErr w:type="spellEnd"/>
      <w:r w:rsidRPr="004878CE">
        <w:t> on the request.</w:t>
      </w:r>
    </w:p>
    <w:p w14:paraId="7F35A37F" w14:textId="77777777" w:rsidR="004878CE" w:rsidRPr="004878CE" w:rsidRDefault="004878CE" w:rsidP="004878CE">
      <w:pPr>
        <w:numPr>
          <w:ilvl w:val="0"/>
          <w:numId w:val="20"/>
        </w:numPr>
      </w:pPr>
      <w:r w:rsidRPr="004878CE">
        <w:t>No request can be created without authentication; unit numbers are never exposed to unauthenticated users.</w:t>
      </w:r>
    </w:p>
    <w:p w14:paraId="47CE3E71" w14:textId="77777777" w:rsidR="004878CE" w:rsidRPr="004878CE" w:rsidRDefault="004878CE" w:rsidP="004878CE">
      <w:r w:rsidRPr="004878CE">
        <w:rPr>
          <w:b/>
          <w:bCs/>
        </w:rPr>
        <w:t>Design Decision:</w:t>
      </w:r>
      <w:r w:rsidRPr="004878CE">
        <w:t xml:space="preserve"> Middleware in the API layer (before </w:t>
      </w:r>
      <w:proofErr w:type="spellStart"/>
      <w:r w:rsidRPr="004878CE">
        <w:t>RequestService.create</w:t>
      </w:r>
      <w:proofErr w:type="spellEnd"/>
      <w:r w:rsidRPr="004878CE">
        <w:t>() is called) validates the request bearer token and extracts the resident ID.</w:t>
      </w:r>
    </w:p>
    <w:p w14:paraId="4E3E3FE7" w14:textId="77777777" w:rsidR="004878CE" w:rsidRPr="004878CE" w:rsidRDefault="009A4B78" w:rsidP="004878CE">
      <w:r>
        <w:pict w14:anchorId="0E4E8136">
          <v:rect id="_x0000_i1027" style="width:0;height:.75pt" o:hralign="center" o:hrstd="t" o:hr="t" fillcolor="#a0a0a0" stroked="f"/>
        </w:pict>
      </w:r>
    </w:p>
    <w:p w14:paraId="45266C5D" w14:textId="77777777" w:rsidR="004878CE" w:rsidRPr="004878CE" w:rsidRDefault="004878CE" w:rsidP="004878CE">
      <w:pPr>
        <w:rPr>
          <w:b/>
          <w:bCs/>
        </w:rPr>
      </w:pPr>
      <w:r w:rsidRPr="004878CE">
        <w:rPr>
          <w:b/>
          <w:bCs/>
        </w:rPr>
        <w:t>ASR-3: Severity-Based Prioritization &amp; Real-Time Notification</w:t>
      </w:r>
    </w:p>
    <w:p w14:paraId="6E1817C1" w14:textId="77777777" w:rsidR="004878CE" w:rsidRPr="004878CE" w:rsidRDefault="004878CE" w:rsidP="004878CE">
      <w:r w:rsidRPr="004878CE">
        <w:rPr>
          <w:b/>
          <w:bCs/>
        </w:rPr>
        <w:lastRenderedPageBreak/>
        <w:t>Statement:</w:t>
      </w:r>
      <w:r w:rsidRPr="004878CE">
        <w:t> Safety-critical requests flagged "High" severity shall be visibly distinguished from routine requests in the staff queue.</w:t>
      </w:r>
    </w:p>
    <w:p w14:paraId="2D543D80" w14:textId="77777777" w:rsidR="004878CE" w:rsidRPr="004878CE" w:rsidRDefault="004878CE" w:rsidP="004878CE">
      <w:r w:rsidRPr="004878CE">
        <w:rPr>
          <w:b/>
          <w:bCs/>
        </w:rPr>
        <w:t>FR-001 Implication:</w:t>
      </w:r>
    </w:p>
    <w:p w14:paraId="13C8310B" w14:textId="77777777" w:rsidR="004878CE" w:rsidRPr="004878CE" w:rsidRDefault="004878CE" w:rsidP="004878CE">
      <w:pPr>
        <w:numPr>
          <w:ilvl w:val="0"/>
          <w:numId w:val="21"/>
        </w:numPr>
      </w:pPr>
      <w:r w:rsidRPr="004878CE">
        <w:t>Every request has a severity field (Low/Medium/High; defaults to "Low" per acceptance criteria).</w:t>
      </w:r>
    </w:p>
    <w:p w14:paraId="020E28CC" w14:textId="77777777" w:rsidR="004878CE" w:rsidRPr="004878CE" w:rsidRDefault="004878CE" w:rsidP="004878CE">
      <w:pPr>
        <w:numPr>
          <w:ilvl w:val="0"/>
          <w:numId w:val="21"/>
        </w:numPr>
      </w:pPr>
      <w:r w:rsidRPr="004878CE">
        <w:t xml:space="preserve">The ServiceRequest table includes a severity column with </w:t>
      </w:r>
      <w:proofErr w:type="spellStart"/>
      <w:r w:rsidRPr="004878CE">
        <w:t>enum</w:t>
      </w:r>
      <w:proofErr w:type="spellEnd"/>
      <w:r w:rsidRPr="004878CE">
        <w:t xml:space="preserve"> constraint.</w:t>
      </w:r>
    </w:p>
    <w:p w14:paraId="743FDD9E" w14:textId="77777777" w:rsidR="004878CE" w:rsidRPr="004878CE" w:rsidRDefault="004878CE" w:rsidP="004878CE">
      <w:pPr>
        <w:numPr>
          <w:ilvl w:val="0"/>
          <w:numId w:val="21"/>
        </w:numPr>
      </w:pPr>
      <w:r w:rsidRPr="004878CE">
        <w:t>When a resident submits a request with severity="High", it is immediately visible in the staff queue (via Observer pattern, handled in ADR-DP-001).</w:t>
      </w:r>
    </w:p>
    <w:p w14:paraId="5125E97D" w14:textId="77777777" w:rsidR="004878CE" w:rsidRPr="004878CE" w:rsidRDefault="004878CE" w:rsidP="004878CE">
      <w:r w:rsidRPr="004878CE">
        <w:rPr>
          <w:b/>
          <w:bCs/>
        </w:rPr>
        <w:t>Design Decision:</w:t>
      </w:r>
      <w:r w:rsidRPr="004878CE">
        <w:t> Base Request class (ADR-DP-002, Factory) defaults severity to "Low" unless resident explicitly sets it; API layer accepts optional severity parameter.</w:t>
      </w:r>
    </w:p>
    <w:p w14:paraId="367B5154" w14:textId="77777777" w:rsidR="004878CE" w:rsidRPr="004878CE" w:rsidRDefault="009A4B78" w:rsidP="004878CE">
      <w:r>
        <w:pict w14:anchorId="74BFB188">
          <v:rect id="_x0000_i1028" style="width:0;height:.75pt" o:hralign="center" o:hrstd="t" o:hr="t" fillcolor="#a0a0a0" stroked="f"/>
        </w:pict>
      </w:r>
    </w:p>
    <w:p w14:paraId="33EBD317" w14:textId="77777777" w:rsidR="004878CE" w:rsidRPr="004878CE" w:rsidRDefault="004878CE" w:rsidP="004878CE">
      <w:pPr>
        <w:pStyle w:val="Heading2"/>
      </w:pPr>
      <w:bookmarkStart w:id="48" w:name="_Toc241749413"/>
      <w:r w:rsidRPr="004878CE">
        <w:t>3. Architecture Responsibility (Per ADR-ARCH-001: Monolith with Layered Structure)</w:t>
      </w:r>
      <w:bookmarkEnd w:id="48"/>
    </w:p>
    <w:p w14:paraId="790DEF72" w14:textId="77777777" w:rsidR="004878CE" w:rsidRPr="004878CE" w:rsidRDefault="004878CE" w:rsidP="004878CE">
      <w:r w:rsidRPr="004878CE">
        <w:t>FR-001 execution flows through three architectural layers:</w:t>
      </w:r>
    </w:p>
    <w:p w14:paraId="26A7DD4E" w14:textId="77777777" w:rsidR="004878CE" w:rsidRPr="004878CE" w:rsidRDefault="004878CE" w:rsidP="004878CE">
      <w:pPr>
        <w:rPr>
          <w:b/>
          <w:bCs/>
        </w:rPr>
      </w:pPr>
      <w:r w:rsidRPr="004878CE">
        <w:rPr>
          <w:b/>
          <w:bCs/>
        </w:rPr>
        <w:t>3.1 Presentation Layer (API Boundary)</w:t>
      </w:r>
    </w:p>
    <w:p w14:paraId="10E1BA9A" w14:textId="77777777" w:rsidR="004878CE" w:rsidRPr="004878CE" w:rsidRDefault="004878CE" w:rsidP="004878CE">
      <w:r w:rsidRPr="004878CE">
        <w:rPr>
          <w:b/>
          <w:bCs/>
        </w:rPr>
        <w:t>Responsibility:</w:t>
      </w:r>
      <w:r w:rsidRPr="004878CE">
        <w:t> HTTP request/response handling, input validation, authentication.</w:t>
      </w:r>
    </w:p>
    <w:p w14:paraId="3EC06170" w14:textId="77777777" w:rsidR="004878CE" w:rsidRPr="004878CE" w:rsidRDefault="004878CE" w:rsidP="004878CE">
      <w:r w:rsidRPr="004878CE">
        <w:rPr>
          <w:b/>
          <w:bCs/>
        </w:rPr>
        <w:t>Component:</w:t>
      </w:r>
      <w:r w:rsidRPr="004878CE">
        <w:t> /</w:t>
      </w:r>
      <w:proofErr w:type="spellStart"/>
      <w:r w:rsidRPr="004878CE">
        <w:t>src</w:t>
      </w:r>
      <w:proofErr w:type="spellEnd"/>
      <w:r w:rsidRPr="004878CE">
        <w:t>/</w:t>
      </w:r>
      <w:proofErr w:type="spellStart"/>
      <w:r w:rsidRPr="004878CE">
        <w:t>api</w:t>
      </w:r>
      <w:proofErr w:type="spellEnd"/>
      <w:r w:rsidRPr="004878CE">
        <w:t>/requestController.js</w:t>
      </w:r>
    </w:p>
    <w:p w14:paraId="7566E811" w14:textId="77777777" w:rsidR="004878CE" w:rsidRPr="004878CE" w:rsidRDefault="004878CE" w:rsidP="004878CE">
      <w:r w:rsidRPr="004878CE">
        <w:rPr>
          <w:b/>
          <w:bCs/>
        </w:rPr>
        <w:t>What FR-001 Proves Here:</w:t>
      </w:r>
    </w:p>
    <w:p w14:paraId="07E1C0FA" w14:textId="77777777" w:rsidR="004878CE" w:rsidRPr="004878CE" w:rsidRDefault="004878CE" w:rsidP="004878CE">
      <w:pPr>
        <w:numPr>
          <w:ilvl w:val="0"/>
          <w:numId w:val="22"/>
        </w:numPr>
      </w:pPr>
      <w:r w:rsidRPr="004878CE">
        <w:t>✓ Endpoint exists and is protected by authentication middleware.</w:t>
      </w:r>
    </w:p>
    <w:p w14:paraId="7AB4E067" w14:textId="77777777" w:rsidR="004878CE" w:rsidRPr="004878CE" w:rsidRDefault="004878CE" w:rsidP="004878CE">
      <w:pPr>
        <w:numPr>
          <w:ilvl w:val="0"/>
          <w:numId w:val="22"/>
        </w:numPr>
      </w:pPr>
      <w:r w:rsidRPr="004878CE">
        <w:t>✓ Payload is validated (category, description, location required).</w:t>
      </w:r>
    </w:p>
    <w:p w14:paraId="0811C85B" w14:textId="77777777" w:rsidR="004878CE" w:rsidRPr="004878CE" w:rsidRDefault="004878CE" w:rsidP="004878CE">
      <w:pPr>
        <w:numPr>
          <w:ilvl w:val="0"/>
          <w:numId w:val="22"/>
        </w:numPr>
      </w:pPr>
      <w:r w:rsidRPr="004878CE">
        <w:t>✓ Request is passed to the Service Layer.</w:t>
      </w:r>
    </w:p>
    <w:p w14:paraId="2D400521" w14:textId="77777777" w:rsidR="004878CE" w:rsidRPr="004878CE" w:rsidRDefault="004878CE" w:rsidP="004878CE">
      <w:pPr>
        <w:numPr>
          <w:ilvl w:val="0"/>
          <w:numId w:val="22"/>
        </w:numPr>
      </w:pPr>
      <w:r w:rsidRPr="004878CE">
        <w:t>✓ Response includes the created request (with reference number, status, etc.).</w:t>
      </w:r>
    </w:p>
    <w:p w14:paraId="0C119410" w14:textId="77777777" w:rsidR="004878CE" w:rsidRPr="004878CE" w:rsidRDefault="009A4B78" w:rsidP="004878CE">
      <w:r>
        <w:pict w14:anchorId="790AA218">
          <v:rect id="_x0000_i1029" style="width:0;height:.75pt" o:hralign="center" o:hrstd="t" o:hr="t" fillcolor="#a0a0a0" stroked="f"/>
        </w:pict>
      </w:r>
    </w:p>
    <w:p w14:paraId="1969F1D2" w14:textId="77777777" w:rsidR="004878CE" w:rsidRPr="004878CE" w:rsidRDefault="004878CE" w:rsidP="004878CE">
      <w:pPr>
        <w:rPr>
          <w:b/>
          <w:bCs/>
        </w:rPr>
      </w:pPr>
      <w:r w:rsidRPr="004878CE">
        <w:rPr>
          <w:b/>
          <w:bCs/>
        </w:rPr>
        <w:t>3.2 Application/Service Layer (Domain Logic)</w:t>
      </w:r>
    </w:p>
    <w:p w14:paraId="106ECE1F" w14:textId="77777777" w:rsidR="004878CE" w:rsidRPr="004878CE" w:rsidRDefault="004878CE" w:rsidP="004878CE">
      <w:r w:rsidRPr="004878CE">
        <w:rPr>
          <w:b/>
          <w:bCs/>
        </w:rPr>
        <w:lastRenderedPageBreak/>
        <w:t>Responsibility:</w:t>
      </w:r>
      <w:r w:rsidRPr="004878CE">
        <w:t> Business logic, state transitions, pattern application (Factory + Observer).</w:t>
      </w:r>
    </w:p>
    <w:p w14:paraId="05E64405" w14:textId="77777777" w:rsidR="004878CE" w:rsidRPr="004878CE" w:rsidRDefault="004878CE" w:rsidP="004878CE">
      <w:r w:rsidRPr="004878CE">
        <w:rPr>
          <w:b/>
          <w:bCs/>
        </w:rPr>
        <w:t>Component:</w:t>
      </w:r>
      <w:r w:rsidRPr="004878CE">
        <w:t> /</w:t>
      </w:r>
      <w:proofErr w:type="spellStart"/>
      <w:r w:rsidRPr="004878CE">
        <w:t>src</w:t>
      </w:r>
      <w:proofErr w:type="spellEnd"/>
      <w:r w:rsidRPr="004878CE">
        <w:t>/services/RequestService.js</w:t>
      </w:r>
    </w:p>
    <w:p w14:paraId="6DCC359A" w14:textId="77777777" w:rsidR="004878CE" w:rsidRPr="004878CE" w:rsidRDefault="004878CE" w:rsidP="004878CE">
      <w:r w:rsidRPr="004878CE">
        <w:rPr>
          <w:b/>
          <w:bCs/>
        </w:rPr>
        <w:t>What FR-001 Proves Here:</w:t>
      </w:r>
    </w:p>
    <w:p w14:paraId="4E314137" w14:textId="77777777" w:rsidR="004878CE" w:rsidRPr="004878CE" w:rsidRDefault="004878CE" w:rsidP="004878CE">
      <w:pPr>
        <w:numPr>
          <w:ilvl w:val="0"/>
          <w:numId w:val="23"/>
        </w:numPr>
      </w:pPr>
      <w:r w:rsidRPr="004878CE">
        <w:t>✓ Factory pattern is applied: </w:t>
      </w:r>
      <w:proofErr w:type="spellStart"/>
      <w:proofErr w:type="gramStart"/>
      <w:r w:rsidRPr="004878CE">
        <w:t>factory.create</w:t>
      </w:r>
      <w:proofErr w:type="spellEnd"/>
      <w:proofErr w:type="gramEnd"/>
      <w:r w:rsidRPr="004878CE">
        <w:t>(category, payload) encapsulates category-specific logic.</w:t>
      </w:r>
    </w:p>
    <w:p w14:paraId="529FC6F4" w14:textId="77777777" w:rsidR="004878CE" w:rsidRPr="004878CE" w:rsidRDefault="004878CE" w:rsidP="004878CE">
      <w:pPr>
        <w:numPr>
          <w:ilvl w:val="0"/>
          <w:numId w:val="23"/>
        </w:numPr>
      </w:pPr>
      <w:r w:rsidRPr="004878CE">
        <w:t>✓ Severity defaults to "Low" (per acceptance criteria).</w:t>
      </w:r>
    </w:p>
    <w:p w14:paraId="56A04EAA" w14:textId="77777777" w:rsidR="004878CE" w:rsidRPr="004878CE" w:rsidRDefault="004878CE" w:rsidP="004878CE">
      <w:pPr>
        <w:numPr>
          <w:ilvl w:val="0"/>
          <w:numId w:val="23"/>
        </w:numPr>
      </w:pPr>
      <w:r w:rsidRPr="004878CE">
        <w:t xml:space="preserve">✓ Immutable fields are </w:t>
      </w:r>
      <w:proofErr w:type="gramStart"/>
      <w:r w:rsidRPr="004878CE">
        <w:t>set:</w:t>
      </w:r>
      <w:proofErr w:type="gramEnd"/>
      <w:r w:rsidRPr="004878CE">
        <w:t xml:space="preserve"> status="New", </w:t>
      </w:r>
      <w:proofErr w:type="spellStart"/>
      <w:r w:rsidRPr="004878CE">
        <w:t>createdAt</w:t>
      </w:r>
      <w:proofErr w:type="spellEnd"/>
      <w:r w:rsidRPr="004878CE">
        <w:t>, unique ID.</w:t>
      </w:r>
    </w:p>
    <w:p w14:paraId="5EF6A94C" w14:textId="77777777" w:rsidR="004878CE" w:rsidRPr="004878CE" w:rsidRDefault="004878CE" w:rsidP="004878CE">
      <w:pPr>
        <w:numPr>
          <w:ilvl w:val="0"/>
          <w:numId w:val="23"/>
        </w:numPr>
      </w:pPr>
      <w:r w:rsidRPr="004878CE">
        <w:t>✓ Observers are notified for high-severity requests (ASR-3).</w:t>
      </w:r>
    </w:p>
    <w:p w14:paraId="37C9A4C6" w14:textId="77777777" w:rsidR="004878CE" w:rsidRPr="004878CE" w:rsidRDefault="009A4B78" w:rsidP="004878CE">
      <w:r>
        <w:pict w14:anchorId="27F95DF1">
          <v:rect id="_x0000_i1030" style="width:0;height:.75pt" o:hralign="center" o:hrstd="t" o:hr="t" fillcolor="#a0a0a0" stroked="f"/>
        </w:pict>
      </w:r>
    </w:p>
    <w:p w14:paraId="4DC30371" w14:textId="77777777" w:rsidR="004878CE" w:rsidRPr="004878CE" w:rsidRDefault="004878CE" w:rsidP="004878CE">
      <w:pPr>
        <w:rPr>
          <w:b/>
          <w:bCs/>
        </w:rPr>
      </w:pPr>
      <w:r w:rsidRPr="004878CE">
        <w:rPr>
          <w:b/>
          <w:bCs/>
        </w:rPr>
        <w:t>3.3 Persistence Layer (Data Access &amp; Transactions)</w:t>
      </w:r>
    </w:p>
    <w:p w14:paraId="4D67D2C7" w14:textId="77777777" w:rsidR="004878CE" w:rsidRPr="004878CE" w:rsidRDefault="004878CE" w:rsidP="004878CE">
      <w:r w:rsidRPr="004878CE">
        <w:rPr>
          <w:b/>
          <w:bCs/>
        </w:rPr>
        <w:t>Responsibility:</w:t>
      </w:r>
      <w:r w:rsidRPr="004878CE">
        <w:t> Database operations, transaction management, ACID guarantees.</w:t>
      </w:r>
    </w:p>
    <w:p w14:paraId="230DF622" w14:textId="77777777" w:rsidR="004878CE" w:rsidRPr="004878CE" w:rsidRDefault="004878CE" w:rsidP="004878CE">
      <w:r w:rsidRPr="004878CE">
        <w:rPr>
          <w:b/>
          <w:bCs/>
        </w:rPr>
        <w:t>Component:</w:t>
      </w:r>
      <w:r w:rsidRPr="004878CE">
        <w:t> /</w:t>
      </w:r>
      <w:proofErr w:type="spellStart"/>
      <w:r w:rsidRPr="004878CE">
        <w:t>src</w:t>
      </w:r>
      <w:proofErr w:type="spellEnd"/>
      <w:r w:rsidRPr="004878CE">
        <w:t>/persistence/RequestDAO.js (or Supabase client wrapper)</w:t>
      </w:r>
    </w:p>
    <w:p w14:paraId="69A84805" w14:textId="77777777" w:rsidR="004878CE" w:rsidRPr="004878CE" w:rsidRDefault="004878CE" w:rsidP="004878CE">
      <w:r w:rsidRPr="004878CE">
        <w:rPr>
          <w:b/>
          <w:bCs/>
        </w:rPr>
        <w:t>What FR-001 Proves Here:</w:t>
      </w:r>
    </w:p>
    <w:p w14:paraId="77DFE791" w14:textId="77777777" w:rsidR="004878CE" w:rsidRPr="004878CE" w:rsidRDefault="004878CE" w:rsidP="004878CE">
      <w:pPr>
        <w:numPr>
          <w:ilvl w:val="0"/>
          <w:numId w:val="24"/>
        </w:numPr>
      </w:pPr>
      <w:r w:rsidRPr="004878CE">
        <w:t>✓ ServiceRequest table exists with all required fields.</w:t>
      </w:r>
    </w:p>
    <w:p w14:paraId="63C39A43" w14:textId="77777777" w:rsidR="004878CE" w:rsidRPr="004878CE" w:rsidRDefault="004878CE" w:rsidP="004878CE">
      <w:pPr>
        <w:numPr>
          <w:ilvl w:val="0"/>
          <w:numId w:val="24"/>
        </w:numPr>
      </w:pPr>
      <w:r w:rsidRPr="004878CE">
        <w:t xml:space="preserve">✓ Severity column has </w:t>
      </w:r>
      <w:proofErr w:type="spellStart"/>
      <w:r w:rsidRPr="004878CE">
        <w:t>enum</w:t>
      </w:r>
      <w:proofErr w:type="spellEnd"/>
      <w:r w:rsidRPr="004878CE">
        <w:t xml:space="preserve"> constraint; defaults to "Low" at database level (</w:t>
      </w:r>
      <w:proofErr w:type="spellStart"/>
      <w:r w:rsidRPr="004878CE">
        <w:t>defense</w:t>
      </w:r>
      <w:proofErr w:type="spellEnd"/>
      <w:r w:rsidRPr="004878CE">
        <w:t xml:space="preserve"> in depth).</w:t>
      </w:r>
    </w:p>
    <w:p w14:paraId="6201EE74" w14:textId="77777777" w:rsidR="004878CE" w:rsidRPr="004878CE" w:rsidRDefault="004878CE" w:rsidP="004878CE">
      <w:pPr>
        <w:numPr>
          <w:ilvl w:val="0"/>
          <w:numId w:val="24"/>
        </w:numPr>
      </w:pPr>
      <w:r w:rsidRPr="004878CE">
        <w:t>✓ Unique reference number is generated (via trigger or application logic).</w:t>
      </w:r>
    </w:p>
    <w:p w14:paraId="7F25CA7A" w14:textId="77777777" w:rsidR="004878CE" w:rsidRPr="004878CE" w:rsidRDefault="004878CE" w:rsidP="004878CE">
      <w:pPr>
        <w:numPr>
          <w:ilvl w:val="0"/>
          <w:numId w:val="24"/>
        </w:numPr>
      </w:pPr>
      <w:r w:rsidRPr="004878CE">
        <w:t>✓ Status defaults to "New".</w:t>
      </w:r>
    </w:p>
    <w:p w14:paraId="67D5B190" w14:textId="77777777" w:rsidR="004878CE" w:rsidRPr="004878CE" w:rsidRDefault="004878CE" w:rsidP="004878CE">
      <w:pPr>
        <w:numPr>
          <w:ilvl w:val="0"/>
          <w:numId w:val="24"/>
        </w:numPr>
      </w:pPr>
      <w:r w:rsidRPr="004878CE">
        <w:t>✓ Indexes on severity and status support ASR-4 (performance) and ASR-3 (prioritization).</w:t>
      </w:r>
    </w:p>
    <w:p w14:paraId="0C09DC46" w14:textId="77777777" w:rsidR="004878CE" w:rsidRPr="004878CE" w:rsidRDefault="009A4B78" w:rsidP="004878CE">
      <w:r>
        <w:pict w14:anchorId="2495BDB2">
          <v:rect id="_x0000_i1031" style="width:0;height:.75pt" o:hralign="center" o:hrstd="t" o:hr="t" fillcolor="#a0a0a0" stroked="f"/>
        </w:pict>
      </w:r>
    </w:p>
    <w:p w14:paraId="71541FAD" w14:textId="77777777" w:rsidR="004878CE" w:rsidRPr="004878CE" w:rsidRDefault="004878CE" w:rsidP="004878CE">
      <w:pPr>
        <w:pStyle w:val="Heading2"/>
      </w:pPr>
      <w:bookmarkStart w:id="49" w:name="_Toc241749414"/>
      <w:r w:rsidRPr="004878CE">
        <w:t>4. Data Decision (Link to ADR-DATA-001)</w:t>
      </w:r>
      <w:bookmarkEnd w:id="49"/>
    </w:p>
    <w:p w14:paraId="43501D2B" w14:textId="77777777" w:rsidR="004878CE" w:rsidRPr="004878CE" w:rsidRDefault="004878CE" w:rsidP="004878CE">
      <w:r w:rsidRPr="004878CE">
        <w:rPr>
          <w:b/>
          <w:bCs/>
        </w:rPr>
        <w:t>From ADR-DATA-001:</w:t>
      </w:r>
    </w:p>
    <w:p w14:paraId="737BD50F" w14:textId="77777777" w:rsidR="004878CE" w:rsidRPr="004878CE" w:rsidRDefault="004878CE" w:rsidP="004878CE">
      <w:r w:rsidRPr="004878CE">
        <w:lastRenderedPageBreak/>
        <w:t xml:space="preserve">The ServiceRequest entity owns requests submitted by residents. Each request is immutable once created; status transitions are appended as separate history records (NFR-004). Severity is an </w:t>
      </w:r>
      <w:proofErr w:type="spellStart"/>
      <w:r w:rsidRPr="004878CE">
        <w:t>enum</w:t>
      </w:r>
      <w:proofErr w:type="spellEnd"/>
      <w:r w:rsidRPr="004878CE">
        <w:t xml:space="preserve"> with three values (Low, Medium, High) and defaults to Low at both application and database levels.</w:t>
      </w:r>
    </w:p>
    <w:p w14:paraId="70A98380" w14:textId="77777777" w:rsidR="004878CE" w:rsidRPr="004878CE" w:rsidRDefault="004878CE" w:rsidP="004878CE">
      <w:r w:rsidRPr="004878CE">
        <w:rPr>
          <w:b/>
          <w:bCs/>
        </w:rPr>
        <w:t>FR-001 Implication:</w:t>
      </w:r>
    </w:p>
    <w:p w14:paraId="3226CACC" w14:textId="77777777" w:rsidR="004878CE" w:rsidRPr="004878CE" w:rsidRDefault="004878CE" w:rsidP="004878CE">
      <w:pPr>
        <w:numPr>
          <w:ilvl w:val="0"/>
          <w:numId w:val="25"/>
        </w:numPr>
      </w:pPr>
      <w:r w:rsidRPr="004878CE">
        <w:t>When FR-001 creates a request, the application layer (Factory) and database layer (table constraint) both enforce severity="Low" default.</w:t>
      </w:r>
    </w:p>
    <w:p w14:paraId="153ED359" w14:textId="77777777" w:rsidR="004878CE" w:rsidRPr="004878CE" w:rsidRDefault="004878CE" w:rsidP="004878CE">
      <w:pPr>
        <w:numPr>
          <w:ilvl w:val="0"/>
          <w:numId w:val="25"/>
        </w:numPr>
      </w:pPr>
      <w:r w:rsidRPr="004878CE">
        <w:t>This is a </w:t>
      </w:r>
      <w:proofErr w:type="spellStart"/>
      <w:r w:rsidRPr="004878CE">
        <w:rPr>
          <w:b/>
          <w:bCs/>
        </w:rPr>
        <w:t>defense</w:t>
      </w:r>
      <w:proofErr w:type="spellEnd"/>
      <w:r w:rsidRPr="004878CE">
        <w:rPr>
          <w:b/>
          <w:bCs/>
        </w:rPr>
        <w:t>-in-depth principle:</w:t>
      </w:r>
      <w:r w:rsidRPr="004878CE">
        <w:t> if the application layer fails to set a default, the database does it anyway.</w:t>
      </w:r>
    </w:p>
    <w:p w14:paraId="263EABA4" w14:textId="77777777" w:rsidR="004878CE" w:rsidRPr="004878CE" w:rsidRDefault="004878CE" w:rsidP="004878CE">
      <w:pPr>
        <w:numPr>
          <w:ilvl w:val="0"/>
          <w:numId w:val="25"/>
        </w:numPr>
      </w:pPr>
      <w:r w:rsidRPr="004878CE">
        <w:t>The request is immutable; future status changes are handled by FR-002 (updates) + ADR-DP-001 (Observer notifications).</w:t>
      </w:r>
    </w:p>
    <w:p w14:paraId="4D4B6FCB" w14:textId="77777777" w:rsidR="004878CE" w:rsidRPr="004878CE" w:rsidRDefault="004878CE" w:rsidP="004878CE">
      <w:r w:rsidRPr="004878CE">
        <w:rPr>
          <w:b/>
          <w:bCs/>
        </w:rPr>
        <w:t>Traceability:</w:t>
      </w:r>
    </w:p>
    <w:p w14:paraId="620CA7F2" w14:textId="77777777" w:rsidR="004878CE" w:rsidRPr="004878CE" w:rsidRDefault="004878CE" w:rsidP="004878CE">
      <w:pPr>
        <w:numPr>
          <w:ilvl w:val="0"/>
          <w:numId w:val="26"/>
        </w:numPr>
      </w:pPr>
      <w:r w:rsidRPr="004878CE">
        <w:t>Requirement → RTM → ADR-DATA-001 → Database schema (DDL above) → Test (§5 below)</w:t>
      </w:r>
    </w:p>
    <w:p w14:paraId="1A93C9A8" w14:textId="77777777" w:rsidR="004878CE" w:rsidRPr="004878CE" w:rsidRDefault="009A4B78" w:rsidP="004878CE">
      <w:r>
        <w:pict w14:anchorId="1F9B12A8">
          <v:rect id="_x0000_i1032" style="width:0;height:.75pt" o:hralign="center" o:hrstd="t" o:hr="t" fillcolor="#a0a0a0" stroked="f"/>
        </w:pict>
      </w:r>
    </w:p>
    <w:p w14:paraId="32ABE43C" w14:textId="77777777" w:rsidR="004878CE" w:rsidRPr="004878CE" w:rsidRDefault="004878CE" w:rsidP="004878CE">
      <w:pPr>
        <w:pStyle w:val="Heading2"/>
      </w:pPr>
      <w:bookmarkStart w:id="50" w:name="_Toc241749415"/>
      <w:r w:rsidRPr="004878CE">
        <w:t>5. Design Pattern Decision (Link to ADR-DP-002: Factory Pattern)</w:t>
      </w:r>
      <w:bookmarkEnd w:id="50"/>
    </w:p>
    <w:p w14:paraId="075FA01A" w14:textId="77777777" w:rsidR="004878CE" w:rsidRPr="004878CE" w:rsidRDefault="004878CE" w:rsidP="004878CE">
      <w:r w:rsidRPr="004878CE">
        <w:rPr>
          <w:b/>
          <w:bCs/>
        </w:rPr>
        <w:t>From ADR-DP-002:</w:t>
      </w:r>
    </w:p>
    <w:p w14:paraId="7A8DB1CD" w14:textId="77777777" w:rsidR="004878CE" w:rsidRPr="004878CE" w:rsidRDefault="004878CE" w:rsidP="004878CE">
      <w:r w:rsidRPr="004878CE">
        <w:t>The Factory pattern (</w:t>
      </w:r>
      <w:proofErr w:type="spellStart"/>
      <w:r w:rsidRPr="004878CE">
        <w:t>RequestFactory</w:t>
      </w:r>
      <w:proofErr w:type="spellEnd"/>
      <w:r w:rsidRPr="004878CE">
        <w:t xml:space="preserve">) encapsulates category-specific creation logic. Each category (Maintenance, Security, </w:t>
      </w:r>
      <w:proofErr w:type="spellStart"/>
      <w:r w:rsidRPr="004878CE">
        <w:t>CommonArea</w:t>
      </w:r>
      <w:proofErr w:type="spellEnd"/>
      <w:r w:rsidRPr="004878CE">
        <w:t xml:space="preserve">, </w:t>
      </w:r>
      <w:proofErr w:type="spellStart"/>
      <w:r w:rsidRPr="004878CE">
        <w:t>LostProperty</w:t>
      </w:r>
      <w:proofErr w:type="spellEnd"/>
      <w:r w:rsidRPr="004878CE">
        <w:t xml:space="preserve">) has its own </w:t>
      </w:r>
      <w:proofErr w:type="spellStart"/>
      <w:r w:rsidRPr="004878CE">
        <w:t>RequestCreator</w:t>
      </w:r>
      <w:proofErr w:type="spellEnd"/>
      <w:r w:rsidRPr="004878CE">
        <w:t xml:space="preserve"> subclass, which validates category-specific fields and instantiates the appropriate Request subclass.</w:t>
      </w:r>
    </w:p>
    <w:p w14:paraId="28EAF3B2" w14:textId="77777777" w:rsidR="004878CE" w:rsidRPr="004878CE" w:rsidRDefault="004878CE" w:rsidP="004878CE">
      <w:r w:rsidRPr="004878CE">
        <w:rPr>
          <w:b/>
          <w:bCs/>
        </w:rPr>
        <w:t>FR-001 Implication:</w:t>
      </w:r>
    </w:p>
    <w:p w14:paraId="5893AEA2" w14:textId="77777777" w:rsidR="004878CE" w:rsidRPr="004878CE" w:rsidRDefault="004878CE" w:rsidP="004878CE">
      <w:pPr>
        <w:numPr>
          <w:ilvl w:val="0"/>
          <w:numId w:val="27"/>
        </w:numPr>
      </w:pPr>
      <w:r w:rsidRPr="004878CE">
        <w:t xml:space="preserve">When a resident submits a request with category="Maintenance", </w:t>
      </w:r>
      <w:proofErr w:type="spellStart"/>
      <w:r w:rsidRPr="004878CE">
        <w:t>RequestFactory.create</w:t>
      </w:r>
      <w:proofErr w:type="spellEnd"/>
      <w:r w:rsidRPr="004878CE">
        <w:t>("Maintenance", payload) is called.</w:t>
      </w:r>
    </w:p>
    <w:p w14:paraId="349F54D2" w14:textId="77777777" w:rsidR="004878CE" w:rsidRPr="004878CE" w:rsidRDefault="004878CE" w:rsidP="004878CE">
      <w:pPr>
        <w:numPr>
          <w:ilvl w:val="0"/>
          <w:numId w:val="27"/>
        </w:numPr>
      </w:pPr>
      <w:r w:rsidRPr="004878CE">
        <w:t xml:space="preserve">The Factory looks up </w:t>
      </w:r>
      <w:proofErr w:type="spellStart"/>
      <w:r w:rsidRPr="004878CE">
        <w:t>MaintenanceRequestCreator</w:t>
      </w:r>
      <w:proofErr w:type="spellEnd"/>
      <w:r w:rsidRPr="004878CE">
        <w:t xml:space="preserve"> and delegates to it.</w:t>
      </w:r>
    </w:p>
    <w:p w14:paraId="5F85B934" w14:textId="77777777" w:rsidR="004878CE" w:rsidRPr="004878CE" w:rsidRDefault="004878CE" w:rsidP="004878CE">
      <w:pPr>
        <w:numPr>
          <w:ilvl w:val="0"/>
          <w:numId w:val="27"/>
        </w:numPr>
      </w:pPr>
      <w:proofErr w:type="spellStart"/>
      <w:r w:rsidRPr="004878CE">
        <w:lastRenderedPageBreak/>
        <w:t>MaintenanceRequestCreator</w:t>
      </w:r>
      <w:proofErr w:type="spellEnd"/>
      <w:r w:rsidRPr="004878CE">
        <w:t xml:space="preserve"> validates Maintenance-specific fields (e.g., </w:t>
      </w:r>
      <w:proofErr w:type="spellStart"/>
      <w:r w:rsidRPr="004878CE">
        <w:t>faultType</w:t>
      </w:r>
      <w:proofErr w:type="spellEnd"/>
      <w:r w:rsidRPr="004878CE">
        <w:t xml:space="preserve">) and instantiates </w:t>
      </w:r>
      <w:proofErr w:type="spellStart"/>
      <w:r w:rsidRPr="004878CE">
        <w:t>MaintenanceRequest</w:t>
      </w:r>
      <w:proofErr w:type="spellEnd"/>
      <w:r w:rsidRPr="004878CE">
        <w:t xml:space="preserve"> (extends Request).</w:t>
      </w:r>
    </w:p>
    <w:p w14:paraId="281EF395" w14:textId="77777777" w:rsidR="004878CE" w:rsidRPr="004878CE" w:rsidRDefault="004878CE" w:rsidP="004878CE">
      <w:pPr>
        <w:numPr>
          <w:ilvl w:val="0"/>
          <w:numId w:val="27"/>
        </w:numPr>
      </w:pPr>
      <w:r w:rsidRPr="004878CE">
        <w:t>The base Request class (parent of all category-specific classes) applies the severity default ("Low").</w:t>
      </w:r>
    </w:p>
    <w:p w14:paraId="46735FFD" w14:textId="77777777" w:rsidR="004878CE" w:rsidRPr="004878CE" w:rsidRDefault="004878CE" w:rsidP="004878CE">
      <w:r w:rsidRPr="004878CE">
        <w:rPr>
          <w:b/>
          <w:bCs/>
        </w:rPr>
        <w:t>Code Structure:</w:t>
      </w:r>
    </w:p>
    <w:p w14:paraId="533643FA" w14:textId="77777777" w:rsidR="004878CE" w:rsidRPr="004878CE" w:rsidRDefault="004878CE" w:rsidP="004878CE">
      <w:r w:rsidRPr="004878CE">
        <w:rPr>
          <w:b/>
          <w:bCs/>
        </w:rPr>
        <w:t>What FR-001 Proves Here:</w:t>
      </w:r>
    </w:p>
    <w:p w14:paraId="63DAAA34" w14:textId="77777777" w:rsidR="004878CE" w:rsidRPr="004878CE" w:rsidRDefault="004878CE" w:rsidP="004878CE">
      <w:pPr>
        <w:numPr>
          <w:ilvl w:val="0"/>
          <w:numId w:val="28"/>
        </w:numPr>
      </w:pPr>
      <w:r w:rsidRPr="004878CE">
        <w:t>✓ Category-specific creation is encapsulated in Factory.</w:t>
      </w:r>
    </w:p>
    <w:p w14:paraId="56C08BAB" w14:textId="77777777" w:rsidR="004878CE" w:rsidRPr="004878CE" w:rsidRDefault="004878CE" w:rsidP="004878CE">
      <w:pPr>
        <w:numPr>
          <w:ilvl w:val="0"/>
          <w:numId w:val="28"/>
        </w:numPr>
      </w:pPr>
      <w:r w:rsidRPr="004878CE">
        <w:t>✓ Base Request class enforces severity default.</w:t>
      </w:r>
    </w:p>
    <w:p w14:paraId="33BB05D9" w14:textId="77777777" w:rsidR="004878CE" w:rsidRPr="004878CE" w:rsidRDefault="004878CE" w:rsidP="004878CE">
      <w:pPr>
        <w:numPr>
          <w:ilvl w:val="0"/>
          <w:numId w:val="28"/>
        </w:numPr>
      </w:pPr>
      <w:r w:rsidRPr="004878CE">
        <w:t>✓ Each creator validates its category-specific fields.</w:t>
      </w:r>
    </w:p>
    <w:p w14:paraId="28DC30CC" w14:textId="77777777" w:rsidR="004878CE" w:rsidRPr="004878CE" w:rsidRDefault="004878CE" w:rsidP="004878CE">
      <w:pPr>
        <w:numPr>
          <w:ilvl w:val="0"/>
          <w:numId w:val="28"/>
        </w:numPr>
      </w:pPr>
      <w:r w:rsidRPr="004878CE">
        <w:t xml:space="preserve">✓ Open/Closed Principle: adding a new category means adding a new </w:t>
      </w:r>
      <w:proofErr w:type="spellStart"/>
      <w:r w:rsidRPr="004878CE">
        <w:t>RequestCreator</w:t>
      </w:r>
      <w:proofErr w:type="spellEnd"/>
      <w:r w:rsidRPr="004878CE">
        <w:t>; existing code is not modified.</w:t>
      </w:r>
    </w:p>
    <w:p w14:paraId="2248C938" w14:textId="77777777" w:rsidR="004878CE" w:rsidRPr="004878CE" w:rsidRDefault="009A4B78" w:rsidP="004878CE">
      <w:r>
        <w:pict w14:anchorId="1B278B54">
          <v:rect id="_x0000_i1033" style="width:0;height:.75pt" o:hralign="center" o:hrstd="t" o:hr="t" fillcolor="#a0a0a0" stroked="f"/>
        </w:pict>
      </w:r>
    </w:p>
    <w:p w14:paraId="5D5C2B47" w14:textId="77777777" w:rsidR="004878CE" w:rsidRPr="004878CE" w:rsidRDefault="004878CE" w:rsidP="004878CE">
      <w:pPr>
        <w:pStyle w:val="Heading2"/>
      </w:pPr>
      <w:bookmarkStart w:id="51" w:name="_Toc241749416"/>
      <w:r w:rsidRPr="004878CE">
        <w:t>6. Technology Decision (Link to Tech Stack ADR)</w:t>
      </w:r>
      <w:bookmarkEnd w:id="51"/>
    </w:p>
    <w:p w14:paraId="33F53D01" w14:textId="77777777" w:rsidR="004878CE" w:rsidRPr="004878CE" w:rsidRDefault="004878CE" w:rsidP="004878CE">
      <w:r w:rsidRPr="004878CE">
        <w:rPr>
          <w:b/>
          <w:bCs/>
        </w:rPr>
        <w:t>From Tech Stack ADR (Done by you + Johni, §5.5):</w:t>
      </w:r>
    </w:p>
    <w:p w14:paraId="62320CA7" w14:textId="77777777" w:rsidR="004878CE" w:rsidRPr="004878CE" w:rsidRDefault="004878CE" w:rsidP="004878CE">
      <w:pPr>
        <w:numPr>
          <w:ilvl w:val="0"/>
          <w:numId w:val="29"/>
        </w:numPr>
      </w:pPr>
      <w:r w:rsidRPr="004878CE">
        <w:rPr>
          <w:b/>
          <w:bCs/>
        </w:rPr>
        <w:t>Frontend:</w:t>
      </w:r>
      <w:r w:rsidRPr="004878CE">
        <w:t> React SPA (form submission, client-side validation)</w:t>
      </w:r>
    </w:p>
    <w:p w14:paraId="351C52D6" w14:textId="77777777" w:rsidR="004878CE" w:rsidRPr="004878CE" w:rsidRDefault="004878CE" w:rsidP="004878CE">
      <w:pPr>
        <w:numPr>
          <w:ilvl w:val="0"/>
          <w:numId w:val="29"/>
        </w:numPr>
      </w:pPr>
      <w:r w:rsidRPr="004878CE">
        <w:rPr>
          <w:b/>
          <w:bCs/>
        </w:rPr>
        <w:t>Backend:</w:t>
      </w:r>
      <w:r w:rsidRPr="004878CE">
        <w:t> Node.js + Express.js (HTTP API, middleware, service orchestration)</w:t>
      </w:r>
    </w:p>
    <w:p w14:paraId="1AA2B25D" w14:textId="77777777" w:rsidR="004878CE" w:rsidRPr="004878CE" w:rsidRDefault="004878CE" w:rsidP="004878CE">
      <w:pPr>
        <w:numPr>
          <w:ilvl w:val="0"/>
          <w:numId w:val="29"/>
        </w:numPr>
      </w:pPr>
      <w:r w:rsidRPr="004878CE">
        <w:rPr>
          <w:b/>
          <w:bCs/>
        </w:rPr>
        <w:t>Database:</w:t>
      </w:r>
      <w:r w:rsidRPr="004878CE">
        <w:t xml:space="preserve"> Supabase PostgreSQL (ACID transactions, </w:t>
      </w:r>
      <w:proofErr w:type="spellStart"/>
      <w:r w:rsidRPr="004878CE">
        <w:t>enum</w:t>
      </w:r>
      <w:proofErr w:type="spellEnd"/>
      <w:r w:rsidRPr="004878CE">
        <w:t xml:space="preserve"> constraints, row-level security)</w:t>
      </w:r>
    </w:p>
    <w:p w14:paraId="6EA14C5C" w14:textId="77777777" w:rsidR="004878CE" w:rsidRPr="004878CE" w:rsidRDefault="004878CE" w:rsidP="004878CE">
      <w:r w:rsidRPr="004878CE">
        <w:rPr>
          <w:b/>
          <w:bCs/>
        </w:rPr>
        <w:t>FR-001 Implication:</w:t>
      </w:r>
    </w:p>
    <w:p w14:paraId="3CFB5690" w14:textId="77777777" w:rsidR="004878CE" w:rsidRPr="004878CE" w:rsidRDefault="004878CE" w:rsidP="004878CE">
      <w:pPr>
        <w:numPr>
          <w:ilvl w:val="0"/>
          <w:numId w:val="30"/>
        </w:numPr>
      </w:pPr>
      <w:r w:rsidRPr="004878CE">
        <w:t>React form on /submit-request page; user fills category, description, location, optional severity.</w:t>
      </w:r>
    </w:p>
    <w:p w14:paraId="1134B6F2" w14:textId="77777777" w:rsidR="004878CE" w:rsidRPr="004878CE" w:rsidRDefault="004878CE" w:rsidP="004878CE">
      <w:pPr>
        <w:numPr>
          <w:ilvl w:val="0"/>
          <w:numId w:val="30"/>
        </w:numPr>
      </w:pPr>
      <w:r w:rsidRPr="004878CE">
        <w:t>Form validation (React) checks required fields; optional severity defaults to nothing (API defaults it to "Low").</w:t>
      </w:r>
    </w:p>
    <w:p w14:paraId="2E5B1338" w14:textId="77777777" w:rsidR="004878CE" w:rsidRPr="004878CE" w:rsidRDefault="004878CE" w:rsidP="004878CE">
      <w:pPr>
        <w:numPr>
          <w:ilvl w:val="0"/>
          <w:numId w:val="30"/>
        </w:numPr>
      </w:pPr>
      <w:r w:rsidRPr="004878CE">
        <w:t>POST to /</w:t>
      </w:r>
      <w:proofErr w:type="spellStart"/>
      <w:r w:rsidRPr="004878CE">
        <w:t>api</w:t>
      </w:r>
      <w:proofErr w:type="spellEnd"/>
      <w:r w:rsidRPr="004878CE">
        <w:t>/requests (Express endpoint) with Authorization: Bearer &lt;token&gt; header.</w:t>
      </w:r>
    </w:p>
    <w:p w14:paraId="76FD12BF" w14:textId="77777777" w:rsidR="004878CE" w:rsidRPr="004878CE" w:rsidRDefault="004878CE" w:rsidP="004878CE">
      <w:pPr>
        <w:numPr>
          <w:ilvl w:val="0"/>
          <w:numId w:val="30"/>
        </w:numPr>
      </w:pPr>
      <w:r w:rsidRPr="004878CE">
        <w:lastRenderedPageBreak/>
        <w:t xml:space="preserve">Express middleware authenticates request; Express router calls </w:t>
      </w:r>
      <w:proofErr w:type="spellStart"/>
      <w:r w:rsidRPr="004878CE">
        <w:t>requestController</w:t>
      </w:r>
      <w:proofErr w:type="spellEnd"/>
      <w:r w:rsidRPr="004878CE">
        <w:t>.</w:t>
      </w:r>
    </w:p>
    <w:p w14:paraId="65C52D8F" w14:textId="77777777" w:rsidR="004878CE" w:rsidRPr="004878CE" w:rsidRDefault="004878CE" w:rsidP="004878CE">
      <w:pPr>
        <w:numPr>
          <w:ilvl w:val="0"/>
          <w:numId w:val="30"/>
        </w:numPr>
      </w:pPr>
      <w:proofErr w:type="spellStart"/>
      <w:r w:rsidRPr="004878CE">
        <w:t>RequestController</w:t>
      </w:r>
      <w:proofErr w:type="spellEnd"/>
      <w:r w:rsidRPr="004878CE">
        <w:t xml:space="preserve"> → </w:t>
      </w:r>
      <w:proofErr w:type="spellStart"/>
      <w:r w:rsidRPr="004878CE">
        <w:t>RequestService</w:t>
      </w:r>
      <w:proofErr w:type="spellEnd"/>
      <w:r w:rsidRPr="004878CE">
        <w:t xml:space="preserve"> → </w:t>
      </w:r>
      <w:proofErr w:type="spellStart"/>
      <w:r w:rsidRPr="004878CE">
        <w:t>RequestFactory</w:t>
      </w:r>
      <w:proofErr w:type="spellEnd"/>
      <w:r w:rsidRPr="004878CE">
        <w:t xml:space="preserve"> → DB.</w:t>
      </w:r>
    </w:p>
    <w:p w14:paraId="5871B0AC" w14:textId="77777777" w:rsidR="004878CE" w:rsidRPr="004878CE" w:rsidRDefault="004878CE" w:rsidP="004878CE">
      <w:pPr>
        <w:numPr>
          <w:ilvl w:val="0"/>
          <w:numId w:val="30"/>
        </w:numPr>
      </w:pPr>
      <w:r w:rsidRPr="004878CE">
        <w:t xml:space="preserve">Response: 201 Created with full request object (id, </w:t>
      </w:r>
      <w:proofErr w:type="spellStart"/>
      <w:r w:rsidRPr="004878CE">
        <w:t>referenceNumber</w:t>
      </w:r>
      <w:proofErr w:type="spellEnd"/>
      <w:r w:rsidRPr="004878CE">
        <w:t>, status, severity, etc.).</w:t>
      </w:r>
    </w:p>
    <w:p w14:paraId="1C939BA4" w14:textId="77777777" w:rsidR="004878CE" w:rsidRPr="004878CE" w:rsidRDefault="009A4B78" w:rsidP="004878CE">
      <w:r>
        <w:pict w14:anchorId="5718D641">
          <v:rect id="_x0000_i1034" style="width:0;height:.75pt" o:hralign="center" o:hrstd="t" o:hr="t" fillcolor="#a0a0a0" stroked="f"/>
        </w:pict>
      </w:r>
    </w:p>
    <w:p w14:paraId="65C69E4B" w14:textId="77777777" w:rsidR="004878CE" w:rsidRPr="004878CE" w:rsidRDefault="004878CE" w:rsidP="004878CE">
      <w:pPr>
        <w:pStyle w:val="Heading2"/>
      </w:pPr>
      <w:bookmarkStart w:id="52" w:name="_Toc241749417"/>
      <w:r w:rsidRPr="004878CE">
        <w:t>7. Application Artefacts (Code Skeleton Evidence)</w:t>
      </w:r>
      <w:bookmarkEnd w:id="52"/>
    </w:p>
    <w:p w14:paraId="0FB39A89" w14:textId="77777777" w:rsidR="004878CE" w:rsidRPr="004878CE" w:rsidRDefault="004878CE" w:rsidP="004878CE">
      <w:r w:rsidRPr="004878CE">
        <w:t>By M2, the following files exist in the repository with structure/skeleton code:</w:t>
      </w:r>
    </w:p>
    <w:tbl>
      <w:tblPr>
        <w:tblStyle w:val="TableGrid"/>
        <w:tblW w:w="0" w:type="auto"/>
        <w:tblLook w:val="04A0" w:firstRow="1" w:lastRow="0" w:firstColumn="1" w:lastColumn="0" w:noHBand="0" w:noVBand="1"/>
      </w:tblPr>
      <w:tblGrid>
        <w:gridCol w:w="1322"/>
        <w:gridCol w:w="4634"/>
        <w:gridCol w:w="2942"/>
      </w:tblGrid>
      <w:tr w:rsidR="004878CE" w14:paraId="1E9731D8" w14:textId="77777777" w:rsidTr="004878CE">
        <w:tc>
          <w:tcPr>
            <w:tcW w:w="1338" w:type="dxa"/>
          </w:tcPr>
          <w:p w14:paraId="5B08CD4D" w14:textId="10BEA723" w:rsidR="004878CE" w:rsidRPr="004878CE" w:rsidRDefault="004878CE" w:rsidP="004878CE">
            <w:pPr>
              <w:rPr>
                <w:b/>
                <w:bCs/>
              </w:rPr>
            </w:pPr>
            <w:r w:rsidRPr="004878CE">
              <w:rPr>
                <w:b/>
                <w:bCs/>
              </w:rPr>
              <w:t>Module</w:t>
            </w:r>
          </w:p>
        </w:tc>
        <w:tc>
          <w:tcPr>
            <w:tcW w:w="4697" w:type="dxa"/>
          </w:tcPr>
          <w:p w14:paraId="7BB8E400" w14:textId="7D1EAE45" w:rsidR="004878CE" w:rsidRPr="004878CE" w:rsidRDefault="004878CE" w:rsidP="004878CE">
            <w:pPr>
              <w:rPr>
                <w:b/>
                <w:bCs/>
              </w:rPr>
            </w:pPr>
            <w:r w:rsidRPr="004878CE">
              <w:rPr>
                <w:b/>
                <w:bCs/>
              </w:rPr>
              <w:t>Path</w:t>
            </w:r>
          </w:p>
        </w:tc>
        <w:tc>
          <w:tcPr>
            <w:tcW w:w="2981" w:type="dxa"/>
          </w:tcPr>
          <w:p w14:paraId="7F0FDCD1" w14:textId="1D1094FD" w:rsidR="004878CE" w:rsidRPr="004878CE" w:rsidRDefault="004878CE" w:rsidP="004878CE">
            <w:pPr>
              <w:rPr>
                <w:b/>
                <w:bCs/>
              </w:rPr>
            </w:pPr>
            <w:r w:rsidRPr="004878CE">
              <w:rPr>
                <w:b/>
                <w:bCs/>
              </w:rPr>
              <w:t>Evidence</w:t>
            </w:r>
          </w:p>
        </w:tc>
      </w:tr>
      <w:tr w:rsidR="004878CE" w14:paraId="24AFA654" w14:textId="77777777" w:rsidTr="004878CE">
        <w:tc>
          <w:tcPr>
            <w:tcW w:w="1338" w:type="dxa"/>
          </w:tcPr>
          <w:p w14:paraId="295FDEF2" w14:textId="20307492" w:rsidR="004878CE" w:rsidRDefault="004878CE" w:rsidP="004878CE">
            <w:r w:rsidRPr="001119E5">
              <w:t>API Controller</w:t>
            </w:r>
          </w:p>
        </w:tc>
        <w:tc>
          <w:tcPr>
            <w:tcW w:w="4697" w:type="dxa"/>
          </w:tcPr>
          <w:p w14:paraId="5DF8BB96" w14:textId="7DF4C387" w:rsidR="004878CE" w:rsidRDefault="004878CE" w:rsidP="004878CE">
            <w:r w:rsidRPr="001119E5">
              <w:t>/</w:t>
            </w:r>
            <w:proofErr w:type="spellStart"/>
            <w:r w:rsidRPr="001119E5">
              <w:t>src</w:t>
            </w:r>
            <w:proofErr w:type="spellEnd"/>
            <w:r w:rsidRPr="001119E5">
              <w:t>/</w:t>
            </w:r>
            <w:proofErr w:type="spellStart"/>
            <w:r w:rsidRPr="001119E5">
              <w:t>api</w:t>
            </w:r>
            <w:proofErr w:type="spellEnd"/>
            <w:r w:rsidRPr="001119E5">
              <w:t>/requestController.js</w:t>
            </w:r>
          </w:p>
        </w:tc>
        <w:tc>
          <w:tcPr>
            <w:tcW w:w="2981" w:type="dxa"/>
          </w:tcPr>
          <w:p w14:paraId="2A4142E2" w14:textId="31FDFE9E" w:rsidR="004878CE" w:rsidRDefault="004878CE" w:rsidP="004878CE">
            <w:r w:rsidRPr="001119E5">
              <w:t>POST /</w:t>
            </w:r>
            <w:proofErr w:type="spellStart"/>
            <w:r w:rsidRPr="001119E5">
              <w:t>api</w:t>
            </w:r>
            <w:proofErr w:type="spellEnd"/>
            <w:r w:rsidRPr="001119E5">
              <w:t xml:space="preserve">/requests endpoint skeleton; </w:t>
            </w:r>
            <w:proofErr w:type="spellStart"/>
            <w:r w:rsidRPr="001119E5">
              <w:t>authenticateResident</w:t>
            </w:r>
            <w:proofErr w:type="spellEnd"/>
            <w:r w:rsidRPr="001119E5">
              <w:t xml:space="preserve"> middleware; </w:t>
            </w:r>
            <w:proofErr w:type="spellStart"/>
            <w:r w:rsidRPr="001119E5">
              <w:t>validateRequestPayload</w:t>
            </w:r>
            <w:proofErr w:type="spellEnd"/>
            <w:r w:rsidRPr="001119E5">
              <w:t xml:space="preserve">; delegates to </w:t>
            </w:r>
            <w:proofErr w:type="spellStart"/>
            <w:r w:rsidRPr="001119E5">
              <w:t>RequestService.createRequest</w:t>
            </w:r>
            <w:proofErr w:type="spellEnd"/>
            <w:r w:rsidRPr="001119E5">
              <w:t>()</w:t>
            </w:r>
          </w:p>
        </w:tc>
      </w:tr>
      <w:tr w:rsidR="004878CE" w14:paraId="0F9A30C3" w14:textId="77777777" w:rsidTr="004878CE">
        <w:tc>
          <w:tcPr>
            <w:tcW w:w="1338" w:type="dxa"/>
          </w:tcPr>
          <w:p w14:paraId="018CB046" w14:textId="781DAE84" w:rsidR="004878CE" w:rsidRDefault="004878CE" w:rsidP="004878CE">
            <w:r w:rsidRPr="001119E5">
              <w:t>Request Service</w:t>
            </w:r>
          </w:p>
        </w:tc>
        <w:tc>
          <w:tcPr>
            <w:tcW w:w="4697" w:type="dxa"/>
          </w:tcPr>
          <w:p w14:paraId="0D53130C" w14:textId="25BCE3DC" w:rsidR="004878CE" w:rsidRDefault="004878CE" w:rsidP="004878CE">
            <w:r w:rsidRPr="001119E5">
              <w:t>/</w:t>
            </w:r>
            <w:proofErr w:type="spellStart"/>
            <w:r w:rsidRPr="001119E5">
              <w:t>src</w:t>
            </w:r>
            <w:proofErr w:type="spellEnd"/>
            <w:r w:rsidRPr="001119E5">
              <w:t>/services/RequestService.js</w:t>
            </w:r>
          </w:p>
        </w:tc>
        <w:tc>
          <w:tcPr>
            <w:tcW w:w="2981" w:type="dxa"/>
          </w:tcPr>
          <w:p w14:paraId="470E6DE1" w14:textId="5A7E2398" w:rsidR="004878CE" w:rsidRDefault="004878CE" w:rsidP="004878CE">
            <w:proofErr w:type="spellStart"/>
            <w:r w:rsidRPr="001119E5">
              <w:t>createRequest</w:t>
            </w:r>
            <w:proofErr w:type="spellEnd"/>
            <w:r w:rsidRPr="001119E5">
              <w:t>(payload) method; instantiates Factory; calls Persistence; notifies Observers</w:t>
            </w:r>
          </w:p>
        </w:tc>
      </w:tr>
      <w:tr w:rsidR="004878CE" w14:paraId="4201DD5E" w14:textId="77777777" w:rsidTr="004878CE">
        <w:tc>
          <w:tcPr>
            <w:tcW w:w="1338" w:type="dxa"/>
          </w:tcPr>
          <w:p w14:paraId="294D66BB" w14:textId="342872A9" w:rsidR="004878CE" w:rsidRDefault="004878CE" w:rsidP="004878CE">
            <w:r w:rsidRPr="001119E5">
              <w:t>Request Factory</w:t>
            </w:r>
          </w:p>
        </w:tc>
        <w:tc>
          <w:tcPr>
            <w:tcW w:w="4697" w:type="dxa"/>
          </w:tcPr>
          <w:p w14:paraId="196AEF20" w14:textId="0EC37B37" w:rsidR="004878CE" w:rsidRDefault="004878CE" w:rsidP="004878CE">
            <w:r w:rsidRPr="001119E5">
              <w:t>/</w:t>
            </w:r>
            <w:proofErr w:type="spellStart"/>
            <w:r w:rsidRPr="001119E5">
              <w:t>src</w:t>
            </w:r>
            <w:proofErr w:type="spellEnd"/>
            <w:r w:rsidRPr="001119E5">
              <w:t>/services/RequestFactory.js</w:t>
            </w:r>
          </w:p>
        </w:tc>
        <w:tc>
          <w:tcPr>
            <w:tcW w:w="2981" w:type="dxa"/>
          </w:tcPr>
          <w:p w14:paraId="36645446" w14:textId="7C5A9AD5" w:rsidR="004878CE" w:rsidRDefault="004878CE" w:rsidP="004878CE">
            <w:proofErr w:type="gramStart"/>
            <w:r w:rsidRPr="001119E5">
              <w:t>create(</w:t>
            </w:r>
            <w:proofErr w:type="gramEnd"/>
            <w:r w:rsidRPr="001119E5">
              <w:t>category, payload) method; registry mapping category → creator; delegates to correct creator</w:t>
            </w:r>
          </w:p>
        </w:tc>
      </w:tr>
      <w:tr w:rsidR="004878CE" w14:paraId="7FC8A35C" w14:textId="77777777" w:rsidTr="004878CE">
        <w:tc>
          <w:tcPr>
            <w:tcW w:w="1338" w:type="dxa"/>
          </w:tcPr>
          <w:p w14:paraId="5C96341E" w14:textId="3AF2E3E0" w:rsidR="004878CE" w:rsidRDefault="004878CE" w:rsidP="004878CE">
            <w:r w:rsidRPr="001119E5">
              <w:t>Base Request Class</w:t>
            </w:r>
          </w:p>
        </w:tc>
        <w:tc>
          <w:tcPr>
            <w:tcW w:w="4697" w:type="dxa"/>
          </w:tcPr>
          <w:p w14:paraId="095A3BFE" w14:textId="131CE404"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/Request.js</w:t>
            </w:r>
          </w:p>
        </w:tc>
        <w:tc>
          <w:tcPr>
            <w:tcW w:w="2981" w:type="dxa"/>
          </w:tcPr>
          <w:p w14:paraId="65BC31A0" w14:textId="5664268C" w:rsidR="004878CE" w:rsidRDefault="004878CE" w:rsidP="004878CE">
            <w:r w:rsidRPr="001119E5">
              <w:t xml:space="preserve">Constructor with severity default ("Low"); status </w:t>
            </w:r>
            <w:r w:rsidRPr="001119E5">
              <w:lastRenderedPageBreak/>
              <w:t xml:space="preserve">default ("New"); abstract </w:t>
            </w:r>
            <w:proofErr w:type="gramStart"/>
            <w:r w:rsidRPr="001119E5">
              <w:t>validate(</w:t>
            </w:r>
            <w:proofErr w:type="gramEnd"/>
            <w:r w:rsidRPr="001119E5">
              <w:t>) method</w:t>
            </w:r>
          </w:p>
        </w:tc>
      </w:tr>
      <w:tr w:rsidR="004878CE" w14:paraId="1EEAD917" w14:textId="77777777" w:rsidTr="004878CE">
        <w:tc>
          <w:tcPr>
            <w:tcW w:w="1338" w:type="dxa"/>
          </w:tcPr>
          <w:p w14:paraId="4F2FF143" w14:textId="5B27B26F" w:rsidR="004878CE" w:rsidRDefault="004878CE" w:rsidP="004878CE">
            <w:r w:rsidRPr="001119E5">
              <w:lastRenderedPageBreak/>
              <w:t>Maintenance Request</w:t>
            </w:r>
          </w:p>
        </w:tc>
        <w:tc>
          <w:tcPr>
            <w:tcW w:w="4697" w:type="dxa"/>
          </w:tcPr>
          <w:p w14:paraId="7D478675" w14:textId="1CF5238B"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/MaintenanceRequest.js</w:t>
            </w:r>
          </w:p>
        </w:tc>
        <w:tc>
          <w:tcPr>
            <w:tcW w:w="2981" w:type="dxa"/>
          </w:tcPr>
          <w:p w14:paraId="3BFE1EA8" w14:textId="03614F76" w:rsidR="004878CE" w:rsidRDefault="004878CE" w:rsidP="004878CE">
            <w:r w:rsidRPr="001119E5">
              <w:t xml:space="preserve">Extends Request; adds </w:t>
            </w:r>
            <w:proofErr w:type="spellStart"/>
            <w:r w:rsidRPr="001119E5">
              <w:t>faultType</w:t>
            </w:r>
            <w:proofErr w:type="spellEnd"/>
            <w:r w:rsidRPr="001119E5">
              <w:t xml:space="preserve"> field; implements </w:t>
            </w:r>
            <w:proofErr w:type="gramStart"/>
            <w:r w:rsidRPr="001119E5">
              <w:t>validate(</w:t>
            </w:r>
            <w:proofErr w:type="gramEnd"/>
            <w:r w:rsidRPr="001119E5">
              <w:t>)</w:t>
            </w:r>
          </w:p>
        </w:tc>
      </w:tr>
      <w:tr w:rsidR="004878CE" w14:paraId="00EF5059" w14:textId="77777777" w:rsidTr="004878CE">
        <w:tc>
          <w:tcPr>
            <w:tcW w:w="1338" w:type="dxa"/>
          </w:tcPr>
          <w:p w14:paraId="32971AD4" w14:textId="47320BAD" w:rsidR="004878CE" w:rsidRDefault="004878CE" w:rsidP="004878CE">
            <w:r w:rsidRPr="001119E5">
              <w:t>Security Request</w:t>
            </w:r>
          </w:p>
        </w:tc>
        <w:tc>
          <w:tcPr>
            <w:tcW w:w="4697" w:type="dxa"/>
          </w:tcPr>
          <w:p w14:paraId="69ECF7D4" w14:textId="65F6D352"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/SecurityRequest.js</w:t>
            </w:r>
          </w:p>
        </w:tc>
        <w:tc>
          <w:tcPr>
            <w:tcW w:w="2981" w:type="dxa"/>
          </w:tcPr>
          <w:p w14:paraId="42EC5E6D" w14:textId="4915EB12" w:rsidR="004878CE" w:rsidRDefault="004878CE" w:rsidP="004878CE">
            <w:r w:rsidRPr="001119E5">
              <w:t xml:space="preserve">Extends Request; adds </w:t>
            </w:r>
            <w:proofErr w:type="spellStart"/>
            <w:r w:rsidRPr="001119E5">
              <w:t>incidentTime</w:t>
            </w:r>
            <w:proofErr w:type="spellEnd"/>
            <w:r w:rsidRPr="001119E5">
              <w:t xml:space="preserve">, </w:t>
            </w:r>
            <w:proofErr w:type="spellStart"/>
            <w:r w:rsidRPr="001119E5">
              <w:t>threatLevel</w:t>
            </w:r>
            <w:proofErr w:type="spellEnd"/>
            <w:r w:rsidRPr="001119E5">
              <w:t xml:space="preserve"> fields; implements </w:t>
            </w:r>
            <w:proofErr w:type="gramStart"/>
            <w:r w:rsidRPr="001119E5">
              <w:t>validate(</w:t>
            </w:r>
            <w:proofErr w:type="gramEnd"/>
            <w:r w:rsidRPr="001119E5">
              <w:t>)</w:t>
            </w:r>
          </w:p>
        </w:tc>
      </w:tr>
      <w:tr w:rsidR="004878CE" w14:paraId="541D75FF" w14:textId="77777777" w:rsidTr="004878CE">
        <w:tc>
          <w:tcPr>
            <w:tcW w:w="1338" w:type="dxa"/>
          </w:tcPr>
          <w:p w14:paraId="77EA0427" w14:textId="68E7FC29" w:rsidR="004878CE" w:rsidRDefault="004878CE" w:rsidP="004878CE">
            <w:r w:rsidRPr="001119E5">
              <w:t>Common Area Request</w:t>
            </w:r>
          </w:p>
        </w:tc>
        <w:tc>
          <w:tcPr>
            <w:tcW w:w="4697" w:type="dxa"/>
          </w:tcPr>
          <w:p w14:paraId="67AE313F" w14:textId="26C19CF1"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/CommonAreaRequest.js</w:t>
            </w:r>
          </w:p>
        </w:tc>
        <w:tc>
          <w:tcPr>
            <w:tcW w:w="2981" w:type="dxa"/>
          </w:tcPr>
          <w:p w14:paraId="20A4249E" w14:textId="6CAEA08A" w:rsidR="004878CE" w:rsidRDefault="004878CE" w:rsidP="004878CE">
            <w:r w:rsidRPr="001119E5">
              <w:t xml:space="preserve">Extends Request; adds </w:t>
            </w:r>
            <w:proofErr w:type="spellStart"/>
            <w:r w:rsidRPr="001119E5">
              <w:t>affectedArea</w:t>
            </w:r>
            <w:proofErr w:type="spellEnd"/>
            <w:r w:rsidRPr="001119E5">
              <w:t xml:space="preserve"> field; implements </w:t>
            </w:r>
            <w:proofErr w:type="gramStart"/>
            <w:r w:rsidRPr="001119E5">
              <w:t>validate(</w:t>
            </w:r>
            <w:proofErr w:type="gramEnd"/>
            <w:r w:rsidRPr="001119E5">
              <w:t>)</w:t>
            </w:r>
          </w:p>
        </w:tc>
      </w:tr>
      <w:tr w:rsidR="004878CE" w14:paraId="15D3781C" w14:textId="77777777" w:rsidTr="004878CE">
        <w:tc>
          <w:tcPr>
            <w:tcW w:w="1338" w:type="dxa"/>
          </w:tcPr>
          <w:p w14:paraId="0944A51C" w14:textId="0251C9EB" w:rsidR="004878CE" w:rsidRDefault="004878CE" w:rsidP="004878CE">
            <w:r w:rsidRPr="001119E5">
              <w:t>Lost Property Request</w:t>
            </w:r>
          </w:p>
        </w:tc>
        <w:tc>
          <w:tcPr>
            <w:tcW w:w="4697" w:type="dxa"/>
          </w:tcPr>
          <w:p w14:paraId="297EE51C" w14:textId="16BBF28C" w:rsidR="004878CE" w:rsidRDefault="004878CE" w:rsidP="004878CE">
            <w:r w:rsidRPr="001119E5">
              <w:t>/</w:t>
            </w:r>
            <w:proofErr w:type="spellStart"/>
            <w:r w:rsidRPr="001119E5">
              <w:t>src</w:t>
            </w:r>
            <w:proofErr w:type="spellEnd"/>
            <w:r w:rsidRPr="001119E5">
              <w:t>/services/</w:t>
            </w:r>
            <w:proofErr w:type="spellStart"/>
            <w:r w:rsidRPr="001119E5">
              <w:t>requestTypes</w:t>
            </w:r>
            <w:proofErr w:type="spellEnd"/>
            <w:r w:rsidRPr="001119E5">
              <w:t>/LostPropertyRequest.js</w:t>
            </w:r>
          </w:p>
        </w:tc>
        <w:tc>
          <w:tcPr>
            <w:tcW w:w="2981" w:type="dxa"/>
          </w:tcPr>
          <w:p w14:paraId="04283705" w14:textId="4354A4DA" w:rsidR="004878CE" w:rsidRDefault="004878CE" w:rsidP="004878CE">
            <w:r w:rsidRPr="001119E5">
              <w:t xml:space="preserve">Extends Request; adds </w:t>
            </w:r>
            <w:proofErr w:type="spellStart"/>
            <w:r w:rsidRPr="001119E5">
              <w:t>itemDescription</w:t>
            </w:r>
            <w:proofErr w:type="spellEnd"/>
            <w:r w:rsidRPr="001119E5">
              <w:t xml:space="preserve">, </w:t>
            </w:r>
            <w:proofErr w:type="spellStart"/>
            <w:r w:rsidRPr="001119E5">
              <w:t>dateLastSeen</w:t>
            </w:r>
            <w:proofErr w:type="spellEnd"/>
            <w:r w:rsidRPr="001119E5">
              <w:t xml:space="preserve"> fields; implements </w:t>
            </w:r>
            <w:proofErr w:type="gramStart"/>
            <w:r w:rsidRPr="001119E5">
              <w:t>validate(</w:t>
            </w:r>
            <w:proofErr w:type="gramEnd"/>
            <w:r w:rsidRPr="001119E5">
              <w:t>)</w:t>
            </w:r>
          </w:p>
        </w:tc>
      </w:tr>
      <w:tr w:rsidR="004878CE" w14:paraId="5E7FBC44" w14:textId="77777777" w:rsidTr="004878CE">
        <w:tc>
          <w:tcPr>
            <w:tcW w:w="1338" w:type="dxa"/>
          </w:tcPr>
          <w:p w14:paraId="6CB393F9" w14:textId="21450E52" w:rsidR="004878CE" w:rsidRDefault="004878CE" w:rsidP="004878CE">
            <w:r w:rsidRPr="001119E5">
              <w:t>Request DAO</w:t>
            </w:r>
          </w:p>
        </w:tc>
        <w:tc>
          <w:tcPr>
            <w:tcW w:w="4697" w:type="dxa"/>
          </w:tcPr>
          <w:p w14:paraId="4040B470" w14:textId="7143326F" w:rsidR="004878CE" w:rsidRDefault="004878CE" w:rsidP="004878CE">
            <w:r w:rsidRPr="001119E5">
              <w:t>/</w:t>
            </w:r>
            <w:proofErr w:type="spellStart"/>
            <w:r w:rsidRPr="001119E5">
              <w:t>src</w:t>
            </w:r>
            <w:proofErr w:type="spellEnd"/>
            <w:r w:rsidRPr="001119E5">
              <w:t>/persistence/RequestDAO.js</w:t>
            </w:r>
          </w:p>
        </w:tc>
        <w:tc>
          <w:tcPr>
            <w:tcW w:w="2981" w:type="dxa"/>
          </w:tcPr>
          <w:p w14:paraId="0D5705A1" w14:textId="39F2B393" w:rsidR="004878CE" w:rsidRDefault="004878CE" w:rsidP="004878CE">
            <w:proofErr w:type="spellStart"/>
            <w:r w:rsidRPr="001119E5">
              <w:t>saveRequest</w:t>
            </w:r>
            <w:proofErr w:type="spellEnd"/>
            <w:r w:rsidRPr="001119E5">
              <w:t>(request) method; wraps Supabase insert; returns persisted object</w:t>
            </w:r>
          </w:p>
        </w:tc>
      </w:tr>
      <w:tr w:rsidR="004878CE" w14:paraId="71AF011B" w14:textId="77777777" w:rsidTr="004878CE">
        <w:tc>
          <w:tcPr>
            <w:tcW w:w="1338" w:type="dxa"/>
          </w:tcPr>
          <w:p w14:paraId="6566612E" w14:textId="2EDFF3EE" w:rsidR="004878CE" w:rsidRDefault="004878CE" w:rsidP="004878CE">
            <w:r w:rsidRPr="001119E5">
              <w:t>Database Migration</w:t>
            </w:r>
          </w:p>
        </w:tc>
        <w:tc>
          <w:tcPr>
            <w:tcW w:w="4697" w:type="dxa"/>
          </w:tcPr>
          <w:p w14:paraId="23AB11CE" w14:textId="609DD005" w:rsidR="004878CE" w:rsidRDefault="004878CE" w:rsidP="004878CE">
            <w:r w:rsidRPr="001119E5">
              <w:t>/</w:t>
            </w:r>
            <w:proofErr w:type="spellStart"/>
            <w:r w:rsidRPr="001119E5">
              <w:t>db</w:t>
            </w:r>
            <w:proofErr w:type="spellEnd"/>
            <w:r w:rsidRPr="001119E5">
              <w:t>/migrations/001_create_service_request.sql</w:t>
            </w:r>
          </w:p>
        </w:tc>
        <w:tc>
          <w:tcPr>
            <w:tcW w:w="2981" w:type="dxa"/>
          </w:tcPr>
          <w:p w14:paraId="74D6DB7B" w14:textId="21423280" w:rsidR="004878CE" w:rsidRDefault="004878CE" w:rsidP="004878CE">
            <w:r w:rsidRPr="001119E5">
              <w:t>CREATE TABLE ServiceRequest with all columns, constraints, indexes</w:t>
            </w:r>
          </w:p>
        </w:tc>
      </w:tr>
      <w:tr w:rsidR="004878CE" w14:paraId="601B212F" w14:textId="77777777" w:rsidTr="004878CE">
        <w:tc>
          <w:tcPr>
            <w:tcW w:w="1338" w:type="dxa"/>
          </w:tcPr>
          <w:p w14:paraId="61CA59B9" w14:textId="03981472" w:rsidR="004878CE" w:rsidRDefault="004878CE" w:rsidP="004878CE">
            <w:r w:rsidRPr="001119E5">
              <w:t>API Tests</w:t>
            </w:r>
          </w:p>
        </w:tc>
        <w:tc>
          <w:tcPr>
            <w:tcW w:w="4697" w:type="dxa"/>
          </w:tcPr>
          <w:p w14:paraId="2AE10438" w14:textId="7C5518E0" w:rsidR="004878CE" w:rsidRDefault="004878CE" w:rsidP="004878CE">
            <w:r w:rsidRPr="001119E5">
              <w:t>/test/</w:t>
            </w:r>
            <w:proofErr w:type="spellStart"/>
            <w:r w:rsidRPr="001119E5">
              <w:t>api</w:t>
            </w:r>
            <w:proofErr w:type="spellEnd"/>
            <w:r w:rsidRPr="001119E5">
              <w:t>/requests.test.js</w:t>
            </w:r>
          </w:p>
        </w:tc>
        <w:tc>
          <w:tcPr>
            <w:tcW w:w="2981" w:type="dxa"/>
          </w:tcPr>
          <w:p w14:paraId="156BB568" w14:textId="67A843CE" w:rsidR="004878CE" w:rsidRDefault="004878CE" w:rsidP="004878CE">
            <w:r w:rsidRPr="001119E5">
              <w:t>Test stubs for POST /</w:t>
            </w:r>
            <w:proofErr w:type="spellStart"/>
            <w:r w:rsidRPr="001119E5">
              <w:t>api</w:t>
            </w:r>
            <w:proofErr w:type="spellEnd"/>
            <w:r w:rsidRPr="001119E5">
              <w:t>/requests endpoint</w:t>
            </w:r>
          </w:p>
        </w:tc>
      </w:tr>
      <w:tr w:rsidR="004878CE" w14:paraId="7D09AB7E" w14:textId="77777777" w:rsidTr="004878CE">
        <w:tc>
          <w:tcPr>
            <w:tcW w:w="1338" w:type="dxa"/>
          </w:tcPr>
          <w:p w14:paraId="0BD4F014" w14:textId="3D3E2E8C" w:rsidR="004878CE" w:rsidRDefault="004878CE" w:rsidP="004878CE">
            <w:r w:rsidRPr="001119E5">
              <w:t>Service Tests</w:t>
            </w:r>
          </w:p>
        </w:tc>
        <w:tc>
          <w:tcPr>
            <w:tcW w:w="4697" w:type="dxa"/>
          </w:tcPr>
          <w:p w14:paraId="030AE73E" w14:textId="158C7C3D" w:rsidR="004878CE" w:rsidRDefault="004878CE" w:rsidP="004878CE">
            <w:r w:rsidRPr="001119E5">
              <w:t>/test/services/RequestService.test.js</w:t>
            </w:r>
          </w:p>
        </w:tc>
        <w:tc>
          <w:tcPr>
            <w:tcW w:w="2981" w:type="dxa"/>
          </w:tcPr>
          <w:p w14:paraId="5455DCEF" w14:textId="4986FFA9" w:rsidR="004878CE" w:rsidRDefault="004878CE" w:rsidP="004878CE">
            <w:r w:rsidRPr="001119E5">
              <w:t xml:space="preserve">Test stubs for </w:t>
            </w:r>
            <w:proofErr w:type="spellStart"/>
            <w:proofErr w:type="gramStart"/>
            <w:r w:rsidRPr="001119E5">
              <w:t>createRequest</w:t>
            </w:r>
            <w:proofErr w:type="spellEnd"/>
            <w:r w:rsidRPr="001119E5">
              <w:t>(</w:t>
            </w:r>
            <w:proofErr w:type="gramEnd"/>
            <w:r w:rsidRPr="001119E5">
              <w:t>) method</w:t>
            </w:r>
          </w:p>
        </w:tc>
      </w:tr>
      <w:tr w:rsidR="004878CE" w14:paraId="407E0E14" w14:textId="77777777" w:rsidTr="004878CE">
        <w:tc>
          <w:tcPr>
            <w:tcW w:w="1338" w:type="dxa"/>
          </w:tcPr>
          <w:p w14:paraId="7704FC7A" w14:textId="5B0AC584" w:rsidR="004878CE" w:rsidRDefault="004878CE" w:rsidP="004878CE">
            <w:r w:rsidRPr="001119E5">
              <w:t>Factory Tests</w:t>
            </w:r>
          </w:p>
        </w:tc>
        <w:tc>
          <w:tcPr>
            <w:tcW w:w="4697" w:type="dxa"/>
          </w:tcPr>
          <w:p w14:paraId="1556D054" w14:textId="474851F6" w:rsidR="004878CE" w:rsidRDefault="004878CE" w:rsidP="004878CE">
            <w:r w:rsidRPr="001119E5">
              <w:t>/test/services/RequestFactory.test.js</w:t>
            </w:r>
          </w:p>
        </w:tc>
        <w:tc>
          <w:tcPr>
            <w:tcW w:w="2981" w:type="dxa"/>
          </w:tcPr>
          <w:p w14:paraId="3E82F1AB" w14:textId="3C7D319E" w:rsidR="004878CE" w:rsidRDefault="004878CE" w:rsidP="004878CE">
            <w:r w:rsidRPr="001119E5">
              <w:t xml:space="preserve">Test stubs for </w:t>
            </w:r>
            <w:proofErr w:type="spellStart"/>
            <w:r w:rsidRPr="001119E5">
              <w:t>Factory.create</w:t>
            </w:r>
            <w:proofErr w:type="spellEnd"/>
            <w:r w:rsidRPr="001119E5">
              <w:t>() and category-specific logic</w:t>
            </w:r>
          </w:p>
        </w:tc>
      </w:tr>
    </w:tbl>
    <w:p w14:paraId="1718EC4B" w14:textId="77777777" w:rsidR="004878CE" w:rsidRPr="004878CE" w:rsidRDefault="004878CE" w:rsidP="004878CE">
      <w:r w:rsidRPr="004878CE">
        <w:rPr>
          <w:b/>
          <w:bCs/>
        </w:rPr>
        <w:lastRenderedPageBreak/>
        <w:t>GitHub Evidence:</w:t>
      </w:r>
    </w:p>
    <w:p w14:paraId="322DA71A" w14:textId="77777777" w:rsidR="004878CE" w:rsidRPr="004878CE" w:rsidRDefault="004878CE" w:rsidP="004878CE">
      <w:pPr>
        <w:numPr>
          <w:ilvl w:val="0"/>
          <w:numId w:val="31"/>
        </w:numPr>
      </w:pPr>
      <w:r w:rsidRPr="004878CE">
        <w:t>Progressive commits on feature branch (e.g., docs/m2-section-4-architecture).</w:t>
      </w:r>
    </w:p>
    <w:p w14:paraId="1C707095" w14:textId="77777777" w:rsidR="004878CE" w:rsidRPr="004878CE" w:rsidRDefault="004878CE" w:rsidP="004878CE">
      <w:pPr>
        <w:numPr>
          <w:ilvl w:val="0"/>
          <w:numId w:val="31"/>
        </w:numPr>
      </w:pPr>
      <w:r w:rsidRPr="004878CE">
        <w:t>Pull Request showing these files being added/modified with peer review comments.</w:t>
      </w:r>
    </w:p>
    <w:p w14:paraId="209BB955" w14:textId="77777777" w:rsidR="004878CE" w:rsidRPr="004878CE" w:rsidRDefault="004878CE" w:rsidP="004878CE">
      <w:pPr>
        <w:numPr>
          <w:ilvl w:val="0"/>
          <w:numId w:val="31"/>
        </w:numPr>
      </w:pPr>
      <w:r w:rsidRPr="004878CE">
        <w:t>Each file has docstrings explaining its role in FR-001.</w:t>
      </w:r>
    </w:p>
    <w:p w14:paraId="1121A402" w14:textId="77777777" w:rsidR="004878CE" w:rsidRPr="004878CE" w:rsidRDefault="009A4B78" w:rsidP="004878CE">
      <w:r>
        <w:pict w14:anchorId="02AD80B8">
          <v:rect id="_x0000_i1035" style="width:0;height:.75pt" o:hralign="center" o:hrstd="t" o:hr="t" fillcolor="#a0a0a0" stroked="f"/>
        </w:pict>
      </w:r>
    </w:p>
    <w:p w14:paraId="529DA80F" w14:textId="77777777" w:rsidR="004878CE" w:rsidRPr="004878CE" w:rsidRDefault="004878CE" w:rsidP="004878CE">
      <w:pPr>
        <w:pStyle w:val="Heading2"/>
      </w:pPr>
      <w:bookmarkStart w:id="53" w:name="_Toc241749418"/>
      <w:r w:rsidRPr="004878CE">
        <w:t>8. Initial Verification Evidence (Test Titles)</w:t>
      </w:r>
      <w:bookmarkEnd w:id="53"/>
    </w:p>
    <w:p w14:paraId="05451E4C" w14:textId="77777777" w:rsidR="004878CE" w:rsidRPr="004878CE" w:rsidRDefault="004878CE" w:rsidP="004878CE">
      <w:r w:rsidRPr="004878CE">
        <w:t>This section shows the tests that </w:t>
      </w:r>
      <w:r w:rsidRPr="004878CE">
        <w:rPr>
          <w:i/>
          <w:iCs/>
        </w:rPr>
        <w:t>will be implemented</w:t>
      </w:r>
      <w:r w:rsidRPr="004878CE">
        <w:t> in M3. M2 includes test structure and pseudocode to prove the team understands </w:t>
      </w:r>
      <w:r w:rsidRPr="004878CE">
        <w:rPr>
          <w:i/>
          <w:iCs/>
        </w:rPr>
        <w:t>how</w:t>
      </w:r>
      <w:r w:rsidRPr="004878CE">
        <w:t> FR-001 will be verified.</w:t>
      </w:r>
    </w:p>
    <w:p w14:paraId="47A7EABA" w14:textId="77777777" w:rsidR="004878CE" w:rsidRPr="004878CE" w:rsidRDefault="004878CE" w:rsidP="004878CE">
      <w:pPr>
        <w:rPr>
          <w:b/>
          <w:bCs/>
        </w:rPr>
      </w:pPr>
      <w:r w:rsidRPr="004878CE">
        <w:rPr>
          <w:b/>
          <w:bCs/>
        </w:rPr>
        <w:t>Test Suite 1: Factory Pattern &amp; Severity Default</w:t>
      </w:r>
    </w:p>
    <w:p w14:paraId="0FE4C65A" w14:textId="77777777" w:rsidR="004878CE" w:rsidRPr="004878CE" w:rsidRDefault="004878CE" w:rsidP="004878CE">
      <w:r w:rsidRPr="004878CE">
        <w:rPr>
          <w:b/>
          <w:bCs/>
        </w:rPr>
        <w:t>Test File:</w:t>
      </w:r>
      <w:r w:rsidRPr="004878CE">
        <w:t> /test/services/RequestFactory.test.js</w:t>
      </w:r>
    </w:p>
    <w:p w14:paraId="569A29EF" w14:textId="77777777" w:rsidR="004878CE" w:rsidRPr="004878CE" w:rsidRDefault="004878CE" w:rsidP="004878CE">
      <w:r w:rsidRPr="004878CE">
        <w:rPr>
          <w:b/>
          <w:bCs/>
        </w:rPr>
        <w:t>Test Purpose:</w:t>
      </w:r>
      <w:r w:rsidRPr="004878CE">
        <w:t xml:space="preserve"> Verify that </w:t>
      </w:r>
      <w:proofErr w:type="spellStart"/>
      <w:r w:rsidRPr="004878CE">
        <w:t>RequestFactory.create</w:t>
      </w:r>
      <w:proofErr w:type="spellEnd"/>
      <w:r w:rsidRPr="004878CE">
        <w:t>() applies severity default ("Low") per ADR-DP-002.</w:t>
      </w:r>
    </w:p>
    <w:p w14:paraId="73479B59" w14:textId="77777777" w:rsidR="004878CE" w:rsidRPr="004878CE" w:rsidRDefault="009A4B78" w:rsidP="004878CE">
      <w:r>
        <w:pict w14:anchorId="552FB8C2">
          <v:rect id="_x0000_i1036" style="width:0;height:.75pt" o:hralign="center" o:hrstd="t" o:hr="t" fillcolor="#a0a0a0" stroked="f"/>
        </w:pict>
      </w:r>
    </w:p>
    <w:p w14:paraId="1D1FAA42" w14:textId="77777777" w:rsidR="004878CE" w:rsidRPr="004878CE" w:rsidRDefault="004878CE" w:rsidP="004878CE">
      <w:pPr>
        <w:rPr>
          <w:b/>
          <w:bCs/>
        </w:rPr>
      </w:pPr>
      <w:r w:rsidRPr="004878CE">
        <w:rPr>
          <w:b/>
          <w:bCs/>
        </w:rPr>
        <w:t>Test Suite 2: API Endpoint (Request Submission)</w:t>
      </w:r>
    </w:p>
    <w:p w14:paraId="62D36271" w14:textId="77777777" w:rsidR="004878CE" w:rsidRPr="004878CE" w:rsidRDefault="004878CE" w:rsidP="004878CE">
      <w:r w:rsidRPr="004878CE">
        <w:rPr>
          <w:b/>
          <w:bCs/>
        </w:rPr>
        <w:t>Test File:</w:t>
      </w:r>
      <w:r w:rsidRPr="004878CE">
        <w:t> /test/</w:t>
      </w:r>
      <w:proofErr w:type="spellStart"/>
      <w:r w:rsidRPr="004878CE">
        <w:t>api</w:t>
      </w:r>
      <w:proofErr w:type="spellEnd"/>
      <w:r w:rsidRPr="004878CE">
        <w:t>/requests.test.js</w:t>
      </w:r>
    </w:p>
    <w:p w14:paraId="6274794B" w14:textId="77777777" w:rsidR="004878CE" w:rsidRPr="004878CE" w:rsidRDefault="004878CE" w:rsidP="004878CE">
      <w:r w:rsidRPr="004878CE">
        <w:rPr>
          <w:b/>
          <w:bCs/>
        </w:rPr>
        <w:t>Test Purpose:</w:t>
      </w:r>
      <w:r w:rsidRPr="004878CE">
        <w:t> Verify that POST /</w:t>
      </w:r>
      <w:proofErr w:type="spellStart"/>
      <w:r w:rsidRPr="004878CE">
        <w:t>api</w:t>
      </w:r>
      <w:proofErr w:type="spellEnd"/>
      <w:r w:rsidRPr="004878CE">
        <w:t>/requests endpoint handles FR-001 submission correctly, including authentication and response format.</w:t>
      </w:r>
    </w:p>
    <w:p w14:paraId="295E0FD5" w14:textId="77777777" w:rsidR="004878CE" w:rsidRPr="004878CE" w:rsidRDefault="009A4B78" w:rsidP="004878CE">
      <w:r>
        <w:pict w14:anchorId="22CFC0E0">
          <v:rect id="_x0000_i1037" style="width:0;height:.75pt" o:hralign="center" o:hrstd="t" o:hr="t" fillcolor="#a0a0a0" stroked="f"/>
        </w:pict>
      </w:r>
    </w:p>
    <w:p w14:paraId="18923333" w14:textId="77777777" w:rsidR="004878CE" w:rsidRPr="004878CE" w:rsidRDefault="004878CE" w:rsidP="004878CE">
      <w:pPr>
        <w:rPr>
          <w:b/>
          <w:bCs/>
        </w:rPr>
      </w:pPr>
      <w:r w:rsidRPr="004878CE">
        <w:rPr>
          <w:b/>
          <w:bCs/>
        </w:rPr>
        <w:t>Test Suite 3: Service Layer (</w:t>
      </w:r>
      <w:proofErr w:type="spellStart"/>
      <w:r w:rsidRPr="004878CE">
        <w:rPr>
          <w:b/>
          <w:bCs/>
        </w:rPr>
        <w:t>RequestService.createRequest</w:t>
      </w:r>
      <w:proofErr w:type="spellEnd"/>
      <w:r w:rsidRPr="004878CE">
        <w:rPr>
          <w:b/>
          <w:bCs/>
        </w:rPr>
        <w:t>)</w:t>
      </w:r>
    </w:p>
    <w:p w14:paraId="3BC2F6AE" w14:textId="77777777" w:rsidR="004878CE" w:rsidRPr="004878CE" w:rsidRDefault="004878CE" w:rsidP="004878CE">
      <w:r w:rsidRPr="004878CE">
        <w:rPr>
          <w:b/>
          <w:bCs/>
        </w:rPr>
        <w:t>Test File:</w:t>
      </w:r>
      <w:r w:rsidRPr="004878CE">
        <w:t> /test/services/RequestService.test.js</w:t>
      </w:r>
    </w:p>
    <w:p w14:paraId="417E522B" w14:textId="77777777" w:rsidR="004878CE" w:rsidRPr="004878CE" w:rsidRDefault="004878CE" w:rsidP="004878CE">
      <w:r w:rsidRPr="004878CE">
        <w:rPr>
          <w:b/>
          <w:bCs/>
        </w:rPr>
        <w:t>Test Purpose:</w:t>
      </w:r>
      <w:r w:rsidRPr="004878CE">
        <w:t xml:space="preserve"> Verify that </w:t>
      </w:r>
      <w:proofErr w:type="spellStart"/>
      <w:r w:rsidRPr="004878CE">
        <w:t>RequestService.createRequest</w:t>
      </w:r>
      <w:proofErr w:type="spellEnd"/>
      <w:r w:rsidRPr="004878CE">
        <w:t>() orchestrates Factory, Persistence, and Observers correctly.</w:t>
      </w:r>
    </w:p>
    <w:p w14:paraId="2623171C" w14:textId="77777777" w:rsidR="004878CE" w:rsidRPr="004878CE" w:rsidRDefault="009A4B78" w:rsidP="004878CE">
      <w:r>
        <w:pict w14:anchorId="1727060D">
          <v:rect id="_x0000_i1038" style="width:0;height:.75pt" o:hralign="center" o:hrstd="t" o:hr="t" fillcolor="#a0a0a0" stroked="f"/>
        </w:pict>
      </w:r>
    </w:p>
    <w:p w14:paraId="2B3A5EB2" w14:textId="77777777" w:rsidR="004878CE" w:rsidRPr="004878CE" w:rsidRDefault="004878CE" w:rsidP="004878CE">
      <w:pPr>
        <w:rPr>
          <w:b/>
          <w:bCs/>
        </w:rPr>
      </w:pPr>
      <w:r w:rsidRPr="004878CE">
        <w:rPr>
          <w:b/>
          <w:bCs/>
        </w:rPr>
        <w:t>Test Suite 4: Database &amp; Persistence</w:t>
      </w:r>
    </w:p>
    <w:p w14:paraId="794F9E1D" w14:textId="77777777" w:rsidR="004878CE" w:rsidRPr="004878CE" w:rsidRDefault="004878CE" w:rsidP="004878CE">
      <w:r w:rsidRPr="004878CE">
        <w:rPr>
          <w:b/>
          <w:bCs/>
        </w:rPr>
        <w:lastRenderedPageBreak/>
        <w:t>Test File:</w:t>
      </w:r>
      <w:r w:rsidRPr="004878CE">
        <w:t> /test/persistence/RequestDAO.test.js</w:t>
      </w:r>
    </w:p>
    <w:p w14:paraId="7E71BB5D" w14:textId="77777777" w:rsidR="004878CE" w:rsidRPr="004878CE" w:rsidRDefault="004878CE" w:rsidP="004878CE">
      <w:r w:rsidRPr="004878CE">
        <w:rPr>
          <w:b/>
          <w:bCs/>
        </w:rPr>
        <w:t>Test Purpose:</w:t>
      </w:r>
      <w:r w:rsidRPr="004878CE">
        <w:t> Verify that DAO persists request to Supabase with correct schema, defaults, and constraints.</w:t>
      </w:r>
    </w:p>
    <w:p w14:paraId="6C2DD04D" w14:textId="77777777" w:rsidR="004878CE" w:rsidRPr="004878CE" w:rsidRDefault="009A4B78" w:rsidP="004878CE">
      <w:r>
        <w:pict w14:anchorId="4F1FEECC">
          <v:rect id="_x0000_i1039" style="width:0;height:.75pt" o:hralign="center" o:hrstd="t" o:hr="t" fillcolor="#a0a0a0" stroked="f"/>
        </w:pict>
      </w:r>
    </w:p>
    <w:p w14:paraId="349CFB01" w14:textId="77777777" w:rsidR="004878CE" w:rsidRPr="004878CE" w:rsidRDefault="004878CE" w:rsidP="004878CE">
      <w:pPr>
        <w:rPr>
          <w:b/>
          <w:bCs/>
        </w:rPr>
      </w:pPr>
      <w:r w:rsidRPr="004878CE">
        <w:rPr>
          <w:b/>
          <w:bCs/>
        </w:rPr>
        <w:t>Summary: How FR-001 is Verified</w:t>
      </w:r>
    </w:p>
    <w:p w14:paraId="055637E6" w14:textId="77777777" w:rsidR="004878CE" w:rsidRPr="004878CE" w:rsidRDefault="004878CE" w:rsidP="004878CE">
      <w:r w:rsidRPr="004878CE">
        <w:t>By end of M3, these tests will be </w:t>
      </w:r>
      <w:r w:rsidRPr="004878CE">
        <w:rPr>
          <w:b/>
          <w:bCs/>
        </w:rPr>
        <w:t>implemented in full</w:t>
      </w:r>
      <w:r w:rsidRPr="004878CE">
        <w:t xml:space="preserve"> (not mocks). The M2 test titles and purpose descriptions above </w:t>
      </w:r>
      <w:proofErr w:type="gramStart"/>
      <w:r w:rsidRPr="004878CE">
        <w:t>demonstrates</w:t>
      </w:r>
      <w:proofErr w:type="gramEnd"/>
      <w:r w:rsidRPr="004878CE">
        <w:t>:</w:t>
      </w:r>
    </w:p>
    <w:p w14:paraId="57AB208F" w14:textId="77777777" w:rsidR="004878CE" w:rsidRPr="004878CE" w:rsidRDefault="004878CE" w:rsidP="004878CE">
      <w:pPr>
        <w:numPr>
          <w:ilvl w:val="0"/>
          <w:numId w:val="32"/>
        </w:numPr>
      </w:pPr>
      <w:r w:rsidRPr="004878CE">
        <w:t>✓ </w:t>
      </w:r>
      <w:r w:rsidRPr="004878CE">
        <w:rPr>
          <w:b/>
          <w:bCs/>
        </w:rPr>
        <w:t>Factory correctly applies severity default</w:t>
      </w:r>
      <w:r w:rsidRPr="004878CE">
        <w:t> — Test Suite 1</w:t>
      </w:r>
    </w:p>
    <w:p w14:paraId="5B0CFC04" w14:textId="77777777" w:rsidR="004878CE" w:rsidRPr="004878CE" w:rsidRDefault="004878CE" w:rsidP="004878CE">
      <w:pPr>
        <w:numPr>
          <w:ilvl w:val="0"/>
          <w:numId w:val="32"/>
        </w:numPr>
      </w:pPr>
      <w:r w:rsidRPr="004878CE">
        <w:t>✓ </w:t>
      </w:r>
      <w:r w:rsidRPr="004878CE">
        <w:rPr>
          <w:b/>
          <w:bCs/>
        </w:rPr>
        <w:t>API endpoint handles submission, authentication, and response</w:t>
      </w:r>
      <w:r w:rsidRPr="004878CE">
        <w:t> — Test Suite 2</w:t>
      </w:r>
    </w:p>
    <w:p w14:paraId="1C2D1F24" w14:textId="77777777" w:rsidR="004878CE" w:rsidRPr="004878CE" w:rsidRDefault="004878CE" w:rsidP="004878CE">
      <w:pPr>
        <w:numPr>
          <w:ilvl w:val="0"/>
          <w:numId w:val="32"/>
        </w:numPr>
      </w:pPr>
      <w:r w:rsidRPr="004878CE">
        <w:t>✓ </w:t>
      </w:r>
      <w:r w:rsidRPr="004878CE">
        <w:rPr>
          <w:b/>
          <w:bCs/>
        </w:rPr>
        <w:t>Service layer orchestrates Factory, Persistence, Observers</w:t>
      </w:r>
      <w:r w:rsidRPr="004878CE">
        <w:t> — Test Suite 3</w:t>
      </w:r>
    </w:p>
    <w:p w14:paraId="0A105AF5" w14:textId="77777777" w:rsidR="004878CE" w:rsidRPr="004878CE" w:rsidRDefault="004878CE" w:rsidP="004878CE">
      <w:pPr>
        <w:numPr>
          <w:ilvl w:val="0"/>
          <w:numId w:val="32"/>
        </w:numPr>
      </w:pPr>
      <w:r w:rsidRPr="004878CE">
        <w:t>✓ </w:t>
      </w:r>
      <w:r w:rsidRPr="004878CE">
        <w:rPr>
          <w:b/>
          <w:bCs/>
        </w:rPr>
        <w:t>Database schema enforces constraints and uniqueness</w:t>
      </w:r>
      <w:r w:rsidRPr="004878CE">
        <w:t> — Test Suite 4</w:t>
      </w:r>
    </w:p>
    <w:p w14:paraId="307E294B" w14:textId="77777777" w:rsidR="004878CE" w:rsidRPr="004878CE" w:rsidRDefault="004878CE" w:rsidP="004878CE">
      <w:r w:rsidRPr="004878CE">
        <w:rPr>
          <w:b/>
          <w:bCs/>
        </w:rPr>
        <w:t>Coverage:</w:t>
      </w:r>
    </w:p>
    <w:p w14:paraId="7302F63D" w14:textId="77777777" w:rsidR="004878CE" w:rsidRPr="004878CE" w:rsidRDefault="004878CE" w:rsidP="004878CE">
      <w:pPr>
        <w:numPr>
          <w:ilvl w:val="0"/>
          <w:numId w:val="33"/>
        </w:numPr>
      </w:pPr>
      <w:r w:rsidRPr="004878CE">
        <w:rPr>
          <w:b/>
          <w:bCs/>
        </w:rPr>
        <w:t>Happy path:</w:t>
      </w:r>
      <w:r w:rsidRPr="004878CE">
        <w:t> Resident submits valid request → system creates with status="New", severity="Low", unique ref#.</w:t>
      </w:r>
    </w:p>
    <w:p w14:paraId="53AD73C0" w14:textId="77777777" w:rsidR="004878CE" w:rsidRPr="004878CE" w:rsidRDefault="004878CE" w:rsidP="004878CE">
      <w:pPr>
        <w:numPr>
          <w:ilvl w:val="0"/>
          <w:numId w:val="33"/>
        </w:numPr>
      </w:pPr>
      <w:r w:rsidRPr="004878CE">
        <w:rPr>
          <w:b/>
          <w:bCs/>
        </w:rPr>
        <w:t>Negative paths:</w:t>
      </w:r>
      <w:r w:rsidRPr="004878CE">
        <w:t xml:space="preserve"> Missing fields, unauthenticated access, duplicate ref#, invalid </w:t>
      </w:r>
      <w:proofErr w:type="spellStart"/>
      <w:r w:rsidRPr="004878CE">
        <w:t>enum</w:t>
      </w:r>
      <w:proofErr w:type="spellEnd"/>
      <w:r w:rsidRPr="004878CE">
        <w:t xml:space="preserve"> values.</w:t>
      </w:r>
    </w:p>
    <w:p w14:paraId="403E74AD" w14:textId="77777777" w:rsidR="004878CE" w:rsidRPr="004878CE" w:rsidRDefault="004878CE" w:rsidP="004878CE">
      <w:pPr>
        <w:numPr>
          <w:ilvl w:val="0"/>
          <w:numId w:val="33"/>
        </w:numPr>
      </w:pPr>
      <w:r w:rsidRPr="004878CE">
        <w:rPr>
          <w:b/>
          <w:bCs/>
        </w:rPr>
        <w:t>Pattern application:</w:t>
      </w:r>
      <w:r w:rsidRPr="004878CE">
        <w:t xml:space="preserve"> Factory delegates correctly; Observers notify for </w:t>
      </w:r>
      <w:proofErr w:type="gramStart"/>
      <w:r w:rsidRPr="004878CE">
        <w:t>high-severity</w:t>
      </w:r>
      <w:proofErr w:type="gramEnd"/>
      <w:r w:rsidRPr="004878CE">
        <w:t>; ACID transaction wraps persistence.</w:t>
      </w:r>
    </w:p>
    <w:p w14:paraId="422D608D" w14:textId="022283DD" w:rsidR="004878CE" w:rsidRDefault="004D4059" w:rsidP="004D4059">
      <w:pPr>
        <w:pStyle w:val="Heading1"/>
      </w:pPr>
      <w:bookmarkStart w:id="54" w:name="_Toc241749419"/>
      <w:r>
        <w:t>Architecture, Technology &amp; Initial Design Baseline Sign-off</w:t>
      </w:r>
      <w:bookmarkEnd w:id="54"/>
    </w:p>
    <w:p w14:paraId="4584B1C6" w14:textId="77777777" w:rsidR="00B34C8A" w:rsidRDefault="00B34C8A" w:rsidP="004D4059"/>
    <w:p w14:paraId="34F70DEA" w14:textId="77777777" w:rsidR="00B34C8A" w:rsidRDefault="00B34C8A" w:rsidP="004D4059">
      <w:pPr>
        <w:sectPr w:rsidR="00B34C8A" w:rsidSect="006E6C04">
          <w:pgSz w:w="11906" w:h="16838"/>
          <w:pgMar w:top="1440" w:right="1558" w:bottom="1440" w:left="1440" w:header="708" w:footer="708" w:gutter="0"/>
          <w:cols w:space="708"/>
          <w:docGrid w:linePitch="360"/>
        </w:sectPr>
      </w:pPr>
    </w:p>
    <w:p w14:paraId="7A5084E4" w14:textId="13151D75" w:rsidR="003B1604" w:rsidRDefault="00B56E9D" w:rsidP="003B1604">
      <w:pPr>
        <w:pStyle w:val="Heading1"/>
      </w:pPr>
      <w:r>
        <w:lastRenderedPageBreak/>
        <w:t>Testing</w:t>
      </w:r>
    </w:p>
    <w:p w14:paraId="615C2AF4" w14:textId="77777777" w:rsidR="009A3C16" w:rsidRPr="009A3C16" w:rsidRDefault="009A3C16" w:rsidP="00A71B91">
      <w:pPr>
        <w:pStyle w:val="Heading2"/>
      </w:pPr>
      <w:r w:rsidRPr="009A3C16">
        <w:t>Test design and results for factory unit tests</w:t>
      </w:r>
    </w:p>
    <w:p w14:paraId="27E8B1CD" w14:textId="77777777" w:rsidR="009A3C16" w:rsidRPr="009A3C16" w:rsidRDefault="009A3C16" w:rsidP="009A3C16">
      <w:r w:rsidRPr="009A3C16">
        <w:t>This document records the design and results of the unit-level verification of the request-creation logic (</w:t>
      </w:r>
      <w:proofErr w:type="spellStart"/>
      <w:r w:rsidRPr="009A3C16">
        <w:t>RequestFactory</w:t>
      </w:r>
      <w:proofErr w:type="spellEnd"/>
      <w:r w:rsidRPr="009A3C16">
        <w:t xml:space="preserve">, ADR-DRP-002), which supports FR-001 and FR-011. Each test documented (RF-01 to RF-10) states its engineering basis, the reason for selection, and the technique used (mainly equivalence partitioning) and </w:t>
      </w:r>
      <w:proofErr w:type="spellStart"/>
      <w:r w:rsidRPr="009A3C16">
        <w:t>aspecific</w:t>
      </w:r>
      <w:proofErr w:type="spellEnd"/>
      <w:r w:rsidRPr="009A3C16">
        <w:t xml:space="preserve"> input. The expected result was derived from the requirements, acceptance criteria and design decisions and was written and committed before the tests were executed, so a result is evidence only if it could have failed. Where a test rests on a team rule not yet in the baseline Milestone 1 requirements, this is stated and logged as a clarification. Actual results are recorded separately with an interpretation of what each result demonstrates and what it does not </w:t>
      </w:r>
      <w:proofErr w:type="spellStart"/>
      <w:proofErr w:type="gramStart"/>
      <w:r w:rsidRPr="009A3C16">
        <w:t>prove.These</w:t>
      </w:r>
      <w:proofErr w:type="spellEnd"/>
      <w:proofErr w:type="gramEnd"/>
      <w:r w:rsidRPr="009A3C16">
        <w:t xml:space="preserve"> tests verify factory behaviour only, so FR-001 and FR-011 are recorded as partially verified until integration and E2E evidence.</w:t>
      </w:r>
    </w:p>
    <w:p w14:paraId="24F9D32D" w14:textId="77777777" w:rsidR="009A3C16" w:rsidRPr="009A3C16" w:rsidRDefault="009A3C16" w:rsidP="00A71B91">
      <w:pPr>
        <w:pStyle w:val="Heading3"/>
      </w:pPr>
      <w:r w:rsidRPr="009A3C16">
        <w:t>Table A: test design (RF-01 to RF-10)</w:t>
      </w:r>
    </w:p>
    <w:tbl>
      <w:tblPr>
        <w:tblStyle w:val="TableGrid"/>
        <w:tblW w:w="0" w:type="auto"/>
        <w:tblLook w:val="04A0" w:firstRow="1" w:lastRow="0" w:firstColumn="1" w:lastColumn="0" w:noHBand="0" w:noVBand="1"/>
      </w:tblPr>
      <w:tblGrid>
        <w:gridCol w:w="540"/>
        <w:gridCol w:w="4491"/>
        <w:gridCol w:w="2297"/>
        <w:gridCol w:w="1671"/>
        <w:gridCol w:w="2329"/>
        <w:gridCol w:w="2620"/>
      </w:tblGrid>
      <w:tr w:rsidR="00EB2247" w:rsidRPr="00EB2247" w14:paraId="74DDA0D8" w14:textId="77777777" w:rsidTr="00EB2247">
        <w:tc>
          <w:tcPr>
            <w:tcW w:w="0" w:type="auto"/>
            <w:hideMark/>
          </w:tcPr>
          <w:p w14:paraId="185BD5A3"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ID</w:t>
            </w:r>
          </w:p>
        </w:tc>
        <w:tc>
          <w:tcPr>
            <w:tcW w:w="0" w:type="auto"/>
            <w:hideMark/>
          </w:tcPr>
          <w:p w14:paraId="161F9E8A"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Basis (type)</w:t>
            </w:r>
          </w:p>
        </w:tc>
        <w:tc>
          <w:tcPr>
            <w:tcW w:w="0" w:type="auto"/>
            <w:hideMark/>
          </w:tcPr>
          <w:p w14:paraId="5611E32E"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Why selected</w:t>
            </w:r>
          </w:p>
        </w:tc>
        <w:tc>
          <w:tcPr>
            <w:tcW w:w="0" w:type="auto"/>
            <w:hideMark/>
          </w:tcPr>
          <w:p w14:paraId="07454DC1"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Technique and partition</w:t>
            </w:r>
          </w:p>
        </w:tc>
        <w:tc>
          <w:tcPr>
            <w:tcW w:w="0" w:type="auto"/>
            <w:hideMark/>
          </w:tcPr>
          <w:p w14:paraId="08C4AA20"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Input</w:t>
            </w:r>
          </w:p>
        </w:tc>
        <w:tc>
          <w:tcPr>
            <w:tcW w:w="0" w:type="auto"/>
            <w:hideMark/>
          </w:tcPr>
          <w:p w14:paraId="7BBF4C43" w14:textId="77777777" w:rsidR="00EB2247" w:rsidRPr="00EB2247" w:rsidRDefault="00EB2247" w:rsidP="00EB2247">
            <w:pPr>
              <w:spacing w:after="168" w:line="240" w:lineRule="auto"/>
              <w:rPr>
                <w:rFonts w:ascii="Segoe UI" w:eastAsia="Times New Roman" w:hAnsi="Segoe UI" w:cs="Segoe UI"/>
                <w:b/>
                <w:bCs/>
                <w:kern w:val="0"/>
                <w:sz w:val="21"/>
                <w:szCs w:val="21"/>
                <w:lang w:eastAsia="en-ZA"/>
                <w14:ligatures w14:val="none"/>
              </w:rPr>
            </w:pPr>
            <w:r w:rsidRPr="00EB2247">
              <w:rPr>
                <w:rFonts w:ascii="Segoe UI" w:eastAsia="Times New Roman" w:hAnsi="Segoe UI" w:cs="Segoe UI"/>
                <w:b/>
                <w:bCs/>
                <w:kern w:val="0"/>
                <w:sz w:val="21"/>
                <w:szCs w:val="21"/>
                <w:lang w:eastAsia="en-ZA"/>
                <w14:ligatures w14:val="none"/>
              </w:rPr>
              <w:t>Expected result</w:t>
            </w:r>
          </w:p>
        </w:tc>
      </w:tr>
      <w:tr w:rsidR="00EB2247" w:rsidRPr="00EB2247" w14:paraId="63C49048" w14:textId="77777777" w:rsidTr="00EB2247">
        <w:tc>
          <w:tcPr>
            <w:tcW w:w="0" w:type="auto"/>
            <w:hideMark/>
          </w:tcPr>
          <w:p w14:paraId="75707E1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RF-01</w:t>
            </w:r>
          </w:p>
        </w:tc>
        <w:tc>
          <w:tcPr>
            <w:tcW w:w="0" w:type="auto"/>
            <w:hideMark/>
          </w:tcPr>
          <w:p w14:paraId="77A15F43"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Acceptance Criteria (AC): "creates a request with status "New" ...and default severity "Low" unless otherwise selected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04D08EB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Core success path. The default is what staff see first.</w:t>
            </w:r>
          </w:p>
        </w:tc>
        <w:tc>
          <w:tcPr>
            <w:tcW w:w="0" w:type="auto"/>
            <w:hideMark/>
          </w:tcPr>
          <w:p w14:paraId="5000DD2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valid request, severity omitted</w:t>
            </w:r>
          </w:p>
        </w:tc>
        <w:tc>
          <w:tcPr>
            <w:tcW w:w="0" w:type="auto"/>
            <w:hideMark/>
          </w:tcPr>
          <w:p w14:paraId="4C31CC2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Maintenance; description, location, </w:t>
            </w:r>
            <w:proofErr w:type="spellStart"/>
            <w:r w:rsidRPr="00EB2247">
              <w:rPr>
                <w:rFonts w:ascii="Segoe UI" w:eastAsia="Times New Roman" w:hAnsi="Segoe UI" w:cs="Segoe UI"/>
                <w:kern w:val="0"/>
                <w:sz w:val="21"/>
                <w:szCs w:val="21"/>
                <w:lang w:eastAsia="en-ZA"/>
                <w14:ligatures w14:val="none"/>
              </w:rPr>
              <w:t>faultType</w:t>
            </w:r>
            <w:proofErr w:type="spellEnd"/>
            <w:r w:rsidRPr="00EB2247">
              <w:rPr>
                <w:rFonts w:ascii="Segoe UI" w:eastAsia="Times New Roman" w:hAnsi="Segoe UI" w:cs="Segoe UI"/>
                <w:kern w:val="0"/>
                <w:sz w:val="21"/>
                <w:szCs w:val="21"/>
                <w:lang w:eastAsia="en-ZA"/>
                <w14:ligatures w14:val="none"/>
              </w:rPr>
              <w:t xml:space="preserve"> set; no severity</w:t>
            </w:r>
          </w:p>
        </w:tc>
        <w:tc>
          <w:tcPr>
            <w:tcW w:w="0" w:type="auto"/>
            <w:hideMark/>
          </w:tcPr>
          <w:p w14:paraId="2D71047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Accepted; category </w:t>
            </w:r>
            <w:r w:rsidRPr="00EB2247">
              <w:rPr>
                <w:rFonts w:ascii="Segoe UI" w:eastAsia="Times New Roman" w:hAnsi="Segoe UI" w:cs="Segoe UI"/>
                <w:b/>
                <w:bCs/>
                <w:kern w:val="0"/>
                <w:sz w:val="21"/>
                <w:szCs w:val="21"/>
                <w:lang w:eastAsia="en-ZA"/>
                <w14:ligatures w14:val="none"/>
              </w:rPr>
              <w:t>Maintenance</w:t>
            </w:r>
            <w:r w:rsidRPr="00EB2247">
              <w:rPr>
                <w:rFonts w:ascii="Segoe UI" w:eastAsia="Times New Roman" w:hAnsi="Segoe UI" w:cs="Segoe UI"/>
                <w:kern w:val="0"/>
                <w:sz w:val="21"/>
                <w:szCs w:val="21"/>
                <w:lang w:eastAsia="en-ZA"/>
                <w14:ligatures w14:val="none"/>
              </w:rPr>
              <w:t>; status </w:t>
            </w:r>
            <w:r w:rsidRPr="00EB2247">
              <w:rPr>
                <w:rFonts w:ascii="Segoe UI" w:eastAsia="Times New Roman" w:hAnsi="Segoe UI" w:cs="Segoe UI"/>
                <w:b/>
                <w:bCs/>
                <w:kern w:val="0"/>
                <w:sz w:val="21"/>
                <w:szCs w:val="21"/>
                <w:lang w:eastAsia="en-ZA"/>
                <w14:ligatures w14:val="none"/>
              </w:rPr>
              <w:t>New</w:t>
            </w:r>
            <w:r w:rsidRPr="00EB2247">
              <w:rPr>
                <w:rFonts w:ascii="Segoe UI" w:eastAsia="Times New Roman" w:hAnsi="Segoe UI" w:cs="Segoe UI"/>
                <w:kern w:val="0"/>
                <w:sz w:val="21"/>
                <w:szCs w:val="21"/>
                <w:lang w:eastAsia="en-ZA"/>
                <w14:ligatures w14:val="none"/>
              </w:rPr>
              <w:t>; severity </w:t>
            </w:r>
            <w:r w:rsidRPr="00EB2247">
              <w:rPr>
                <w:rFonts w:ascii="Segoe UI" w:eastAsia="Times New Roman" w:hAnsi="Segoe UI" w:cs="Segoe UI"/>
                <w:b/>
                <w:bCs/>
                <w:kern w:val="0"/>
                <w:sz w:val="21"/>
                <w:szCs w:val="21"/>
                <w:lang w:eastAsia="en-ZA"/>
                <w14:ligatures w14:val="none"/>
              </w:rPr>
              <w:t>Low</w:t>
            </w:r>
          </w:p>
        </w:tc>
      </w:tr>
      <w:tr w:rsidR="00EB2247" w:rsidRPr="00EB2247" w14:paraId="64FA5785" w14:textId="77777777" w:rsidTr="00EB2247">
        <w:tc>
          <w:tcPr>
            <w:tcW w:w="0" w:type="auto"/>
            <w:hideMark/>
          </w:tcPr>
          <w:p w14:paraId="06E0189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lastRenderedPageBreak/>
              <w:t>RF-02</w:t>
            </w:r>
          </w:p>
        </w:tc>
        <w:tc>
          <w:tcPr>
            <w:tcW w:w="0" w:type="auto"/>
            <w:hideMark/>
          </w:tcPr>
          <w:p w14:paraId="5E1B103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FR-011: "set or view a severity flag (Low/Medium/High)"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 partial: its AC about visual distinction is not tested here)</w:t>
            </w:r>
          </w:p>
        </w:tc>
        <w:tc>
          <w:tcPr>
            <w:tcW w:w="0" w:type="auto"/>
            <w:hideMark/>
          </w:tcPr>
          <w:p w14:paraId="4F493DBB"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High-priority requirement. Losing a </w:t>
            </w:r>
            <w:proofErr w:type="gramStart"/>
            <w:r w:rsidRPr="00EB2247">
              <w:rPr>
                <w:rFonts w:ascii="Segoe UI" w:eastAsia="Times New Roman" w:hAnsi="Segoe UI" w:cs="Segoe UI"/>
                <w:kern w:val="0"/>
                <w:sz w:val="21"/>
                <w:szCs w:val="21"/>
                <w:lang w:eastAsia="en-ZA"/>
                <w14:ligatures w14:val="none"/>
              </w:rPr>
              <w:t>High</w:t>
            </w:r>
            <w:proofErr w:type="gramEnd"/>
            <w:r w:rsidRPr="00EB2247">
              <w:rPr>
                <w:rFonts w:ascii="Segoe UI" w:eastAsia="Times New Roman" w:hAnsi="Segoe UI" w:cs="Segoe UI"/>
                <w:kern w:val="0"/>
                <w:sz w:val="21"/>
                <w:szCs w:val="21"/>
                <w:lang w:eastAsia="en-ZA"/>
                <w14:ligatures w14:val="none"/>
              </w:rPr>
              <w:t xml:space="preserve"> flag defeats the prioritisation purpose behind ASR-3</w:t>
            </w:r>
          </w:p>
        </w:tc>
        <w:tc>
          <w:tcPr>
            <w:tcW w:w="0" w:type="auto"/>
            <w:hideMark/>
          </w:tcPr>
          <w:p w14:paraId="47D21A88"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valid explicit severity</w:t>
            </w:r>
          </w:p>
        </w:tc>
        <w:tc>
          <w:tcPr>
            <w:tcW w:w="0" w:type="auto"/>
            <w:hideMark/>
          </w:tcPr>
          <w:p w14:paraId="6250A6F3"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Maintenance request with severity </w:t>
            </w:r>
            <w:r w:rsidRPr="00EB2247">
              <w:rPr>
                <w:rFonts w:ascii="Segoe UI" w:eastAsia="Times New Roman" w:hAnsi="Segoe UI" w:cs="Segoe UI"/>
                <w:b/>
                <w:bCs/>
                <w:kern w:val="0"/>
                <w:sz w:val="21"/>
                <w:szCs w:val="21"/>
                <w:lang w:eastAsia="en-ZA"/>
                <w14:ligatures w14:val="none"/>
              </w:rPr>
              <w:t>High</w:t>
            </w:r>
          </w:p>
        </w:tc>
        <w:tc>
          <w:tcPr>
            <w:tcW w:w="0" w:type="auto"/>
            <w:hideMark/>
          </w:tcPr>
          <w:p w14:paraId="4B21A66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Accepted; severity stays </w:t>
            </w:r>
            <w:r w:rsidRPr="00EB2247">
              <w:rPr>
                <w:rFonts w:ascii="Segoe UI" w:eastAsia="Times New Roman" w:hAnsi="Segoe UI" w:cs="Segoe UI"/>
                <w:b/>
                <w:bCs/>
                <w:kern w:val="0"/>
                <w:sz w:val="21"/>
                <w:szCs w:val="21"/>
                <w:lang w:eastAsia="en-ZA"/>
                <w14:ligatures w14:val="none"/>
              </w:rPr>
              <w:t>High</w:t>
            </w:r>
          </w:p>
        </w:tc>
      </w:tr>
      <w:tr w:rsidR="00EB2247" w:rsidRPr="00EB2247" w14:paraId="40D713DF" w14:textId="77777777" w:rsidTr="00EB2247">
        <w:tc>
          <w:tcPr>
            <w:tcW w:w="0" w:type="auto"/>
            <w:hideMark/>
          </w:tcPr>
          <w:p w14:paraId="72FC84C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RF-03</w:t>
            </w:r>
          </w:p>
        </w:tc>
        <w:tc>
          <w:tcPr>
            <w:tcW w:w="0" w:type="auto"/>
            <w:hideMark/>
          </w:tcPr>
          <w:p w14:paraId="5C7F6D2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FR-011: the valid values are Low/Medium/High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1F8AA84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proofErr w:type="spellStart"/>
            <w:r w:rsidRPr="00EB2247">
              <w:rPr>
                <w:rFonts w:ascii="Segoe UI" w:eastAsia="Times New Roman" w:hAnsi="Segoe UI" w:cs="Segoe UI"/>
                <w:kern w:val="0"/>
                <w:sz w:val="21"/>
                <w:szCs w:val="21"/>
                <w:lang w:eastAsia="en-ZA"/>
                <w14:ligatures w14:val="none"/>
              </w:rPr>
              <w:t>HKeeps</w:t>
            </w:r>
            <w:proofErr w:type="spellEnd"/>
            <w:r w:rsidRPr="00EB2247">
              <w:rPr>
                <w:rFonts w:ascii="Segoe UI" w:eastAsia="Times New Roman" w:hAnsi="Segoe UI" w:cs="Segoe UI"/>
                <w:kern w:val="0"/>
                <w:sz w:val="21"/>
                <w:szCs w:val="21"/>
                <w:lang w:eastAsia="en-ZA"/>
                <w14:ligatures w14:val="none"/>
              </w:rPr>
              <w:t xml:space="preserve"> junk severity values out of storage and the staff queue</w:t>
            </w:r>
          </w:p>
        </w:tc>
        <w:tc>
          <w:tcPr>
            <w:tcW w:w="0" w:type="auto"/>
            <w:hideMark/>
          </w:tcPr>
          <w:p w14:paraId="2565F64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invalid severity value</w:t>
            </w:r>
          </w:p>
        </w:tc>
        <w:tc>
          <w:tcPr>
            <w:tcW w:w="0" w:type="auto"/>
            <w:hideMark/>
          </w:tcPr>
          <w:p w14:paraId="53A680E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Maintenance request with severity </w:t>
            </w:r>
            <w:r w:rsidRPr="00EB2247">
              <w:rPr>
                <w:rFonts w:ascii="Segoe UI" w:eastAsia="Times New Roman" w:hAnsi="Segoe UI" w:cs="Segoe UI"/>
                <w:b/>
                <w:bCs/>
                <w:kern w:val="0"/>
                <w:sz w:val="21"/>
                <w:szCs w:val="21"/>
                <w:lang w:eastAsia="en-ZA"/>
                <w14:ligatures w14:val="none"/>
              </w:rPr>
              <w:t>Urgent</w:t>
            </w:r>
          </w:p>
        </w:tc>
        <w:tc>
          <w:tcPr>
            <w:tcW w:w="0" w:type="auto"/>
            <w:hideMark/>
          </w:tcPr>
          <w:p w14:paraId="35ACCA3B"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r w:rsidRPr="00EB2247">
              <w:rPr>
                <w:rFonts w:ascii="Segoe UI" w:eastAsia="Times New Roman" w:hAnsi="Segoe UI" w:cs="Segoe UI"/>
                <w:b/>
                <w:bCs/>
                <w:kern w:val="0"/>
                <w:sz w:val="21"/>
                <w:szCs w:val="21"/>
                <w:lang w:eastAsia="en-ZA"/>
                <w14:ligatures w14:val="none"/>
              </w:rPr>
              <w:t>severity</w:t>
            </w:r>
            <w:r w:rsidRPr="00EB2247">
              <w:rPr>
                <w:rFonts w:ascii="Segoe UI" w:eastAsia="Times New Roman" w:hAnsi="Segoe UI" w:cs="Segoe UI"/>
                <w:kern w:val="0"/>
                <w:sz w:val="21"/>
                <w:szCs w:val="21"/>
                <w:lang w:eastAsia="en-ZA"/>
                <w14:ligatures w14:val="none"/>
              </w:rPr>
              <w:t>; no request created</w:t>
            </w:r>
          </w:p>
        </w:tc>
      </w:tr>
      <w:tr w:rsidR="00EB2247" w:rsidRPr="00EB2247" w14:paraId="3C04C39C" w14:textId="77777777" w:rsidTr="00EB2247">
        <w:tc>
          <w:tcPr>
            <w:tcW w:w="0" w:type="auto"/>
            <w:hideMark/>
          </w:tcPr>
          <w:p w14:paraId="1622351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RF-04</w:t>
            </w:r>
          </w:p>
        </w:tc>
        <w:tc>
          <w:tcPr>
            <w:tcW w:w="0" w:type="auto"/>
            <w:hideMark/>
          </w:tcPr>
          <w:p w14:paraId="395AABF6"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ADR-DP-002 category-specific validation; </w:t>
            </w:r>
            <w:proofErr w:type="spellStart"/>
            <w:r w:rsidRPr="00EB2247">
              <w:rPr>
                <w:rFonts w:ascii="Segoe UI" w:eastAsia="Times New Roman" w:hAnsi="Segoe UI" w:cs="Segoe UI"/>
                <w:b/>
                <w:bCs/>
                <w:kern w:val="0"/>
                <w:sz w:val="21"/>
                <w:szCs w:val="21"/>
                <w:lang w:eastAsia="en-ZA"/>
                <w14:ligatures w14:val="none"/>
              </w:rPr>
              <w:t>faultType</w:t>
            </w:r>
            <w:proofErr w:type="spellEnd"/>
            <w:r w:rsidRPr="00EB2247">
              <w:rPr>
                <w:rFonts w:ascii="Segoe UI" w:eastAsia="Times New Roman" w:hAnsi="Segoe UI" w:cs="Segoe UI"/>
                <w:kern w:val="0"/>
                <w:sz w:val="21"/>
                <w:szCs w:val="21"/>
                <w:lang w:eastAsia="en-ZA"/>
                <w14:ligatures w14:val="none"/>
              </w:rPr>
              <w:t> is not in Milestone 1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6683CD96"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 missing mandatory category field is the commonest bad submission</w:t>
            </w:r>
          </w:p>
        </w:tc>
        <w:tc>
          <w:tcPr>
            <w:tcW w:w="0" w:type="auto"/>
            <w:hideMark/>
          </w:tcPr>
          <w:p w14:paraId="6972EFC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missing category-specific field</w:t>
            </w:r>
          </w:p>
        </w:tc>
        <w:tc>
          <w:tcPr>
            <w:tcW w:w="0" w:type="auto"/>
            <w:hideMark/>
          </w:tcPr>
          <w:p w14:paraId="79664C0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Maintenance; description and location set; no </w:t>
            </w:r>
            <w:proofErr w:type="spellStart"/>
            <w:r w:rsidRPr="00EB2247">
              <w:rPr>
                <w:rFonts w:ascii="Segoe UI" w:eastAsia="Times New Roman" w:hAnsi="Segoe UI" w:cs="Segoe UI"/>
                <w:kern w:val="0"/>
                <w:sz w:val="21"/>
                <w:szCs w:val="21"/>
                <w:lang w:eastAsia="en-ZA"/>
                <w14:ligatures w14:val="none"/>
              </w:rPr>
              <w:t>faultType</w:t>
            </w:r>
            <w:proofErr w:type="spellEnd"/>
          </w:p>
        </w:tc>
        <w:tc>
          <w:tcPr>
            <w:tcW w:w="0" w:type="auto"/>
            <w:hideMark/>
          </w:tcPr>
          <w:p w14:paraId="6480CB51"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proofErr w:type="spellStart"/>
            <w:r w:rsidRPr="00EB2247">
              <w:rPr>
                <w:rFonts w:ascii="Segoe UI" w:eastAsia="Times New Roman" w:hAnsi="Segoe UI" w:cs="Segoe UI"/>
                <w:b/>
                <w:bCs/>
                <w:kern w:val="0"/>
                <w:sz w:val="21"/>
                <w:szCs w:val="21"/>
                <w:lang w:eastAsia="en-ZA"/>
                <w14:ligatures w14:val="none"/>
              </w:rPr>
              <w:t>faultType</w:t>
            </w:r>
            <w:proofErr w:type="spellEnd"/>
          </w:p>
        </w:tc>
      </w:tr>
      <w:tr w:rsidR="00EB2247" w:rsidRPr="00EB2247" w14:paraId="05056DDC" w14:textId="77777777" w:rsidTr="00EB2247">
        <w:tc>
          <w:tcPr>
            <w:tcW w:w="0" w:type="auto"/>
            <w:hideMark/>
          </w:tcPr>
          <w:p w14:paraId="1DD101B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RF-05</w:t>
            </w:r>
          </w:p>
        </w:tc>
        <w:tc>
          <w:tcPr>
            <w:tcW w:w="0" w:type="auto"/>
            <w:hideMark/>
          </w:tcPr>
          <w:p w14:paraId="763B1B8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Team rule: an incident time cannot be in the future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549CBCC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Negative case on a safety category; bad times corrupt the incident record</w:t>
            </w:r>
          </w:p>
        </w:tc>
        <w:tc>
          <w:tcPr>
            <w:tcW w:w="0" w:type="auto"/>
            <w:hideMark/>
          </w:tcPr>
          <w:p w14:paraId="1C03D08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invalid (future) date</w:t>
            </w:r>
          </w:p>
        </w:tc>
        <w:tc>
          <w:tcPr>
            <w:tcW w:w="0" w:type="auto"/>
            <w:hideMark/>
          </w:tcPr>
          <w:p w14:paraId="59638C8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Security; </w:t>
            </w:r>
            <w:proofErr w:type="spellStart"/>
            <w:r w:rsidRPr="00EB2247">
              <w:rPr>
                <w:rFonts w:ascii="Segoe UI" w:eastAsia="Times New Roman" w:hAnsi="Segoe UI" w:cs="Segoe UI"/>
                <w:kern w:val="0"/>
                <w:sz w:val="21"/>
                <w:szCs w:val="21"/>
                <w:lang w:eastAsia="en-ZA"/>
                <w14:ligatures w14:val="none"/>
              </w:rPr>
              <w:t>incidentTime</w:t>
            </w:r>
            <w:proofErr w:type="spellEnd"/>
            <w:r w:rsidRPr="00EB2247">
              <w:rPr>
                <w:rFonts w:ascii="Segoe UI" w:eastAsia="Times New Roman" w:hAnsi="Segoe UI" w:cs="Segoe UI"/>
                <w:kern w:val="0"/>
                <w:sz w:val="21"/>
                <w:szCs w:val="21"/>
                <w:lang w:eastAsia="en-ZA"/>
                <w14:ligatures w14:val="none"/>
              </w:rPr>
              <w:t xml:space="preserve"> = now + 24 h; </w:t>
            </w:r>
            <w:proofErr w:type="spellStart"/>
            <w:r w:rsidRPr="00EB2247">
              <w:rPr>
                <w:rFonts w:ascii="Segoe UI" w:eastAsia="Times New Roman" w:hAnsi="Segoe UI" w:cs="Segoe UI"/>
                <w:kern w:val="0"/>
                <w:sz w:val="21"/>
                <w:szCs w:val="21"/>
                <w:lang w:eastAsia="en-ZA"/>
                <w14:ligatures w14:val="none"/>
              </w:rPr>
              <w:t>threatLevel</w:t>
            </w:r>
            <w:proofErr w:type="spellEnd"/>
            <w:r w:rsidRPr="00EB2247">
              <w:rPr>
                <w:rFonts w:ascii="Segoe UI" w:eastAsia="Times New Roman" w:hAnsi="Segoe UI" w:cs="Segoe UI"/>
                <w:kern w:val="0"/>
                <w:sz w:val="21"/>
                <w:szCs w:val="21"/>
                <w:lang w:eastAsia="en-ZA"/>
                <w14:ligatures w14:val="none"/>
              </w:rPr>
              <w:t xml:space="preserve"> set; common fields valid</w:t>
            </w:r>
          </w:p>
        </w:tc>
        <w:tc>
          <w:tcPr>
            <w:tcW w:w="0" w:type="auto"/>
            <w:hideMark/>
          </w:tcPr>
          <w:p w14:paraId="5B130DCE"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proofErr w:type="spellStart"/>
            <w:r w:rsidRPr="00EB2247">
              <w:rPr>
                <w:rFonts w:ascii="Segoe UI" w:eastAsia="Times New Roman" w:hAnsi="Segoe UI" w:cs="Segoe UI"/>
                <w:b/>
                <w:bCs/>
                <w:kern w:val="0"/>
                <w:sz w:val="21"/>
                <w:szCs w:val="21"/>
                <w:lang w:eastAsia="en-ZA"/>
                <w14:ligatures w14:val="none"/>
              </w:rPr>
              <w:t>incidentTime</w:t>
            </w:r>
            <w:proofErr w:type="spellEnd"/>
          </w:p>
        </w:tc>
      </w:tr>
      <w:tr w:rsidR="00EB2247" w:rsidRPr="00EB2247" w14:paraId="08D77086" w14:textId="77777777" w:rsidTr="00EB2247">
        <w:tc>
          <w:tcPr>
            <w:tcW w:w="0" w:type="auto"/>
            <w:hideMark/>
          </w:tcPr>
          <w:p w14:paraId="3C54321E"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RF-06</w:t>
            </w:r>
          </w:p>
        </w:tc>
        <w:tc>
          <w:tcPr>
            <w:tcW w:w="0" w:type="auto"/>
            <w:hideMark/>
          </w:tcPr>
          <w:p w14:paraId="05136E49"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Team rule: Common Area requests need </w:t>
            </w:r>
            <w:proofErr w:type="spellStart"/>
            <w:r w:rsidRPr="00EB2247">
              <w:rPr>
                <w:rFonts w:ascii="Segoe UI" w:eastAsia="Times New Roman" w:hAnsi="Segoe UI" w:cs="Segoe UI"/>
                <w:b/>
                <w:bCs/>
                <w:kern w:val="0"/>
                <w:sz w:val="21"/>
                <w:szCs w:val="21"/>
                <w:lang w:eastAsia="en-ZA"/>
                <w14:ligatures w14:val="none"/>
              </w:rPr>
              <w:t>areaName</w:t>
            </w:r>
            <w:proofErr w:type="spellEnd"/>
            <w:r w:rsidRPr="00EB2247">
              <w:rPr>
                <w:rFonts w:ascii="Segoe UI" w:eastAsia="Times New Roman" w:hAnsi="Segoe UI" w:cs="Segoe UI"/>
                <w:kern w:val="0"/>
                <w:sz w:val="21"/>
                <w:szCs w:val="21"/>
                <w:lang w:eastAsia="en-ZA"/>
                <w14:ligatures w14:val="none"/>
              </w:rPr>
              <w:t>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557AA1A3"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Negative case for another category-specific rule</w:t>
            </w:r>
          </w:p>
        </w:tc>
        <w:tc>
          <w:tcPr>
            <w:tcW w:w="0" w:type="auto"/>
            <w:hideMark/>
          </w:tcPr>
          <w:p w14:paraId="5C97D01E"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missing category-specific field</w:t>
            </w:r>
          </w:p>
        </w:tc>
        <w:tc>
          <w:tcPr>
            <w:tcW w:w="0" w:type="auto"/>
            <w:hideMark/>
          </w:tcPr>
          <w:p w14:paraId="4717E9F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Common Area; description and location set; no </w:t>
            </w:r>
            <w:proofErr w:type="spellStart"/>
            <w:r w:rsidRPr="00EB2247">
              <w:rPr>
                <w:rFonts w:ascii="Segoe UI" w:eastAsia="Times New Roman" w:hAnsi="Segoe UI" w:cs="Segoe UI"/>
                <w:kern w:val="0"/>
                <w:sz w:val="21"/>
                <w:szCs w:val="21"/>
                <w:lang w:eastAsia="en-ZA"/>
                <w14:ligatures w14:val="none"/>
              </w:rPr>
              <w:t>areaName</w:t>
            </w:r>
            <w:proofErr w:type="spellEnd"/>
          </w:p>
        </w:tc>
        <w:tc>
          <w:tcPr>
            <w:tcW w:w="0" w:type="auto"/>
            <w:hideMark/>
          </w:tcPr>
          <w:p w14:paraId="7B766A4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proofErr w:type="spellStart"/>
            <w:r w:rsidRPr="00EB2247">
              <w:rPr>
                <w:rFonts w:ascii="Segoe UI" w:eastAsia="Times New Roman" w:hAnsi="Segoe UI" w:cs="Segoe UI"/>
                <w:b/>
                <w:bCs/>
                <w:kern w:val="0"/>
                <w:sz w:val="21"/>
                <w:szCs w:val="21"/>
                <w:lang w:eastAsia="en-ZA"/>
                <w14:ligatures w14:val="none"/>
              </w:rPr>
              <w:t>areaName</w:t>
            </w:r>
            <w:proofErr w:type="spellEnd"/>
          </w:p>
        </w:tc>
      </w:tr>
      <w:tr w:rsidR="00EB2247" w:rsidRPr="00EB2247" w14:paraId="72ABB8B8" w14:textId="77777777" w:rsidTr="00EB2247">
        <w:tc>
          <w:tcPr>
            <w:tcW w:w="0" w:type="auto"/>
            <w:hideMark/>
          </w:tcPr>
          <w:p w14:paraId="4C04729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RF-07</w:t>
            </w:r>
          </w:p>
        </w:tc>
        <w:tc>
          <w:tcPr>
            <w:tcW w:w="0" w:type="auto"/>
            <w:hideMark/>
          </w:tcPr>
          <w:p w14:paraId="61ADB1C5"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category is one of "Maintenance/Security/Common Area/Lost Property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 </w:t>
            </w:r>
            <w:proofErr w:type="spellStart"/>
            <w:r w:rsidRPr="00EB2247">
              <w:rPr>
                <w:rFonts w:ascii="Segoe UI" w:eastAsia="Times New Roman" w:hAnsi="Segoe UI" w:cs="Segoe UI"/>
                <w:b/>
                <w:bCs/>
                <w:kern w:val="0"/>
                <w:sz w:val="21"/>
                <w:szCs w:val="21"/>
                <w:lang w:eastAsia="en-ZA"/>
                <w14:ligatures w14:val="none"/>
              </w:rPr>
              <w:t>itemName</w:t>
            </w:r>
            <w:proofErr w:type="spellEnd"/>
            <w:r w:rsidRPr="00EB2247">
              <w:rPr>
                <w:rFonts w:ascii="Segoe UI" w:eastAsia="Times New Roman" w:hAnsi="Segoe UI" w:cs="Segoe UI"/>
                <w:kern w:val="0"/>
                <w:sz w:val="21"/>
                <w:szCs w:val="21"/>
                <w:lang w:eastAsia="en-ZA"/>
                <w14:ligatures w14:val="none"/>
              </w:rPr>
              <w:t> and </w:t>
            </w:r>
            <w:proofErr w:type="spellStart"/>
            <w:r w:rsidRPr="00EB2247">
              <w:rPr>
                <w:rFonts w:ascii="Segoe UI" w:eastAsia="Times New Roman" w:hAnsi="Segoe UI" w:cs="Segoe UI"/>
                <w:b/>
                <w:bCs/>
                <w:kern w:val="0"/>
                <w:sz w:val="21"/>
                <w:szCs w:val="21"/>
                <w:lang w:eastAsia="en-ZA"/>
                <w14:ligatures w14:val="none"/>
              </w:rPr>
              <w:t>dateLastSeen</w:t>
            </w:r>
            <w:proofErr w:type="spellEnd"/>
            <w:r w:rsidRPr="00EB2247">
              <w:rPr>
                <w:rFonts w:ascii="Segoe UI" w:eastAsia="Times New Roman" w:hAnsi="Segoe UI" w:cs="Segoe UI"/>
                <w:kern w:val="0"/>
                <w:sz w:val="21"/>
                <w:szCs w:val="21"/>
                <w:lang w:eastAsia="en-ZA"/>
                <w14:ligatures w14:val="none"/>
              </w:rPr>
              <w:t> are team rules (</w:t>
            </w:r>
            <w:r w:rsidRPr="00EB2247">
              <w:rPr>
                <w:rFonts w:ascii="Segoe UI" w:eastAsia="Times New Roman" w:hAnsi="Segoe UI" w:cs="Segoe UI"/>
                <w:b/>
                <w:bCs/>
                <w:kern w:val="0"/>
                <w:sz w:val="21"/>
                <w:szCs w:val="21"/>
                <w:lang w:eastAsia="en-ZA"/>
                <w14:ligatures w14:val="none"/>
              </w:rPr>
              <w:t>Assumption</w:t>
            </w:r>
            <w:r w:rsidRPr="00EB2247">
              <w:rPr>
                <w:rFonts w:ascii="Segoe UI" w:eastAsia="Times New Roman" w:hAnsi="Segoe UI" w:cs="Segoe UI"/>
                <w:kern w:val="0"/>
                <w:sz w:val="21"/>
                <w:szCs w:val="21"/>
                <w:lang w:eastAsia="en-ZA"/>
                <w14:ligatures w14:val="none"/>
              </w:rPr>
              <w:t>)</w:t>
            </w:r>
          </w:p>
        </w:tc>
        <w:tc>
          <w:tcPr>
            <w:tcW w:w="0" w:type="auto"/>
            <w:hideMark/>
          </w:tcPr>
          <w:p w14:paraId="5F89D05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Confirms the </w:t>
            </w:r>
            <w:proofErr w:type="spellStart"/>
            <w:r w:rsidRPr="00EB2247">
              <w:rPr>
                <w:rFonts w:ascii="Segoe UI" w:eastAsia="Times New Roman" w:hAnsi="Segoe UI" w:cs="Segoe UI"/>
                <w:kern w:val="0"/>
                <w:sz w:val="21"/>
                <w:szCs w:val="21"/>
                <w:lang w:eastAsia="en-ZA"/>
                <w14:ligatures w14:val="none"/>
              </w:rPr>
              <w:t>fouth</w:t>
            </w:r>
            <w:proofErr w:type="spellEnd"/>
            <w:r w:rsidRPr="00EB2247">
              <w:rPr>
                <w:rFonts w:ascii="Segoe UI" w:eastAsia="Times New Roman" w:hAnsi="Segoe UI" w:cs="Segoe UI"/>
                <w:kern w:val="0"/>
                <w:sz w:val="21"/>
                <w:szCs w:val="21"/>
                <w:lang w:eastAsia="en-ZA"/>
                <w14:ligatures w14:val="none"/>
              </w:rPr>
              <w:t xml:space="preserve"> category works through the factory</w:t>
            </w:r>
          </w:p>
        </w:tc>
        <w:tc>
          <w:tcPr>
            <w:tcW w:w="0" w:type="auto"/>
            <w:hideMark/>
          </w:tcPr>
          <w:p w14:paraId="450BA56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valid Lost Property</w:t>
            </w:r>
          </w:p>
        </w:tc>
        <w:tc>
          <w:tcPr>
            <w:tcW w:w="0" w:type="auto"/>
            <w:hideMark/>
          </w:tcPr>
          <w:p w14:paraId="6AD43E0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proofErr w:type="spellStart"/>
            <w:r w:rsidRPr="00EB2247">
              <w:rPr>
                <w:rFonts w:ascii="Segoe UI" w:eastAsia="Times New Roman" w:hAnsi="Segoe UI" w:cs="Segoe UI"/>
                <w:kern w:val="0"/>
                <w:sz w:val="21"/>
                <w:szCs w:val="21"/>
                <w:lang w:eastAsia="en-ZA"/>
                <w14:ligatures w14:val="none"/>
              </w:rPr>
              <w:t>itemName</w:t>
            </w:r>
            <w:proofErr w:type="spellEnd"/>
            <w:r w:rsidRPr="00EB2247">
              <w:rPr>
                <w:rFonts w:ascii="Segoe UI" w:eastAsia="Times New Roman" w:hAnsi="Segoe UI" w:cs="Segoe UI"/>
                <w:kern w:val="0"/>
                <w:sz w:val="21"/>
                <w:szCs w:val="21"/>
                <w:lang w:eastAsia="en-ZA"/>
                <w14:ligatures w14:val="none"/>
              </w:rPr>
              <w:t> </w:t>
            </w:r>
            <w:r w:rsidRPr="00EB2247">
              <w:rPr>
                <w:rFonts w:ascii="Segoe UI" w:eastAsia="Times New Roman" w:hAnsi="Segoe UI" w:cs="Segoe UI"/>
                <w:b/>
                <w:bCs/>
                <w:kern w:val="0"/>
                <w:sz w:val="21"/>
                <w:szCs w:val="21"/>
                <w:lang w:eastAsia="en-ZA"/>
                <w14:ligatures w14:val="none"/>
              </w:rPr>
              <w:t>keys</w:t>
            </w:r>
            <w:r w:rsidRPr="00EB2247">
              <w:rPr>
                <w:rFonts w:ascii="Segoe UI" w:eastAsia="Times New Roman" w:hAnsi="Segoe UI" w:cs="Segoe UI"/>
                <w:kern w:val="0"/>
                <w:sz w:val="21"/>
                <w:szCs w:val="21"/>
                <w:lang w:eastAsia="en-ZA"/>
                <w14:ligatures w14:val="none"/>
              </w:rPr>
              <w:t xml:space="preserve">; </w:t>
            </w:r>
            <w:proofErr w:type="spellStart"/>
            <w:r w:rsidRPr="00EB2247">
              <w:rPr>
                <w:rFonts w:ascii="Segoe UI" w:eastAsia="Times New Roman" w:hAnsi="Segoe UI" w:cs="Segoe UI"/>
                <w:kern w:val="0"/>
                <w:sz w:val="21"/>
                <w:szCs w:val="21"/>
                <w:lang w:eastAsia="en-ZA"/>
                <w14:ligatures w14:val="none"/>
              </w:rPr>
              <w:t>dateLastSeen</w:t>
            </w:r>
            <w:proofErr w:type="spellEnd"/>
            <w:r w:rsidRPr="00EB2247">
              <w:rPr>
                <w:rFonts w:ascii="Segoe UI" w:eastAsia="Times New Roman" w:hAnsi="Segoe UI" w:cs="Segoe UI"/>
                <w:kern w:val="0"/>
                <w:sz w:val="21"/>
                <w:szCs w:val="21"/>
                <w:lang w:eastAsia="en-ZA"/>
                <w14:ligatures w14:val="none"/>
              </w:rPr>
              <w:t> </w:t>
            </w:r>
            <w:r w:rsidRPr="00EB2247">
              <w:rPr>
                <w:rFonts w:ascii="Segoe UI" w:eastAsia="Times New Roman" w:hAnsi="Segoe UI" w:cs="Segoe UI"/>
                <w:b/>
                <w:bCs/>
                <w:kern w:val="0"/>
                <w:sz w:val="21"/>
                <w:szCs w:val="21"/>
                <w:lang w:eastAsia="en-ZA"/>
                <w14:ligatures w14:val="none"/>
              </w:rPr>
              <w:t>2020-01-01</w:t>
            </w:r>
            <w:r w:rsidRPr="00EB2247">
              <w:rPr>
                <w:rFonts w:ascii="Segoe UI" w:eastAsia="Times New Roman" w:hAnsi="Segoe UI" w:cs="Segoe UI"/>
                <w:kern w:val="0"/>
                <w:sz w:val="21"/>
                <w:szCs w:val="21"/>
                <w:lang w:eastAsia="en-ZA"/>
                <w14:ligatures w14:val="none"/>
              </w:rPr>
              <w:t>; description and location set</w:t>
            </w:r>
          </w:p>
        </w:tc>
        <w:tc>
          <w:tcPr>
            <w:tcW w:w="0" w:type="auto"/>
            <w:hideMark/>
          </w:tcPr>
          <w:p w14:paraId="6B5D3AF5"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Accepted; category </w:t>
            </w:r>
            <w:r w:rsidRPr="00EB2247">
              <w:rPr>
                <w:rFonts w:ascii="Segoe UI" w:eastAsia="Times New Roman" w:hAnsi="Segoe UI" w:cs="Segoe UI"/>
                <w:b/>
                <w:bCs/>
                <w:kern w:val="0"/>
                <w:sz w:val="21"/>
                <w:szCs w:val="21"/>
                <w:lang w:eastAsia="en-ZA"/>
                <w14:ligatures w14:val="none"/>
              </w:rPr>
              <w:t>Lost Property</w:t>
            </w:r>
            <w:r w:rsidRPr="00EB2247">
              <w:rPr>
                <w:rFonts w:ascii="Segoe UI" w:eastAsia="Times New Roman" w:hAnsi="Segoe UI" w:cs="Segoe UI"/>
                <w:kern w:val="0"/>
                <w:sz w:val="21"/>
                <w:szCs w:val="21"/>
                <w:lang w:eastAsia="en-ZA"/>
                <w14:ligatures w14:val="none"/>
              </w:rPr>
              <w:t>; status </w:t>
            </w:r>
            <w:r w:rsidRPr="00EB2247">
              <w:rPr>
                <w:rFonts w:ascii="Segoe UI" w:eastAsia="Times New Roman" w:hAnsi="Segoe UI" w:cs="Segoe UI"/>
                <w:b/>
                <w:bCs/>
                <w:kern w:val="0"/>
                <w:sz w:val="21"/>
                <w:szCs w:val="21"/>
                <w:lang w:eastAsia="en-ZA"/>
                <w14:ligatures w14:val="none"/>
              </w:rPr>
              <w:t>New</w:t>
            </w:r>
          </w:p>
        </w:tc>
      </w:tr>
      <w:tr w:rsidR="00EB2247" w:rsidRPr="00EB2247" w14:paraId="1EA171BC" w14:textId="77777777" w:rsidTr="00EB2247">
        <w:tc>
          <w:tcPr>
            <w:tcW w:w="0" w:type="auto"/>
            <w:hideMark/>
          </w:tcPr>
          <w:p w14:paraId="40DA6474"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lastRenderedPageBreak/>
              <w:t>RF-08</w:t>
            </w:r>
          </w:p>
        </w:tc>
        <w:tc>
          <w:tcPr>
            <w:tcW w:w="0" w:type="auto"/>
            <w:hideMark/>
          </w:tcPr>
          <w:p w14:paraId="154C887D"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category must be one of the four listed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341CEECA"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Unsupported categories must not enter the system</w:t>
            </w:r>
          </w:p>
        </w:tc>
        <w:tc>
          <w:tcPr>
            <w:tcW w:w="0" w:type="auto"/>
            <w:hideMark/>
          </w:tcPr>
          <w:p w14:paraId="55018AE1"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invalid category</w:t>
            </w:r>
          </w:p>
        </w:tc>
        <w:tc>
          <w:tcPr>
            <w:tcW w:w="0" w:type="auto"/>
            <w:hideMark/>
          </w:tcPr>
          <w:p w14:paraId="3739CF3A"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Category </w:t>
            </w:r>
            <w:r w:rsidRPr="00EB2247">
              <w:rPr>
                <w:rFonts w:ascii="Segoe UI" w:eastAsia="Times New Roman" w:hAnsi="Segoe UI" w:cs="Segoe UI"/>
                <w:b/>
                <w:bCs/>
                <w:kern w:val="0"/>
                <w:sz w:val="21"/>
                <w:szCs w:val="21"/>
                <w:lang w:eastAsia="en-ZA"/>
                <w14:ligatures w14:val="none"/>
              </w:rPr>
              <w:t>Pets</w:t>
            </w:r>
            <w:r w:rsidRPr="00EB2247">
              <w:rPr>
                <w:rFonts w:ascii="Segoe UI" w:eastAsia="Times New Roman" w:hAnsi="Segoe UI" w:cs="Segoe UI"/>
                <w:kern w:val="0"/>
                <w:sz w:val="21"/>
                <w:szCs w:val="21"/>
                <w:lang w:eastAsia="en-ZA"/>
                <w14:ligatures w14:val="none"/>
              </w:rPr>
              <w:t>; common fields valid</w:t>
            </w:r>
          </w:p>
        </w:tc>
        <w:tc>
          <w:tcPr>
            <w:tcW w:w="0" w:type="auto"/>
            <w:hideMark/>
          </w:tcPr>
          <w:p w14:paraId="3FCFB6B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r w:rsidRPr="00EB2247">
              <w:rPr>
                <w:rFonts w:ascii="Segoe UI" w:eastAsia="Times New Roman" w:hAnsi="Segoe UI" w:cs="Segoe UI"/>
                <w:b/>
                <w:bCs/>
                <w:kern w:val="0"/>
                <w:sz w:val="21"/>
                <w:szCs w:val="21"/>
                <w:lang w:eastAsia="en-ZA"/>
                <w14:ligatures w14:val="none"/>
              </w:rPr>
              <w:t>unknown category</w:t>
            </w:r>
          </w:p>
        </w:tc>
      </w:tr>
      <w:tr w:rsidR="00EB2247" w:rsidRPr="00EB2247" w14:paraId="72189F5D" w14:textId="77777777" w:rsidTr="00EB2247">
        <w:tc>
          <w:tcPr>
            <w:tcW w:w="0" w:type="auto"/>
            <w:hideMark/>
          </w:tcPr>
          <w:p w14:paraId="3294F85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RF-09</w:t>
            </w:r>
          </w:p>
        </w:tc>
        <w:tc>
          <w:tcPr>
            <w:tcW w:w="0" w:type="auto"/>
            <w:hideMark/>
          </w:tcPr>
          <w:p w14:paraId="1806E5B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AC: "with category description and unit/location completed"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5BA6557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The mandatory common field applies to every category. This test comes from satisfying the AC and exposed a real defect, because the code originally enforced location only for Maintenance</w:t>
            </w:r>
          </w:p>
        </w:tc>
        <w:tc>
          <w:tcPr>
            <w:tcW w:w="0" w:type="auto"/>
            <w:hideMark/>
          </w:tcPr>
          <w:p w14:paraId="172ACAB2"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missing mandatory common field (location)</w:t>
            </w:r>
          </w:p>
        </w:tc>
        <w:tc>
          <w:tcPr>
            <w:tcW w:w="0" w:type="auto"/>
            <w:hideMark/>
          </w:tcPr>
          <w:p w14:paraId="5FAED52C"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Common Area; description and </w:t>
            </w:r>
            <w:proofErr w:type="spellStart"/>
            <w:r w:rsidRPr="00EB2247">
              <w:rPr>
                <w:rFonts w:ascii="Segoe UI" w:eastAsia="Times New Roman" w:hAnsi="Segoe UI" w:cs="Segoe UI"/>
                <w:kern w:val="0"/>
                <w:sz w:val="21"/>
                <w:szCs w:val="21"/>
                <w:lang w:eastAsia="en-ZA"/>
                <w14:ligatures w14:val="none"/>
              </w:rPr>
              <w:t>areaName</w:t>
            </w:r>
            <w:proofErr w:type="spellEnd"/>
            <w:r w:rsidRPr="00EB2247">
              <w:rPr>
                <w:rFonts w:ascii="Segoe UI" w:eastAsia="Times New Roman" w:hAnsi="Segoe UI" w:cs="Segoe UI"/>
                <w:kern w:val="0"/>
                <w:sz w:val="21"/>
                <w:szCs w:val="21"/>
                <w:lang w:eastAsia="en-ZA"/>
                <w14:ligatures w14:val="none"/>
              </w:rPr>
              <w:t xml:space="preserve"> set; no location</w:t>
            </w:r>
          </w:p>
        </w:tc>
        <w:tc>
          <w:tcPr>
            <w:tcW w:w="0" w:type="auto"/>
            <w:hideMark/>
          </w:tcPr>
          <w:p w14:paraId="5134CFE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with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w:t>
            </w:r>
            <w:r w:rsidRPr="00EB2247">
              <w:rPr>
                <w:rFonts w:ascii="Segoe UI" w:eastAsia="Times New Roman" w:hAnsi="Segoe UI" w:cs="Segoe UI"/>
                <w:b/>
                <w:bCs/>
                <w:kern w:val="0"/>
                <w:sz w:val="21"/>
                <w:szCs w:val="21"/>
                <w:lang w:eastAsia="en-ZA"/>
                <w14:ligatures w14:val="none"/>
              </w:rPr>
              <w:t>location</w:t>
            </w:r>
          </w:p>
        </w:tc>
      </w:tr>
      <w:tr w:rsidR="00EB2247" w:rsidRPr="00EB2247" w14:paraId="4525E6E5" w14:textId="77777777" w:rsidTr="00EB2247">
        <w:tc>
          <w:tcPr>
            <w:tcW w:w="0" w:type="auto"/>
            <w:hideMark/>
          </w:tcPr>
          <w:p w14:paraId="35A6B9CF"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RF-10</w:t>
            </w:r>
          </w:p>
        </w:tc>
        <w:tc>
          <w:tcPr>
            <w:tcW w:w="0" w:type="auto"/>
            <w:hideMark/>
          </w:tcPr>
          <w:p w14:paraId="5832F9F6"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FR-001 AC: description must be "completed" (</w:t>
            </w:r>
            <w:r w:rsidRPr="00EB2247">
              <w:rPr>
                <w:rFonts w:ascii="Segoe UI" w:eastAsia="Times New Roman" w:hAnsi="Segoe UI" w:cs="Segoe UI"/>
                <w:b/>
                <w:bCs/>
                <w:kern w:val="0"/>
                <w:sz w:val="21"/>
                <w:szCs w:val="21"/>
                <w:lang w:eastAsia="en-ZA"/>
                <w14:ligatures w14:val="none"/>
              </w:rPr>
              <w:t>Req</w:t>
            </w:r>
            <w:r w:rsidRPr="00EB2247">
              <w:rPr>
                <w:rFonts w:ascii="Segoe UI" w:eastAsia="Times New Roman" w:hAnsi="Segoe UI" w:cs="Segoe UI"/>
                <w:kern w:val="0"/>
                <w:sz w:val="21"/>
                <w:szCs w:val="21"/>
                <w:lang w:eastAsia="en-ZA"/>
                <w14:ligatures w14:val="none"/>
              </w:rPr>
              <w:t>)</w:t>
            </w:r>
          </w:p>
        </w:tc>
        <w:tc>
          <w:tcPr>
            <w:tcW w:w="0" w:type="auto"/>
            <w:hideMark/>
          </w:tcPr>
          <w:p w14:paraId="36AC4250"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The second mandatory common field. Whitespace-only counts as not completed</w:t>
            </w:r>
          </w:p>
        </w:tc>
        <w:tc>
          <w:tcPr>
            <w:tcW w:w="0" w:type="auto"/>
            <w:hideMark/>
          </w:tcPr>
          <w:p w14:paraId="0978B8C7"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Equivalence Partitioning (EP): blank mandatory field (description)</w:t>
            </w:r>
          </w:p>
        </w:tc>
        <w:tc>
          <w:tcPr>
            <w:tcW w:w="0" w:type="auto"/>
            <w:hideMark/>
          </w:tcPr>
          <w:p w14:paraId="7755693B" w14:textId="77777777"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Maintenance; description </w:t>
            </w:r>
            <w:r w:rsidRPr="00EB2247">
              <w:rPr>
                <w:rFonts w:ascii="Segoe UI" w:eastAsia="Times New Roman" w:hAnsi="Segoe UI" w:cs="Segoe UI"/>
                <w:b/>
                <w:bCs/>
                <w:kern w:val="0"/>
                <w:sz w:val="21"/>
                <w:szCs w:val="21"/>
                <w:lang w:eastAsia="en-ZA"/>
                <w14:ligatures w14:val="none"/>
              </w:rPr>
              <w:t>" "</w:t>
            </w:r>
            <w:r w:rsidRPr="00EB2247">
              <w:rPr>
                <w:rFonts w:ascii="Segoe UI" w:eastAsia="Times New Roman" w:hAnsi="Segoe UI" w:cs="Segoe UI"/>
                <w:kern w:val="0"/>
                <w:sz w:val="21"/>
                <w:szCs w:val="21"/>
                <w:lang w:eastAsia="en-ZA"/>
                <w14:ligatures w14:val="none"/>
              </w:rPr>
              <w:t xml:space="preserve">; location and </w:t>
            </w:r>
            <w:proofErr w:type="spellStart"/>
            <w:r w:rsidRPr="00EB2247">
              <w:rPr>
                <w:rFonts w:ascii="Segoe UI" w:eastAsia="Times New Roman" w:hAnsi="Segoe UI" w:cs="Segoe UI"/>
                <w:kern w:val="0"/>
                <w:sz w:val="21"/>
                <w:szCs w:val="21"/>
                <w:lang w:eastAsia="en-ZA"/>
                <w14:ligatures w14:val="none"/>
              </w:rPr>
              <w:t>faultType</w:t>
            </w:r>
            <w:proofErr w:type="spellEnd"/>
            <w:r w:rsidRPr="00EB2247">
              <w:rPr>
                <w:rFonts w:ascii="Segoe UI" w:eastAsia="Times New Roman" w:hAnsi="Segoe UI" w:cs="Segoe UI"/>
                <w:kern w:val="0"/>
                <w:sz w:val="21"/>
                <w:szCs w:val="21"/>
                <w:lang w:eastAsia="en-ZA"/>
                <w14:ligatures w14:val="none"/>
              </w:rPr>
              <w:t xml:space="preserve"> set</w:t>
            </w:r>
          </w:p>
        </w:tc>
        <w:tc>
          <w:tcPr>
            <w:tcW w:w="0" w:type="auto"/>
            <w:hideMark/>
          </w:tcPr>
          <w:p w14:paraId="22B2EC74" w14:textId="1328A076" w:rsidR="00EB2247" w:rsidRPr="00EB2247" w:rsidRDefault="00EB2247" w:rsidP="00EB2247">
            <w:pPr>
              <w:spacing w:after="168" w:line="240" w:lineRule="auto"/>
              <w:rPr>
                <w:rFonts w:ascii="Segoe UI" w:eastAsia="Times New Roman" w:hAnsi="Segoe UI" w:cs="Segoe UI"/>
                <w:kern w:val="0"/>
                <w:sz w:val="21"/>
                <w:szCs w:val="21"/>
                <w:lang w:eastAsia="en-ZA"/>
                <w14:ligatures w14:val="none"/>
              </w:rPr>
            </w:pPr>
            <w:r w:rsidRPr="00EB2247">
              <w:rPr>
                <w:rFonts w:ascii="Segoe UI" w:eastAsia="Times New Roman" w:hAnsi="Segoe UI" w:cs="Segoe UI"/>
                <w:kern w:val="0"/>
                <w:sz w:val="21"/>
                <w:szCs w:val="21"/>
                <w:lang w:eastAsia="en-ZA"/>
                <w14:ligatures w14:val="none"/>
              </w:rPr>
              <w:t xml:space="preserve">Rejected </w:t>
            </w:r>
            <w:r w:rsidR="008813BE" w:rsidRPr="00EB2247">
              <w:rPr>
                <w:rFonts w:ascii="Segoe UI" w:eastAsia="Times New Roman" w:hAnsi="Segoe UI" w:cs="Segoe UI"/>
                <w:kern w:val="0"/>
                <w:sz w:val="21"/>
                <w:szCs w:val="21"/>
                <w:lang w:eastAsia="en-ZA"/>
                <w14:ligatures w14:val="none"/>
              </w:rPr>
              <w:t>with</w:t>
            </w:r>
            <w:r w:rsidRPr="00EB2247">
              <w:rPr>
                <w:rFonts w:ascii="Segoe UI" w:eastAsia="Times New Roman" w:hAnsi="Segoe UI" w:cs="Segoe UI"/>
                <w:kern w:val="0"/>
                <w:sz w:val="21"/>
                <w:szCs w:val="21"/>
                <w:lang w:eastAsia="en-ZA"/>
                <w14:ligatures w14:val="none"/>
              </w:rPr>
              <w:t xml:space="preserve"> a </w:t>
            </w:r>
            <w:proofErr w:type="spellStart"/>
            <w:r w:rsidRPr="00EB2247">
              <w:rPr>
                <w:rFonts w:ascii="Segoe UI" w:eastAsia="Times New Roman" w:hAnsi="Segoe UI" w:cs="Segoe UI"/>
                <w:kern w:val="0"/>
                <w:sz w:val="21"/>
                <w:szCs w:val="21"/>
                <w:lang w:eastAsia="en-ZA"/>
                <w14:ligatures w14:val="none"/>
              </w:rPr>
              <w:t>ValidationError</w:t>
            </w:r>
            <w:proofErr w:type="spellEnd"/>
            <w:r w:rsidRPr="00EB2247">
              <w:rPr>
                <w:rFonts w:ascii="Segoe UI" w:eastAsia="Times New Roman" w:hAnsi="Segoe UI" w:cs="Segoe UI"/>
                <w:kern w:val="0"/>
                <w:sz w:val="21"/>
                <w:szCs w:val="21"/>
                <w:lang w:eastAsia="en-ZA"/>
                <w14:ligatures w14:val="none"/>
              </w:rPr>
              <w:t xml:space="preserve"> naming "description"</w:t>
            </w:r>
          </w:p>
        </w:tc>
      </w:tr>
    </w:tbl>
    <w:p w14:paraId="5FC5DBFB" w14:textId="77777777" w:rsidR="00F72CD3" w:rsidRDefault="00F72CD3" w:rsidP="00B56E9D"/>
    <w:p w14:paraId="27963B3A" w14:textId="3661C4C0" w:rsidR="00B56E9D" w:rsidRDefault="00F72CD3" w:rsidP="00B56E9D">
      <w:r w:rsidRPr="00F72CD3">
        <w:t>These tests verify creation and validation at factory level only. “Unique reference number” (FR-001) and “visually distinguished in the staff queue” (FR-011) are not verified here; they need persistence, API and UI evidence.</w:t>
      </w:r>
    </w:p>
    <w:p w14:paraId="4A4D7667" w14:textId="714D290D" w:rsidR="000E2347" w:rsidRDefault="0068617F" w:rsidP="00104AFE">
      <w:pPr>
        <w:pStyle w:val="Heading2"/>
      </w:pPr>
      <w:r>
        <w:lastRenderedPageBreak/>
        <w:t xml:space="preserve">Test </w:t>
      </w:r>
      <w:r w:rsidR="007979AB">
        <w:t>results for</w:t>
      </w:r>
      <w:r w:rsidR="00A131CE">
        <w:t xml:space="preserve"> JWT middleware</w:t>
      </w:r>
    </w:p>
    <w:p w14:paraId="6478D390" w14:textId="68BFB860" w:rsidR="00B263A4" w:rsidRPr="00B263A4" w:rsidRDefault="00153513" w:rsidP="00153513">
      <w:pPr>
        <w:pStyle w:val="Heading3"/>
      </w:pPr>
      <w:r>
        <w:t>Test 1</w:t>
      </w:r>
    </w:p>
    <w:tbl>
      <w:tblPr>
        <w:tblStyle w:val="TableGrid"/>
        <w:tblW w:w="0" w:type="auto"/>
        <w:tblLook w:val="04A0" w:firstRow="1" w:lastRow="0" w:firstColumn="1" w:lastColumn="0" w:noHBand="0" w:noVBand="1"/>
      </w:tblPr>
      <w:tblGrid>
        <w:gridCol w:w="1037"/>
        <w:gridCol w:w="4794"/>
        <w:gridCol w:w="2295"/>
        <w:gridCol w:w="2910"/>
        <w:gridCol w:w="2082"/>
        <w:gridCol w:w="830"/>
      </w:tblGrid>
      <w:tr w:rsidR="00B263A4" w:rsidRPr="00B263A4" w14:paraId="744468C8" w14:textId="77777777" w:rsidTr="00B263A4">
        <w:tc>
          <w:tcPr>
            <w:tcW w:w="0" w:type="auto"/>
            <w:hideMark/>
          </w:tcPr>
          <w:p w14:paraId="3624CC67"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Test ID</w:t>
            </w:r>
          </w:p>
        </w:tc>
        <w:tc>
          <w:tcPr>
            <w:tcW w:w="0" w:type="auto"/>
            <w:hideMark/>
          </w:tcPr>
          <w:p w14:paraId="3CC254B3"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Test Case Description / Input Context</w:t>
            </w:r>
          </w:p>
        </w:tc>
        <w:tc>
          <w:tcPr>
            <w:tcW w:w="0" w:type="auto"/>
            <w:hideMark/>
          </w:tcPr>
          <w:p w14:paraId="0638233C"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Core File Targeted</w:t>
            </w:r>
          </w:p>
        </w:tc>
        <w:tc>
          <w:tcPr>
            <w:tcW w:w="0" w:type="auto"/>
            <w:hideMark/>
          </w:tcPr>
          <w:p w14:paraId="32AC5DDC"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Expected Result (Derived Before Run)</w:t>
            </w:r>
          </w:p>
        </w:tc>
        <w:tc>
          <w:tcPr>
            <w:tcW w:w="0" w:type="auto"/>
            <w:hideMark/>
          </w:tcPr>
          <w:p w14:paraId="19998915"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Actual Result (Observed)</w:t>
            </w:r>
          </w:p>
        </w:tc>
        <w:tc>
          <w:tcPr>
            <w:tcW w:w="0" w:type="auto"/>
            <w:hideMark/>
          </w:tcPr>
          <w:p w14:paraId="322C9B09" w14:textId="77777777" w:rsidR="00B263A4" w:rsidRPr="00B263A4" w:rsidRDefault="00B263A4" w:rsidP="00B263A4">
            <w:pPr>
              <w:spacing w:after="168" w:line="240" w:lineRule="auto"/>
              <w:rPr>
                <w:rFonts w:ascii="Segoe UI" w:eastAsia="Times New Roman" w:hAnsi="Segoe UI" w:cs="Segoe UI"/>
                <w:b/>
                <w:bCs/>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Status</w:t>
            </w:r>
          </w:p>
        </w:tc>
      </w:tr>
      <w:tr w:rsidR="00B263A4" w:rsidRPr="00B263A4" w14:paraId="7DA4050F" w14:textId="77777777" w:rsidTr="00B263A4">
        <w:tc>
          <w:tcPr>
            <w:tcW w:w="0" w:type="auto"/>
            <w:hideMark/>
          </w:tcPr>
          <w:p w14:paraId="7F74A98D"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TC-AUTH-001</w:t>
            </w:r>
          </w:p>
        </w:tc>
        <w:tc>
          <w:tcPr>
            <w:tcW w:w="0" w:type="auto"/>
            <w:hideMark/>
          </w:tcPr>
          <w:p w14:paraId="399991D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without injecting an HTTP Authorization header.</w:t>
            </w:r>
          </w:p>
        </w:tc>
        <w:tc>
          <w:tcPr>
            <w:tcW w:w="0" w:type="auto"/>
            <w:hideMark/>
          </w:tcPr>
          <w:p w14:paraId="537BC1B0"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4DC250B5"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401 Unauthorized</w:t>
            </w:r>
            <w:r w:rsidRPr="00B263A4">
              <w:rPr>
                <w:rFonts w:ascii="Segoe UI" w:eastAsia="Times New Roman" w:hAnsi="Segoe UI" w:cs="Segoe UI"/>
                <w:kern w:val="0"/>
                <w:sz w:val="21"/>
                <w:szCs w:val="21"/>
                <w:lang w:eastAsia="en-ZA"/>
                <w14:ligatures w14:val="none"/>
              </w:rPr>
              <w:br/>
              <w:t>Body: "Access denied. No authentication token provided."</w:t>
            </w:r>
          </w:p>
        </w:tc>
        <w:tc>
          <w:tcPr>
            <w:tcW w:w="0" w:type="auto"/>
            <w:hideMark/>
          </w:tcPr>
          <w:p w14:paraId="329F0C7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401 Unauthorized (Matches expected)</w:t>
            </w:r>
          </w:p>
        </w:tc>
        <w:tc>
          <w:tcPr>
            <w:tcW w:w="0" w:type="auto"/>
            <w:hideMark/>
          </w:tcPr>
          <w:p w14:paraId="1AAD18F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2A6D23C6" w14:textId="77777777" w:rsidTr="00B263A4">
        <w:tc>
          <w:tcPr>
            <w:tcW w:w="0" w:type="auto"/>
            <w:hideMark/>
          </w:tcPr>
          <w:p w14:paraId="1863134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TC-AUTH-002</w:t>
            </w:r>
          </w:p>
        </w:tc>
        <w:tc>
          <w:tcPr>
            <w:tcW w:w="0" w:type="auto"/>
            <w:hideMark/>
          </w:tcPr>
          <w:p w14:paraId="2BE743F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providing a malformed or broken token string formatting structure.</w:t>
            </w:r>
          </w:p>
        </w:tc>
        <w:tc>
          <w:tcPr>
            <w:tcW w:w="0" w:type="auto"/>
            <w:hideMark/>
          </w:tcPr>
          <w:p w14:paraId="622724E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2BFD1B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403 Forbidden</w:t>
            </w:r>
            <w:r w:rsidRPr="00B263A4">
              <w:rPr>
                <w:rFonts w:ascii="Segoe UI" w:eastAsia="Times New Roman" w:hAnsi="Segoe UI" w:cs="Segoe UI"/>
                <w:kern w:val="0"/>
                <w:sz w:val="21"/>
                <w:szCs w:val="21"/>
                <w:lang w:eastAsia="en-ZA"/>
                <w14:ligatures w14:val="none"/>
              </w:rPr>
              <w:br/>
              <w:t>Body: "Invalid token format. Expected 'Bearer '."</w:t>
            </w:r>
          </w:p>
        </w:tc>
        <w:tc>
          <w:tcPr>
            <w:tcW w:w="0" w:type="auto"/>
            <w:hideMark/>
          </w:tcPr>
          <w:p w14:paraId="63DE2A5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401 Unauthorized</w:t>
            </w:r>
          </w:p>
        </w:tc>
        <w:tc>
          <w:tcPr>
            <w:tcW w:w="0" w:type="auto"/>
            <w:hideMark/>
          </w:tcPr>
          <w:p w14:paraId="5D0BD81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FAIL</w:t>
            </w:r>
          </w:p>
        </w:tc>
      </w:tr>
      <w:tr w:rsidR="00B263A4" w:rsidRPr="00B263A4" w14:paraId="0D637F26" w14:textId="77777777" w:rsidTr="00B263A4">
        <w:tc>
          <w:tcPr>
            <w:tcW w:w="0" w:type="auto"/>
            <w:hideMark/>
          </w:tcPr>
          <w:p w14:paraId="380238B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TC-AUTH-003</w:t>
            </w:r>
          </w:p>
        </w:tc>
        <w:tc>
          <w:tcPr>
            <w:tcW w:w="0" w:type="auto"/>
            <w:hideMark/>
          </w:tcPr>
          <w:p w14:paraId="4846EA3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Execute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xml:space="preserve"> utilizing a token signed with an invalid key omitted </w:t>
            </w:r>
            <w:proofErr w:type="gramStart"/>
            <w:r w:rsidRPr="00B263A4">
              <w:rPr>
                <w:rFonts w:ascii="Segoe UI" w:eastAsia="Times New Roman" w:hAnsi="Segoe UI" w:cs="Segoe UI"/>
                <w:kern w:val="0"/>
                <w:sz w:val="21"/>
                <w:szCs w:val="21"/>
                <w:lang w:eastAsia="en-ZA"/>
                <w14:ligatures w14:val="none"/>
              </w:rPr>
              <w:t>from </w:t>
            </w:r>
            <w:r w:rsidRPr="00B263A4">
              <w:rPr>
                <w:rFonts w:ascii="Consolas" w:eastAsia="Times New Roman" w:hAnsi="Consolas" w:cs="Courier New"/>
                <w:kern w:val="0"/>
                <w:sz w:val="21"/>
                <w:szCs w:val="21"/>
                <w:shd w:val="clear" w:color="auto" w:fill="262626"/>
                <w:lang w:eastAsia="en-ZA"/>
                <w14:ligatures w14:val="none"/>
              </w:rPr>
              <w:t>.env</w:t>
            </w:r>
            <w:proofErr w:type="gramEnd"/>
            <w:r w:rsidRPr="00B263A4">
              <w:rPr>
                <w:rFonts w:ascii="Segoe UI" w:eastAsia="Times New Roman" w:hAnsi="Segoe UI" w:cs="Segoe UI"/>
                <w:kern w:val="0"/>
                <w:sz w:val="21"/>
                <w:szCs w:val="21"/>
                <w:lang w:eastAsia="en-ZA"/>
                <w14:ligatures w14:val="none"/>
              </w:rPr>
              <w:t>.</w:t>
            </w:r>
          </w:p>
        </w:tc>
        <w:tc>
          <w:tcPr>
            <w:tcW w:w="0" w:type="auto"/>
            <w:hideMark/>
          </w:tcPr>
          <w:p w14:paraId="63945E74"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r w:rsidRPr="00B263A4">
              <w:rPr>
                <w:rFonts w:ascii="Segoe UI" w:eastAsia="Times New Roman" w:hAnsi="Segoe UI" w:cs="Segoe UI"/>
                <w:kern w:val="0"/>
                <w:sz w:val="21"/>
                <w:szCs w:val="21"/>
                <w:lang w:eastAsia="en-ZA"/>
                <w14:ligatures w14:val="none"/>
              </w:rPr>
              <w:br/>
            </w:r>
            <w:r w:rsidRPr="00B263A4">
              <w:rPr>
                <w:rFonts w:ascii="Consolas" w:eastAsia="Times New Roman" w:hAnsi="Consolas" w:cs="Courier New"/>
                <w:kern w:val="0"/>
                <w:sz w:val="21"/>
                <w:szCs w:val="21"/>
                <w:shd w:val="clear" w:color="auto" w:fill="262626"/>
                <w:lang w:eastAsia="en-ZA"/>
                <w14:ligatures w14:val="none"/>
              </w:rPr>
              <w:t>.env</w:t>
            </w:r>
          </w:p>
        </w:tc>
        <w:tc>
          <w:tcPr>
            <w:tcW w:w="0" w:type="auto"/>
            <w:hideMark/>
          </w:tcPr>
          <w:p w14:paraId="4DF8687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403 Forbidden</w:t>
            </w:r>
            <w:r w:rsidRPr="00B263A4">
              <w:rPr>
                <w:rFonts w:ascii="Segoe UI" w:eastAsia="Times New Roman" w:hAnsi="Segoe UI" w:cs="Segoe UI"/>
                <w:kern w:val="0"/>
                <w:sz w:val="21"/>
                <w:szCs w:val="21"/>
                <w:lang w:eastAsia="en-ZA"/>
                <w14:ligatures w14:val="none"/>
              </w:rPr>
              <w:br/>
              <w:t>Signature check fails mathematically against the system environment.</w:t>
            </w:r>
          </w:p>
        </w:tc>
        <w:tc>
          <w:tcPr>
            <w:tcW w:w="0" w:type="auto"/>
            <w:hideMark/>
          </w:tcPr>
          <w:p w14:paraId="4DCDC09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403 Forbidden (Matches expected)</w:t>
            </w:r>
          </w:p>
        </w:tc>
        <w:tc>
          <w:tcPr>
            <w:tcW w:w="0" w:type="auto"/>
            <w:hideMark/>
          </w:tcPr>
          <w:p w14:paraId="6962C66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08FFFB53" w14:textId="77777777" w:rsidTr="00B263A4">
        <w:tc>
          <w:tcPr>
            <w:tcW w:w="0" w:type="auto"/>
            <w:hideMark/>
          </w:tcPr>
          <w:p w14:paraId="3D117AB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TC-AUTH-004</w:t>
            </w:r>
          </w:p>
        </w:tc>
        <w:tc>
          <w:tcPr>
            <w:tcW w:w="0" w:type="auto"/>
            <w:hideMark/>
          </w:tcPr>
          <w:p w14:paraId="629DBB3C"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POST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/auth/login</w:t>
            </w:r>
            <w:r w:rsidRPr="00B263A4">
              <w:rPr>
                <w:rFonts w:ascii="Segoe UI" w:eastAsia="Times New Roman" w:hAnsi="Segoe UI" w:cs="Segoe UI"/>
                <w:kern w:val="0"/>
                <w:sz w:val="21"/>
                <w:szCs w:val="21"/>
                <w:lang w:eastAsia="en-ZA"/>
                <w14:ligatures w14:val="none"/>
              </w:rPr>
              <w:t> using standard credentials to return a clean signed JSON Web Token.</w:t>
            </w:r>
          </w:p>
        </w:tc>
        <w:tc>
          <w:tcPr>
            <w:tcW w:w="0" w:type="auto"/>
            <w:hideMark/>
          </w:tcPr>
          <w:p w14:paraId="5824D73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app.js</w:t>
            </w:r>
          </w:p>
        </w:tc>
        <w:tc>
          <w:tcPr>
            <w:tcW w:w="0" w:type="auto"/>
            <w:hideMark/>
          </w:tcPr>
          <w:p w14:paraId="1860704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200 OK</w:t>
            </w:r>
            <w:r w:rsidRPr="00B263A4">
              <w:rPr>
                <w:rFonts w:ascii="Segoe UI" w:eastAsia="Times New Roman" w:hAnsi="Segoe UI" w:cs="Segoe UI"/>
                <w:kern w:val="0"/>
                <w:sz w:val="21"/>
                <w:szCs w:val="21"/>
                <w:lang w:eastAsia="en-ZA"/>
                <w14:ligatures w14:val="none"/>
              </w:rPr>
              <w:br/>
              <w:t>Returns an object container with an encrypted payload string token.</w:t>
            </w:r>
          </w:p>
        </w:tc>
        <w:tc>
          <w:tcPr>
            <w:tcW w:w="0" w:type="auto"/>
            <w:hideMark/>
          </w:tcPr>
          <w:p w14:paraId="46C143B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200 OK (Matches expected)</w:t>
            </w:r>
          </w:p>
        </w:tc>
        <w:tc>
          <w:tcPr>
            <w:tcW w:w="0" w:type="auto"/>
            <w:hideMark/>
          </w:tcPr>
          <w:p w14:paraId="7F4EB19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1A8B5009" w14:textId="77777777" w:rsidTr="00B263A4">
        <w:tc>
          <w:tcPr>
            <w:tcW w:w="0" w:type="auto"/>
            <w:hideMark/>
          </w:tcPr>
          <w:p w14:paraId="5F59503B"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TC-AUTH-005</w:t>
            </w:r>
          </w:p>
        </w:tc>
        <w:tc>
          <w:tcPr>
            <w:tcW w:w="0" w:type="auto"/>
            <w:hideMark/>
          </w:tcPr>
          <w:p w14:paraId="0067C04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w:t>
            </w:r>
            <w:r w:rsidRPr="00B263A4">
              <w:rPr>
                <w:rFonts w:ascii="Consolas" w:eastAsia="Times New Roman" w:hAnsi="Consolas" w:cs="Courier New"/>
                <w:kern w:val="0"/>
                <w:sz w:val="21"/>
                <w:szCs w:val="21"/>
                <w:shd w:val="clear" w:color="auto" w:fill="262626"/>
                <w:lang w:eastAsia="en-ZA"/>
                <w14:ligatures w14:val="none"/>
              </w:rPr>
              <w:t>GET /</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/requests</w:t>
            </w:r>
            <w:r w:rsidRPr="00B263A4">
              <w:rPr>
                <w:rFonts w:ascii="Segoe UI" w:eastAsia="Times New Roman" w:hAnsi="Segoe UI" w:cs="Segoe UI"/>
                <w:kern w:val="0"/>
                <w:sz w:val="21"/>
                <w:szCs w:val="21"/>
                <w:lang w:eastAsia="en-ZA"/>
                <w14:ligatures w14:val="none"/>
              </w:rPr>
              <w:t> utilizing a valid token containing a verified resident identity.</w:t>
            </w:r>
          </w:p>
        </w:tc>
        <w:tc>
          <w:tcPr>
            <w:tcW w:w="0" w:type="auto"/>
            <w:hideMark/>
          </w:tcPr>
          <w:p w14:paraId="27490DC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RequestService.js</w:t>
            </w:r>
          </w:p>
        </w:tc>
        <w:tc>
          <w:tcPr>
            <w:tcW w:w="0" w:type="auto"/>
            <w:hideMark/>
          </w:tcPr>
          <w:p w14:paraId="38A29A4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200 OK</w:t>
            </w:r>
            <w:r w:rsidRPr="00B263A4">
              <w:rPr>
                <w:rFonts w:ascii="Segoe UI" w:eastAsia="Times New Roman" w:hAnsi="Segoe UI" w:cs="Segoe UI"/>
                <w:kern w:val="0"/>
                <w:sz w:val="21"/>
                <w:szCs w:val="21"/>
                <w:lang w:eastAsia="en-ZA"/>
                <w14:ligatures w14:val="none"/>
              </w:rPr>
              <w:br/>
              <w:t>Permits downstream operation to extract and build historical profile items.</w:t>
            </w:r>
          </w:p>
        </w:tc>
        <w:tc>
          <w:tcPr>
            <w:tcW w:w="0" w:type="auto"/>
            <w:hideMark/>
          </w:tcPr>
          <w:p w14:paraId="5104ADB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200 OK (Matches expected)</w:t>
            </w:r>
          </w:p>
        </w:tc>
        <w:tc>
          <w:tcPr>
            <w:tcW w:w="0" w:type="auto"/>
            <w:hideMark/>
          </w:tcPr>
          <w:p w14:paraId="3B893A38"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70AA9390" w14:textId="77777777" w:rsidTr="00B263A4">
        <w:tc>
          <w:tcPr>
            <w:tcW w:w="0" w:type="auto"/>
            <w:hideMark/>
          </w:tcPr>
          <w:p w14:paraId="6D8A2D01"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lastRenderedPageBreak/>
              <w:t>TC-AUTH-006</w:t>
            </w:r>
          </w:p>
        </w:tc>
        <w:tc>
          <w:tcPr>
            <w:tcW w:w="0" w:type="auto"/>
            <w:hideMark/>
          </w:tcPr>
          <w:p w14:paraId="68ED60F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admin endpoint </w:t>
            </w:r>
            <w:r w:rsidRPr="00B263A4">
              <w:rPr>
                <w:rFonts w:ascii="Consolas" w:eastAsia="Times New Roman" w:hAnsi="Consolas" w:cs="Courier New"/>
                <w:kern w:val="0"/>
                <w:sz w:val="21"/>
                <w:szCs w:val="21"/>
                <w:shd w:val="clear" w:color="auto" w:fill="262626"/>
                <w:lang w:eastAsia="en-ZA"/>
                <w14:ligatures w14:val="none"/>
              </w:rPr>
              <w:t>/</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/admin/system-settings</w:t>
            </w:r>
            <w:r w:rsidRPr="00B263A4">
              <w:rPr>
                <w:rFonts w:ascii="Segoe UI" w:eastAsia="Times New Roman" w:hAnsi="Segoe UI" w:cs="Segoe UI"/>
                <w:kern w:val="0"/>
                <w:sz w:val="21"/>
                <w:szCs w:val="21"/>
                <w:lang w:eastAsia="en-ZA"/>
                <w14:ligatures w14:val="none"/>
              </w:rPr>
              <w:t> using an authenticated token carrying a </w:t>
            </w:r>
            <w:r w:rsidRPr="00B263A4">
              <w:rPr>
                <w:rFonts w:ascii="Consolas" w:eastAsia="Times New Roman" w:hAnsi="Consolas" w:cs="Courier New"/>
                <w:kern w:val="0"/>
                <w:sz w:val="21"/>
                <w:szCs w:val="21"/>
                <w:shd w:val="clear" w:color="auto" w:fill="262626"/>
                <w:lang w:eastAsia="en-ZA"/>
                <w14:ligatures w14:val="none"/>
              </w:rPr>
              <w:t>"resident"</w:t>
            </w:r>
            <w:r w:rsidRPr="00B263A4">
              <w:rPr>
                <w:rFonts w:ascii="Segoe UI" w:eastAsia="Times New Roman" w:hAnsi="Segoe UI" w:cs="Segoe UI"/>
                <w:kern w:val="0"/>
                <w:sz w:val="21"/>
                <w:szCs w:val="21"/>
                <w:lang w:eastAsia="en-ZA"/>
                <w14:ligatures w14:val="none"/>
              </w:rPr>
              <w:t> role.</w:t>
            </w:r>
          </w:p>
        </w:tc>
        <w:tc>
          <w:tcPr>
            <w:tcW w:w="0" w:type="auto"/>
            <w:hideMark/>
          </w:tcPr>
          <w:p w14:paraId="75AEE42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5174DF33"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403 Forbidden</w:t>
            </w:r>
            <w:r w:rsidRPr="00B263A4">
              <w:rPr>
                <w:rFonts w:ascii="Segoe UI" w:eastAsia="Times New Roman" w:hAnsi="Segoe UI" w:cs="Segoe UI"/>
                <w:kern w:val="0"/>
                <w:sz w:val="21"/>
                <w:szCs w:val="21"/>
                <w:lang w:eastAsia="en-ZA"/>
                <w14:ligatures w14:val="none"/>
              </w:rPr>
              <w:br/>
              <w:t>Body: "Access denied. You do not have the required permissions..."</w:t>
            </w:r>
          </w:p>
        </w:tc>
        <w:tc>
          <w:tcPr>
            <w:tcW w:w="0" w:type="auto"/>
            <w:hideMark/>
          </w:tcPr>
          <w:p w14:paraId="0BA398B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403 Forbidden (Matches expected)</w:t>
            </w:r>
          </w:p>
        </w:tc>
        <w:tc>
          <w:tcPr>
            <w:tcW w:w="0" w:type="auto"/>
            <w:hideMark/>
          </w:tcPr>
          <w:p w14:paraId="1E279C79"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r w:rsidR="00B263A4" w:rsidRPr="00B263A4" w14:paraId="292F83FB" w14:textId="77777777" w:rsidTr="00B263A4">
        <w:tc>
          <w:tcPr>
            <w:tcW w:w="0" w:type="auto"/>
            <w:hideMark/>
          </w:tcPr>
          <w:p w14:paraId="5AEBF1B3"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TC-AUTH-007</w:t>
            </w:r>
          </w:p>
        </w:tc>
        <w:tc>
          <w:tcPr>
            <w:tcW w:w="0" w:type="auto"/>
            <w:hideMark/>
          </w:tcPr>
          <w:p w14:paraId="28A43992"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Call admin endpoint </w:t>
            </w:r>
            <w:r w:rsidRPr="00B263A4">
              <w:rPr>
                <w:rFonts w:ascii="Consolas" w:eastAsia="Times New Roman" w:hAnsi="Consolas" w:cs="Courier New"/>
                <w:kern w:val="0"/>
                <w:sz w:val="21"/>
                <w:szCs w:val="21"/>
                <w:shd w:val="clear" w:color="auto" w:fill="262626"/>
                <w:lang w:eastAsia="en-ZA"/>
                <w14:ligatures w14:val="none"/>
              </w:rPr>
              <w:t>/</w:t>
            </w:r>
            <w:proofErr w:type="spellStart"/>
            <w:r w:rsidRPr="00B263A4">
              <w:rPr>
                <w:rFonts w:ascii="Consolas" w:eastAsia="Times New Roman" w:hAnsi="Consolas" w:cs="Courier New"/>
                <w:kern w:val="0"/>
                <w:sz w:val="21"/>
                <w:szCs w:val="21"/>
                <w:shd w:val="clear" w:color="auto" w:fill="262626"/>
                <w:lang w:eastAsia="en-ZA"/>
                <w14:ligatures w14:val="none"/>
              </w:rPr>
              <w:t>api</w:t>
            </w:r>
            <w:proofErr w:type="spellEnd"/>
            <w:r w:rsidRPr="00B263A4">
              <w:rPr>
                <w:rFonts w:ascii="Consolas" w:eastAsia="Times New Roman" w:hAnsi="Consolas" w:cs="Courier New"/>
                <w:kern w:val="0"/>
                <w:sz w:val="21"/>
                <w:szCs w:val="21"/>
                <w:shd w:val="clear" w:color="auto" w:fill="262626"/>
                <w:lang w:eastAsia="en-ZA"/>
                <w14:ligatures w14:val="none"/>
              </w:rPr>
              <w:t>/admin/system-settings</w:t>
            </w:r>
            <w:r w:rsidRPr="00B263A4">
              <w:rPr>
                <w:rFonts w:ascii="Segoe UI" w:eastAsia="Times New Roman" w:hAnsi="Segoe UI" w:cs="Segoe UI"/>
                <w:kern w:val="0"/>
                <w:sz w:val="21"/>
                <w:szCs w:val="21"/>
                <w:lang w:eastAsia="en-ZA"/>
                <w14:ligatures w14:val="none"/>
              </w:rPr>
              <w:t> using an authenticated token carrying an </w:t>
            </w:r>
            <w:r w:rsidRPr="00B263A4">
              <w:rPr>
                <w:rFonts w:ascii="Consolas" w:eastAsia="Times New Roman" w:hAnsi="Consolas" w:cs="Courier New"/>
                <w:kern w:val="0"/>
                <w:sz w:val="21"/>
                <w:szCs w:val="21"/>
                <w:shd w:val="clear" w:color="auto" w:fill="262626"/>
                <w:lang w:eastAsia="en-ZA"/>
                <w14:ligatures w14:val="none"/>
              </w:rPr>
              <w:t>"admin"</w:t>
            </w:r>
            <w:r w:rsidRPr="00B263A4">
              <w:rPr>
                <w:rFonts w:ascii="Segoe UI" w:eastAsia="Times New Roman" w:hAnsi="Segoe UI" w:cs="Segoe UI"/>
                <w:kern w:val="0"/>
                <w:sz w:val="21"/>
                <w:szCs w:val="21"/>
                <w:lang w:eastAsia="en-ZA"/>
                <w14:ligatures w14:val="none"/>
              </w:rPr>
              <w:t> role.</w:t>
            </w:r>
          </w:p>
        </w:tc>
        <w:tc>
          <w:tcPr>
            <w:tcW w:w="0" w:type="auto"/>
            <w:hideMark/>
          </w:tcPr>
          <w:p w14:paraId="3F414BD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47073A9E"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HTTP 200 OK</w:t>
            </w:r>
            <w:r w:rsidRPr="00B263A4">
              <w:rPr>
                <w:rFonts w:ascii="Segoe UI" w:eastAsia="Times New Roman" w:hAnsi="Segoe UI" w:cs="Segoe UI"/>
                <w:kern w:val="0"/>
                <w:sz w:val="21"/>
                <w:szCs w:val="21"/>
                <w:lang w:eastAsia="en-ZA"/>
                <w14:ligatures w14:val="none"/>
              </w:rPr>
              <w:br/>
              <w:t>Allows process pipeline execution to successfully execute system modifications.</w:t>
            </w:r>
          </w:p>
        </w:tc>
        <w:tc>
          <w:tcPr>
            <w:tcW w:w="0" w:type="auto"/>
            <w:hideMark/>
          </w:tcPr>
          <w:p w14:paraId="7B608C1F"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kern w:val="0"/>
                <w:sz w:val="21"/>
                <w:szCs w:val="21"/>
                <w:lang w:eastAsia="en-ZA"/>
                <w14:ligatures w14:val="none"/>
              </w:rPr>
              <w:t>HTTP 200 OK (Matches expected)</w:t>
            </w:r>
          </w:p>
        </w:tc>
        <w:tc>
          <w:tcPr>
            <w:tcW w:w="0" w:type="auto"/>
            <w:hideMark/>
          </w:tcPr>
          <w:p w14:paraId="41EC8177" w14:textId="77777777" w:rsidR="00B263A4" w:rsidRPr="00B263A4" w:rsidRDefault="00B263A4" w:rsidP="00B263A4">
            <w:pPr>
              <w:spacing w:after="168" w:line="240" w:lineRule="auto"/>
              <w:rPr>
                <w:rFonts w:ascii="Segoe UI" w:eastAsia="Times New Roman" w:hAnsi="Segoe UI" w:cs="Segoe UI"/>
                <w:kern w:val="0"/>
                <w:sz w:val="21"/>
                <w:szCs w:val="21"/>
                <w:lang w:eastAsia="en-ZA"/>
                <w14:ligatures w14:val="none"/>
              </w:rPr>
            </w:pPr>
            <w:r w:rsidRPr="00B263A4">
              <w:rPr>
                <w:rFonts w:ascii="Segoe UI" w:eastAsia="Times New Roman" w:hAnsi="Segoe UI" w:cs="Segoe UI"/>
                <w:b/>
                <w:bCs/>
                <w:kern w:val="0"/>
                <w:sz w:val="21"/>
                <w:szCs w:val="21"/>
                <w:lang w:eastAsia="en-ZA"/>
                <w14:ligatures w14:val="none"/>
              </w:rPr>
              <w:t>PASS</w:t>
            </w:r>
          </w:p>
        </w:tc>
      </w:tr>
    </w:tbl>
    <w:p w14:paraId="3EEAEB95" w14:textId="77777777" w:rsidR="00A131CE" w:rsidRDefault="00A131CE" w:rsidP="00A131CE"/>
    <w:p w14:paraId="3DF66CC4" w14:textId="77777777" w:rsidR="002E0674" w:rsidRPr="002E0674" w:rsidRDefault="002E0674" w:rsidP="002E0674">
      <w:pPr>
        <w:pStyle w:val="Heading3"/>
      </w:pPr>
      <w:r w:rsidRPr="002E0674">
        <w:t>Failure Analysis</w:t>
      </w:r>
    </w:p>
    <w:p w14:paraId="31B76CBA" w14:textId="2C488B19" w:rsidR="002E0674" w:rsidRDefault="002E0674" w:rsidP="002E0674">
      <w:r w:rsidRPr="002E0674">
        <w:t xml:space="preserve">Test 2 failed, exposing an error in how malformed requests are handled. After conducting a root cause analysis, </w:t>
      </w:r>
      <w:r w:rsidR="005A2EAA">
        <w:t>we</w:t>
      </w:r>
      <w:r w:rsidRPr="002E0674">
        <w:t xml:space="preserve"> have found the affected (old) code block:</w:t>
      </w:r>
    </w:p>
    <w:p w14:paraId="2E3CFFA7" w14:textId="6E8AC9F4" w:rsidR="002E0674" w:rsidRPr="002E0674" w:rsidRDefault="005A2EAA" w:rsidP="002E0674">
      <w:r w:rsidRPr="005A2EAA">
        <w:drawing>
          <wp:inline distT="0" distB="0" distL="0" distR="0" wp14:anchorId="5D729278" wp14:editId="487D50EB">
            <wp:extent cx="8863330" cy="2060575"/>
            <wp:effectExtent l="0" t="0" r="0" b="0"/>
            <wp:docPr id="1425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6023" name=""/>
                    <pic:cNvPicPr/>
                  </pic:nvPicPr>
                  <pic:blipFill>
                    <a:blip r:embed="rId16"/>
                    <a:stretch>
                      <a:fillRect/>
                    </a:stretch>
                  </pic:blipFill>
                  <pic:spPr>
                    <a:xfrm>
                      <a:off x="0" y="0"/>
                      <a:ext cx="8863330" cy="2060575"/>
                    </a:xfrm>
                    <a:prstGeom prst="rect">
                      <a:avLst/>
                    </a:prstGeom>
                  </pic:spPr>
                </pic:pic>
              </a:graphicData>
            </a:graphic>
          </wp:inline>
        </w:drawing>
      </w:r>
    </w:p>
    <w:p w14:paraId="773E26F3" w14:textId="020260B7" w:rsidR="002E0674" w:rsidRDefault="00D34376" w:rsidP="00A131CE">
      <w:r w:rsidRPr="00D34376">
        <w:lastRenderedPageBreak/>
        <w:t>The line </w:t>
      </w:r>
      <w:proofErr w:type="spellStart"/>
      <w:r w:rsidRPr="006440E7">
        <w:rPr>
          <w:rFonts w:ascii="Consolas" w:hAnsi="Consolas"/>
          <w:sz w:val="21"/>
          <w:szCs w:val="21"/>
          <w:highlight w:val="darkGray"/>
        </w:rPr>
        <w:t>const</w:t>
      </w:r>
      <w:proofErr w:type="spellEnd"/>
      <w:r w:rsidRPr="006440E7">
        <w:rPr>
          <w:rFonts w:ascii="Consolas" w:hAnsi="Consolas"/>
          <w:sz w:val="21"/>
          <w:szCs w:val="21"/>
          <w:highlight w:val="darkGray"/>
        </w:rPr>
        <w:t xml:space="preserve"> token = </w:t>
      </w:r>
      <w:proofErr w:type="spellStart"/>
      <w:r w:rsidRPr="006440E7">
        <w:rPr>
          <w:rFonts w:ascii="Consolas" w:hAnsi="Consolas"/>
          <w:sz w:val="21"/>
          <w:szCs w:val="21"/>
          <w:highlight w:val="darkGray"/>
        </w:rPr>
        <w:t>authHeader</w:t>
      </w:r>
      <w:proofErr w:type="spellEnd"/>
      <w:r w:rsidRPr="006440E7">
        <w:rPr>
          <w:rFonts w:ascii="Consolas" w:hAnsi="Consolas"/>
          <w:sz w:val="21"/>
          <w:szCs w:val="21"/>
          <w:highlight w:val="darkGray"/>
        </w:rPr>
        <w:t xml:space="preserve"> &amp;&amp; </w:t>
      </w:r>
      <w:proofErr w:type="spellStart"/>
      <w:r w:rsidRPr="006440E7">
        <w:rPr>
          <w:rFonts w:ascii="Consolas" w:hAnsi="Consolas"/>
          <w:sz w:val="21"/>
          <w:szCs w:val="21"/>
          <w:highlight w:val="darkGray"/>
        </w:rPr>
        <w:t>authHeader.split</w:t>
      </w:r>
      <w:proofErr w:type="spellEnd"/>
      <w:r w:rsidRPr="006440E7">
        <w:rPr>
          <w:rFonts w:ascii="Consolas" w:hAnsi="Consolas"/>
          <w:sz w:val="21"/>
          <w:szCs w:val="21"/>
          <w:highlight w:val="darkGray"/>
        </w:rPr>
        <w:t xml:space="preserve">(' </w:t>
      </w:r>
      <w:proofErr w:type="gramStart"/>
      <w:r w:rsidRPr="006440E7">
        <w:rPr>
          <w:rFonts w:ascii="Consolas" w:hAnsi="Consolas"/>
          <w:sz w:val="21"/>
          <w:szCs w:val="21"/>
          <w:highlight w:val="darkGray"/>
        </w:rPr>
        <w:t>')[</w:t>
      </w:r>
      <w:proofErr w:type="gramEnd"/>
      <w:r w:rsidRPr="006440E7">
        <w:rPr>
          <w:rFonts w:ascii="Consolas" w:hAnsi="Consolas"/>
          <w:sz w:val="21"/>
          <w:szCs w:val="21"/>
          <w:highlight w:val="darkGray"/>
        </w:rPr>
        <w:t>1];</w:t>
      </w:r>
      <w:r w:rsidRPr="00D34376">
        <w:rPr>
          <w:rFonts w:ascii="Consolas" w:hAnsi="Consolas"/>
        </w:rPr>
        <w:t> </w:t>
      </w:r>
      <w:r w:rsidRPr="00D34376">
        <w:t xml:space="preserve">expected the request string to contain spaces for the split. When TC-AUTH-002 sent a string with no spaces, the token resulted in an array with only one item. Index [1] becomes undefined, which triggers </w:t>
      </w:r>
      <w:proofErr w:type="gramStart"/>
      <w:r w:rsidRPr="00D34376">
        <w:t>the !token</w:t>
      </w:r>
      <w:proofErr w:type="gramEnd"/>
      <w:r w:rsidRPr="00D34376">
        <w:t> condition in the if statement responsible for handling no token, sending back 401 instead of the expected 403.</w:t>
      </w:r>
    </w:p>
    <w:p w14:paraId="6C5D6FE0" w14:textId="296742D0" w:rsidR="00D913AE" w:rsidRDefault="00D913AE" w:rsidP="00D913AE">
      <w:pPr>
        <w:pStyle w:val="Heading3"/>
      </w:pPr>
      <w:r>
        <w:t>Fix applied</w:t>
      </w:r>
    </w:p>
    <w:p w14:paraId="79C55C37" w14:textId="7B7B3620" w:rsidR="00D913AE" w:rsidRDefault="006A28B3" w:rsidP="00D913AE">
      <w:r w:rsidRPr="006A28B3">
        <w:drawing>
          <wp:inline distT="0" distB="0" distL="0" distR="0" wp14:anchorId="40D851A0" wp14:editId="4B2744AA">
            <wp:extent cx="8863330" cy="1881505"/>
            <wp:effectExtent l="0" t="0" r="0" b="4445"/>
            <wp:docPr id="204741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13423" name=""/>
                    <pic:cNvPicPr/>
                  </pic:nvPicPr>
                  <pic:blipFill>
                    <a:blip r:embed="rId17"/>
                    <a:stretch>
                      <a:fillRect/>
                    </a:stretch>
                  </pic:blipFill>
                  <pic:spPr>
                    <a:xfrm>
                      <a:off x="0" y="0"/>
                      <a:ext cx="8863330" cy="1881505"/>
                    </a:xfrm>
                    <a:prstGeom prst="rect">
                      <a:avLst/>
                    </a:prstGeom>
                  </pic:spPr>
                </pic:pic>
              </a:graphicData>
            </a:graphic>
          </wp:inline>
        </w:drawing>
      </w:r>
    </w:p>
    <w:p w14:paraId="652D95F3" w14:textId="37AEF74B" w:rsidR="00D3071C" w:rsidRDefault="007A2762" w:rsidP="00D913AE">
      <w:r w:rsidRPr="007A2762">
        <w:t>This code was implemented which explicitly checks for the length of the resulting array after the split. If it only contains one item, this block triggers. It is not the same as having no token at all, merely a malformed one which doesn't have the expected values the code needs to continue without error.</w:t>
      </w:r>
    </w:p>
    <w:p w14:paraId="684DC06F" w14:textId="77777777" w:rsidR="00D3071C" w:rsidRDefault="00D3071C">
      <w:pPr>
        <w:spacing w:line="278" w:lineRule="auto"/>
      </w:pPr>
      <w:r>
        <w:br w:type="page"/>
      </w:r>
    </w:p>
    <w:p w14:paraId="42A21891" w14:textId="77777777" w:rsidR="007A2762" w:rsidRPr="007A2762" w:rsidRDefault="007A2762" w:rsidP="007A2762">
      <w:pPr>
        <w:pStyle w:val="Heading3"/>
      </w:pPr>
      <w:r w:rsidRPr="007A2762">
        <w:lastRenderedPageBreak/>
        <w:t>Test 2</w:t>
      </w:r>
    </w:p>
    <w:tbl>
      <w:tblPr>
        <w:tblStyle w:val="TableGrid"/>
        <w:tblW w:w="0" w:type="auto"/>
        <w:tblLook w:val="04A0" w:firstRow="1" w:lastRow="0" w:firstColumn="1" w:lastColumn="0" w:noHBand="0" w:noVBand="1"/>
      </w:tblPr>
      <w:tblGrid>
        <w:gridCol w:w="1037"/>
        <w:gridCol w:w="4794"/>
        <w:gridCol w:w="2295"/>
        <w:gridCol w:w="2910"/>
        <w:gridCol w:w="2082"/>
        <w:gridCol w:w="830"/>
      </w:tblGrid>
      <w:tr w:rsidR="004564C6" w:rsidRPr="004564C6" w14:paraId="3EE8489B" w14:textId="77777777" w:rsidTr="004564C6">
        <w:tc>
          <w:tcPr>
            <w:tcW w:w="0" w:type="auto"/>
            <w:hideMark/>
          </w:tcPr>
          <w:p w14:paraId="5F98315B"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Test ID</w:t>
            </w:r>
          </w:p>
        </w:tc>
        <w:tc>
          <w:tcPr>
            <w:tcW w:w="0" w:type="auto"/>
            <w:hideMark/>
          </w:tcPr>
          <w:p w14:paraId="6CAA4985"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Test Case Description / Input Context</w:t>
            </w:r>
          </w:p>
        </w:tc>
        <w:tc>
          <w:tcPr>
            <w:tcW w:w="0" w:type="auto"/>
            <w:hideMark/>
          </w:tcPr>
          <w:p w14:paraId="5BD36EDF"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Core File Targeted</w:t>
            </w:r>
          </w:p>
        </w:tc>
        <w:tc>
          <w:tcPr>
            <w:tcW w:w="0" w:type="auto"/>
            <w:hideMark/>
          </w:tcPr>
          <w:p w14:paraId="59514F15"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Expected Result (Derived Before Run)</w:t>
            </w:r>
          </w:p>
        </w:tc>
        <w:tc>
          <w:tcPr>
            <w:tcW w:w="0" w:type="auto"/>
            <w:hideMark/>
          </w:tcPr>
          <w:p w14:paraId="1F53ABF4"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Actual Result (Observed)</w:t>
            </w:r>
          </w:p>
        </w:tc>
        <w:tc>
          <w:tcPr>
            <w:tcW w:w="0" w:type="auto"/>
            <w:hideMark/>
          </w:tcPr>
          <w:p w14:paraId="67F86284" w14:textId="77777777" w:rsidR="004564C6" w:rsidRPr="004564C6" w:rsidRDefault="004564C6" w:rsidP="004564C6">
            <w:pPr>
              <w:spacing w:after="168" w:line="240" w:lineRule="auto"/>
              <w:rPr>
                <w:rFonts w:ascii="Segoe UI" w:eastAsia="Times New Roman" w:hAnsi="Segoe UI" w:cs="Segoe UI"/>
                <w:b/>
                <w:bCs/>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Status</w:t>
            </w:r>
          </w:p>
        </w:tc>
      </w:tr>
      <w:tr w:rsidR="004564C6" w:rsidRPr="004564C6" w14:paraId="2AFBF601" w14:textId="77777777" w:rsidTr="004564C6">
        <w:tc>
          <w:tcPr>
            <w:tcW w:w="0" w:type="auto"/>
            <w:hideMark/>
          </w:tcPr>
          <w:p w14:paraId="7036364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TC-AUTH-001</w:t>
            </w:r>
          </w:p>
        </w:tc>
        <w:tc>
          <w:tcPr>
            <w:tcW w:w="0" w:type="auto"/>
            <w:hideMark/>
          </w:tcPr>
          <w:p w14:paraId="6ACE1990"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without injecting an HTTP Authorization header.</w:t>
            </w:r>
          </w:p>
        </w:tc>
        <w:tc>
          <w:tcPr>
            <w:tcW w:w="0" w:type="auto"/>
            <w:hideMark/>
          </w:tcPr>
          <w:p w14:paraId="7FB7913C"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404BA89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401 Unauthorized</w:t>
            </w:r>
            <w:r w:rsidRPr="004564C6">
              <w:rPr>
                <w:rFonts w:ascii="Segoe UI" w:eastAsia="Times New Roman" w:hAnsi="Segoe UI" w:cs="Segoe UI"/>
                <w:kern w:val="0"/>
                <w:sz w:val="21"/>
                <w:szCs w:val="21"/>
                <w:lang w:eastAsia="en-ZA"/>
                <w14:ligatures w14:val="none"/>
              </w:rPr>
              <w:br/>
              <w:t>Body: "Access denied. No authentication token provided."</w:t>
            </w:r>
          </w:p>
        </w:tc>
        <w:tc>
          <w:tcPr>
            <w:tcW w:w="0" w:type="auto"/>
            <w:hideMark/>
          </w:tcPr>
          <w:p w14:paraId="318FF4E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401 Unauthorized (Matches expected)</w:t>
            </w:r>
          </w:p>
        </w:tc>
        <w:tc>
          <w:tcPr>
            <w:tcW w:w="0" w:type="auto"/>
            <w:hideMark/>
          </w:tcPr>
          <w:p w14:paraId="7AB2733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4F82DA45" w14:textId="77777777" w:rsidTr="004564C6">
        <w:tc>
          <w:tcPr>
            <w:tcW w:w="0" w:type="auto"/>
            <w:hideMark/>
          </w:tcPr>
          <w:p w14:paraId="1F194E2C"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TC-AUTH-002</w:t>
            </w:r>
          </w:p>
        </w:tc>
        <w:tc>
          <w:tcPr>
            <w:tcW w:w="0" w:type="auto"/>
            <w:hideMark/>
          </w:tcPr>
          <w:p w14:paraId="28D89E3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providing a malformed or broken token string formatting structure.</w:t>
            </w:r>
          </w:p>
        </w:tc>
        <w:tc>
          <w:tcPr>
            <w:tcW w:w="0" w:type="auto"/>
            <w:hideMark/>
          </w:tcPr>
          <w:p w14:paraId="193B631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655A73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403 Forbidden</w:t>
            </w:r>
            <w:r w:rsidRPr="004564C6">
              <w:rPr>
                <w:rFonts w:ascii="Segoe UI" w:eastAsia="Times New Roman" w:hAnsi="Segoe UI" w:cs="Segoe UI"/>
                <w:kern w:val="0"/>
                <w:sz w:val="21"/>
                <w:szCs w:val="21"/>
                <w:lang w:eastAsia="en-ZA"/>
                <w14:ligatures w14:val="none"/>
              </w:rPr>
              <w:br/>
              <w:t>Body: "Invalid token format. Expected 'Bearer '."</w:t>
            </w:r>
          </w:p>
        </w:tc>
        <w:tc>
          <w:tcPr>
            <w:tcW w:w="0" w:type="auto"/>
            <w:hideMark/>
          </w:tcPr>
          <w:p w14:paraId="6EFD1A2F"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403 Forbidden (Matches expected)</w:t>
            </w:r>
          </w:p>
        </w:tc>
        <w:tc>
          <w:tcPr>
            <w:tcW w:w="0" w:type="auto"/>
            <w:hideMark/>
          </w:tcPr>
          <w:p w14:paraId="7EE26D2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7FEE37B2" w14:textId="77777777" w:rsidTr="004564C6">
        <w:tc>
          <w:tcPr>
            <w:tcW w:w="0" w:type="auto"/>
            <w:hideMark/>
          </w:tcPr>
          <w:p w14:paraId="69FC663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TC-AUTH-003</w:t>
            </w:r>
          </w:p>
        </w:tc>
        <w:tc>
          <w:tcPr>
            <w:tcW w:w="0" w:type="auto"/>
            <w:hideMark/>
          </w:tcPr>
          <w:p w14:paraId="12E9AA44"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Execute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xml:space="preserve"> utilizing a token signed with an invalid key omitted </w:t>
            </w:r>
            <w:proofErr w:type="gramStart"/>
            <w:r w:rsidRPr="004564C6">
              <w:rPr>
                <w:rFonts w:ascii="Segoe UI" w:eastAsia="Times New Roman" w:hAnsi="Segoe UI" w:cs="Segoe UI"/>
                <w:kern w:val="0"/>
                <w:sz w:val="21"/>
                <w:szCs w:val="21"/>
                <w:lang w:eastAsia="en-ZA"/>
                <w14:ligatures w14:val="none"/>
              </w:rPr>
              <w:t>from </w:t>
            </w:r>
            <w:r w:rsidRPr="004564C6">
              <w:rPr>
                <w:rFonts w:ascii="Consolas" w:eastAsia="Times New Roman" w:hAnsi="Consolas" w:cs="Courier New"/>
                <w:kern w:val="0"/>
                <w:sz w:val="21"/>
                <w:szCs w:val="21"/>
                <w:shd w:val="clear" w:color="auto" w:fill="262626"/>
                <w:lang w:eastAsia="en-ZA"/>
                <w14:ligatures w14:val="none"/>
              </w:rPr>
              <w:t>.env</w:t>
            </w:r>
            <w:proofErr w:type="gramEnd"/>
            <w:r w:rsidRPr="004564C6">
              <w:rPr>
                <w:rFonts w:ascii="Segoe UI" w:eastAsia="Times New Roman" w:hAnsi="Segoe UI" w:cs="Segoe UI"/>
                <w:kern w:val="0"/>
                <w:sz w:val="21"/>
                <w:szCs w:val="21"/>
                <w:lang w:eastAsia="en-ZA"/>
                <w14:ligatures w14:val="none"/>
              </w:rPr>
              <w:t>.</w:t>
            </w:r>
          </w:p>
        </w:tc>
        <w:tc>
          <w:tcPr>
            <w:tcW w:w="0" w:type="auto"/>
            <w:hideMark/>
          </w:tcPr>
          <w:p w14:paraId="2935B039"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r w:rsidRPr="004564C6">
              <w:rPr>
                <w:rFonts w:ascii="Segoe UI" w:eastAsia="Times New Roman" w:hAnsi="Segoe UI" w:cs="Segoe UI"/>
                <w:kern w:val="0"/>
                <w:sz w:val="21"/>
                <w:szCs w:val="21"/>
                <w:lang w:eastAsia="en-ZA"/>
                <w14:ligatures w14:val="none"/>
              </w:rPr>
              <w:br/>
            </w:r>
            <w:r w:rsidRPr="004564C6">
              <w:rPr>
                <w:rFonts w:ascii="Consolas" w:eastAsia="Times New Roman" w:hAnsi="Consolas" w:cs="Courier New"/>
                <w:kern w:val="0"/>
                <w:sz w:val="21"/>
                <w:szCs w:val="21"/>
                <w:shd w:val="clear" w:color="auto" w:fill="262626"/>
                <w:lang w:eastAsia="en-ZA"/>
                <w14:ligatures w14:val="none"/>
              </w:rPr>
              <w:t>.env</w:t>
            </w:r>
          </w:p>
        </w:tc>
        <w:tc>
          <w:tcPr>
            <w:tcW w:w="0" w:type="auto"/>
            <w:hideMark/>
          </w:tcPr>
          <w:p w14:paraId="0BB6330E"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403 Forbidden</w:t>
            </w:r>
            <w:r w:rsidRPr="004564C6">
              <w:rPr>
                <w:rFonts w:ascii="Segoe UI" w:eastAsia="Times New Roman" w:hAnsi="Segoe UI" w:cs="Segoe UI"/>
                <w:kern w:val="0"/>
                <w:sz w:val="21"/>
                <w:szCs w:val="21"/>
                <w:lang w:eastAsia="en-ZA"/>
                <w14:ligatures w14:val="none"/>
              </w:rPr>
              <w:br/>
              <w:t>Signature check fails mathematically against the system environment.</w:t>
            </w:r>
          </w:p>
        </w:tc>
        <w:tc>
          <w:tcPr>
            <w:tcW w:w="0" w:type="auto"/>
            <w:hideMark/>
          </w:tcPr>
          <w:p w14:paraId="67D16A56"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403 Forbidden (Matches expected)</w:t>
            </w:r>
          </w:p>
        </w:tc>
        <w:tc>
          <w:tcPr>
            <w:tcW w:w="0" w:type="auto"/>
            <w:hideMark/>
          </w:tcPr>
          <w:p w14:paraId="67E965A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17C549E3" w14:textId="77777777" w:rsidTr="004564C6">
        <w:tc>
          <w:tcPr>
            <w:tcW w:w="0" w:type="auto"/>
            <w:hideMark/>
          </w:tcPr>
          <w:p w14:paraId="70DB9B0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TC-AUTH-004</w:t>
            </w:r>
          </w:p>
        </w:tc>
        <w:tc>
          <w:tcPr>
            <w:tcW w:w="0" w:type="auto"/>
            <w:hideMark/>
          </w:tcPr>
          <w:p w14:paraId="33D83770"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POST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/auth/login</w:t>
            </w:r>
            <w:r w:rsidRPr="004564C6">
              <w:rPr>
                <w:rFonts w:ascii="Segoe UI" w:eastAsia="Times New Roman" w:hAnsi="Segoe UI" w:cs="Segoe UI"/>
                <w:kern w:val="0"/>
                <w:sz w:val="21"/>
                <w:szCs w:val="21"/>
                <w:lang w:eastAsia="en-ZA"/>
                <w14:ligatures w14:val="none"/>
              </w:rPr>
              <w:t> using standard credentials to return a clean signed JSON Web Token.</w:t>
            </w:r>
          </w:p>
        </w:tc>
        <w:tc>
          <w:tcPr>
            <w:tcW w:w="0" w:type="auto"/>
            <w:hideMark/>
          </w:tcPr>
          <w:p w14:paraId="08D384F4"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app.js</w:t>
            </w:r>
          </w:p>
        </w:tc>
        <w:tc>
          <w:tcPr>
            <w:tcW w:w="0" w:type="auto"/>
            <w:hideMark/>
          </w:tcPr>
          <w:p w14:paraId="35A04022"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200 OK</w:t>
            </w:r>
            <w:r w:rsidRPr="004564C6">
              <w:rPr>
                <w:rFonts w:ascii="Segoe UI" w:eastAsia="Times New Roman" w:hAnsi="Segoe UI" w:cs="Segoe UI"/>
                <w:kern w:val="0"/>
                <w:sz w:val="21"/>
                <w:szCs w:val="21"/>
                <w:lang w:eastAsia="en-ZA"/>
                <w14:ligatures w14:val="none"/>
              </w:rPr>
              <w:br/>
              <w:t>Returns an object container with an encrypted payload string token.</w:t>
            </w:r>
          </w:p>
        </w:tc>
        <w:tc>
          <w:tcPr>
            <w:tcW w:w="0" w:type="auto"/>
            <w:hideMark/>
          </w:tcPr>
          <w:p w14:paraId="5FC93AB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200 OK (Matches expected)</w:t>
            </w:r>
          </w:p>
        </w:tc>
        <w:tc>
          <w:tcPr>
            <w:tcW w:w="0" w:type="auto"/>
            <w:hideMark/>
          </w:tcPr>
          <w:p w14:paraId="45DF04B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16EABC8B" w14:textId="77777777" w:rsidTr="004564C6">
        <w:tc>
          <w:tcPr>
            <w:tcW w:w="0" w:type="auto"/>
            <w:hideMark/>
          </w:tcPr>
          <w:p w14:paraId="06B035AD"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TC-AUTH-005</w:t>
            </w:r>
          </w:p>
        </w:tc>
        <w:tc>
          <w:tcPr>
            <w:tcW w:w="0" w:type="auto"/>
            <w:hideMark/>
          </w:tcPr>
          <w:p w14:paraId="3107E7C5"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w:t>
            </w:r>
            <w:r w:rsidRPr="004564C6">
              <w:rPr>
                <w:rFonts w:ascii="Consolas" w:eastAsia="Times New Roman" w:hAnsi="Consolas" w:cs="Courier New"/>
                <w:kern w:val="0"/>
                <w:sz w:val="21"/>
                <w:szCs w:val="21"/>
                <w:shd w:val="clear" w:color="auto" w:fill="262626"/>
                <w:lang w:eastAsia="en-ZA"/>
                <w14:ligatures w14:val="none"/>
              </w:rPr>
              <w:t>GET /</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/requests</w:t>
            </w:r>
            <w:r w:rsidRPr="004564C6">
              <w:rPr>
                <w:rFonts w:ascii="Segoe UI" w:eastAsia="Times New Roman" w:hAnsi="Segoe UI" w:cs="Segoe UI"/>
                <w:kern w:val="0"/>
                <w:sz w:val="21"/>
                <w:szCs w:val="21"/>
                <w:lang w:eastAsia="en-ZA"/>
                <w14:ligatures w14:val="none"/>
              </w:rPr>
              <w:t> utilizing a valid token containing a verified resident identity.</w:t>
            </w:r>
          </w:p>
        </w:tc>
        <w:tc>
          <w:tcPr>
            <w:tcW w:w="0" w:type="auto"/>
            <w:hideMark/>
          </w:tcPr>
          <w:p w14:paraId="175333B4"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RequestService.js</w:t>
            </w:r>
          </w:p>
        </w:tc>
        <w:tc>
          <w:tcPr>
            <w:tcW w:w="0" w:type="auto"/>
            <w:hideMark/>
          </w:tcPr>
          <w:p w14:paraId="6DF350A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200 OK</w:t>
            </w:r>
            <w:r w:rsidRPr="004564C6">
              <w:rPr>
                <w:rFonts w:ascii="Segoe UI" w:eastAsia="Times New Roman" w:hAnsi="Segoe UI" w:cs="Segoe UI"/>
                <w:kern w:val="0"/>
                <w:sz w:val="21"/>
                <w:szCs w:val="21"/>
                <w:lang w:eastAsia="en-ZA"/>
                <w14:ligatures w14:val="none"/>
              </w:rPr>
              <w:br/>
              <w:t>Permits downstream operation to extract and build historical profile items.</w:t>
            </w:r>
          </w:p>
        </w:tc>
        <w:tc>
          <w:tcPr>
            <w:tcW w:w="0" w:type="auto"/>
            <w:hideMark/>
          </w:tcPr>
          <w:p w14:paraId="2A696BA9"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200 OK (Matches expected)</w:t>
            </w:r>
          </w:p>
        </w:tc>
        <w:tc>
          <w:tcPr>
            <w:tcW w:w="0" w:type="auto"/>
            <w:hideMark/>
          </w:tcPr>
          <w:p w14:paraId="2954025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6A67170F" w14:textId="77777777" w:rsidTr="004564C6">
        <w:tc>
          <w:tcPr>
            <w:tcW w:w="0" w:type="auto"/>
            <w:hideMark/>
          </w:tcPr>
          <w:p w14:paraId="464FDA6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TC-AUTH-006</w:t>
            </w:r>
          </w:p>
        </w:tc>
        <w:tc>
          <w:tcPr>
            <w:tcW w:w="0" w:type="auto"/>
            <w:hideMark/>
          </w:tcPr>
          <w:p w14:paraId="007AFE0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admin endpoint </w:t>
            </w:r>
            <w:r w:rsidRPr="004564C6">
              <w:rPr>
                <w:rFonts w:ascii="Consolas" w:eastAsia="Times New Roman" w:hAnsi="Consolas" w:cs="Courier New"/>
                <w:kern w:val="0"/>
                <w:sz w:val="21"/>
                <w:szCs w:val="21"/>
                <w:shd w:val="clear" w:color="auto" w:fill="262626"/>
                <w:lang w:eastAsia="en-ZA"/>
                <w14:ligatures w14:val="none"/>
              </w:rPr>
              <w:t>/</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/admin/system-settings</w:t>
            </w:r>
            <w:r w:rsidRPr="004564C6">
              <w:rPr>
                <w:rFonts w:ascii="Segoe UI" w:eastAsia="Times New Roman" w:hAnsi="Segoe UI" w:cs="Segoe UI"/>
                <w:kern w:val="0"/>
                <w:sz w:val="21"/>
                <w:szCs w:val="21"/>
                <w:lang w:eastAsia="en-ZA"/>
                <w14:ligatures w14:val="none"/>
              </w:rPr>
              <w:t> using an authenticated token carrying a </w:t>
            </w:r>
            <w:r w:rsidRPr="004564C6">
              <w:rPr>
                <w:rFonts w:ascii="Consolas" w:eastAsia="Times New Roman" w:hAnsi="Consolas" w:cs="Courier New"/>
                <w:kern w:val="0"/>
                <w:sz w:val="21"/>
                <w:szCs w:val="21"/>
                <w:shd w:val="clear" w:color="auto" w:fill="262626"/>
                <w:lang w:eastAsia="en-ZA"/>
                <w14:ligatures w14:val="none"/>
              </w:rPr>
              <w:t>"resident"</w:t>
            </w:r>
            <w:r w:rsidRPr="004564C6">
              <w:rPr>
                <w:rFonts w:ascii="Segoe UI" w:eastAsia="Times New Roman" w:hAnsi="Segoe UI" w:cs="Segoe UI"/>
                <w:kern w:val="0"/>
                <w:sz w:val="21"/>
                <w:szCs w:val="21"/>
                <w:lang w:eastAsia="en-ZA"/>
                <w14:ligatures w14:val="none"/>
              </w:rPr>
              <w:t> role.</w:t>
            </w:r>
          </w:p>
        </w:tc>
        <w:tc>
          <w:tcPr>
            <w:tcW w:w="0" w:type="auto"/>
            <w:hideMark/>
          </w:tcPr>
          <w:p w14:paraId="096F62FA"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134D8E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403 Forbidden</w:t>
            </w:r>
            <w:r w:rsidRPr="004564C6">
              <w:rPr>
                <w:rFonts w:ascii="Segoe UI" w:eastAsia="Times New Roman" w:hAnsi="Segoe UI" w:cs="Segoe UI"/>
                <w:kern w:val="0"/>
                <w:sz w:val="21"/>
                <w:szCs w:val="21"/>
                <w:lang w:eastAsia="en-ZA"/>
                <w14:ligatures w14:val="none"/>
              </w:rPr>
              <w:br/>
              <w:t>Body: "Access denied. You do not have the required permissions..."</w:t>
            </w:r>
          </w:p>
        </w:tc>
        <w:tc>
          <w:tcPr>
            <w:tcW w:w="0" w:type="auto"/>
            <w:hideMark/>
          </w:tcPr>
          <w:p w14:paraId="3371F13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403 Forbidden (Matches expected)</w:t>
            </w:r>
          </w:p>
        </w:tc>
        <w:tc>
          <w:tcPr>
            <w:tcW w:w="0" w:type="auto"/>
            <w:hideMark/>
          </w:tcPr>
          <w:p w14:paraId="353FC4A1"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r w:rsidR="004564C6" w:rsidRPr="004564C6" w14:paraId="596D84A7" w14:textId="77777777" w:rsidTr="004564C6">
        <w:tc>
          <w:tcPr>
            <w:tcW w:w="0" w:type="auto"/>
            <w:hideMark/>
          </w:tcPr>
          <w:p w14:paraId="0FEC9659"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lastRenderedPageBreak/>
              <w:t>TC-AUTH-007</w:t>
            </w:r>
          </w:p>
        </w:tc>
        <w:tc>
          <w:tcPr>
            <w:tcW w:w="0" w:type="auto"/>
            <w:hideMark/>
          </w:tcPr>
          <w:p w14:paraId="025081BE"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Call admin endpoint </w:t>
            </w:r>
            <w:r w:rsidRPr="004564C6">
              <w:rPr>
                <w:rFonts w:ascii="Consolas" w:eastAsia="Times New Roman" w:hAnsi="Consolas" w:cs="Courier New"/>
                <w:kern w:val="0"/>
                <w:sz w:val="21"/>
                <w:szCs w:val="21"/>
                <w:shd w:val="clear" w:color="auto" w:fill="262626"/>
                <w:lang w:eastAsia="en-ZA"/>
                <w14:ligatures w14:val="none"/>
              </w:rPr>
              <w:t>/</w:t>
            </w:r>
            <w:proofErr w:type="spellStart"/>
            <w:r w:rsidRPr="004564C6">
              <w:rPr>
                <w:rFonts w:ascii="Consolas" w:eastAsia="Times New Roman" w:hAnsi="Consolas" w:cs="Courier New"/>
                <w:kern w:val="0"/>
                <w:sz w:val="21"/>
                <w:szCs w:val="21"/>
                <w:shd w:val="clear" w:color="auto" w:fill="262626"/>
                <w:lang w:eastAsia="en-ZA"/>
                <w14:ligatures w14:val="none"/>
              </w:rPr>
              <w:t>api</w:t>
            </w:r>
            <w:proofErr w:type="spellEnd"/>
            <w:r w:rsidRPr="004564C6">
              <w:rPr>
                <w:rFonts w:ascii="Consolas" w:eastAsia="Times New Roman" w:hAnsi="Consolas" w:cs="Courier New"/>
                <w:kern w:val="0"/>
                <w:sz w:val="21"/>
                <w:szCs w:val="21"/>
                <w:shd w:val="clear" w:color="auto" w:fill="262626"/>
                <w:lang w:eastAsia="en-ZA"/>
                <w14:ligatures w14:val="none"/>
              </w:rPr>
              <w:t>/admin/system-settings</w:t>
            </w:r>
            <w:r w:rsidRPr="004564C6">
              <w:rPr>
                <w:rFonts w:ascii="Segoe UI" w:eastAsia="Times New Roman" w:hAnsi="Segoe UI" w:cs="Segoe UI"/>
                <w:kern w:val="0"/>
                <w:sz w:val="21"/>
                <w:szCs w:val="21"/>
                <w:lang w:eastAsia="en-ZA"/>
                <w14:ligatures w14:val="none"/>
              </w:rPr>
              <w:t> using an authenticated token carrying an </w:t>
            </w:r>
            <w:r w:rsidRPr="004564C6">
              <w:rPr>
                <w:rFonts w:ascii="Consolas" w:eastAsia="Times New Roman" w:hAnsi="Consolas" w:cs="Courier New"/>
                <w:kern w:val="0"/>
                <w:sz w:val="21"/>
                <w:szCs w:val="21"/>
                <w:shd w:val="clear" w:color="auto" w:fill="262626"/>
                <w:lang w:eastAsia="en-ZA"/>
                <w14:ligatures w14:val="none"/>
              </w:rPr>
              <w:t>"admin"</w:t>
            </w:r>
            <w:r w:rsidRPr="004564C6">
              <w:rPr>
                <w:rFonts w:ascii="Segoe UI" w:eastAsia="Times New Roman" w:hAnsi="Segoe UI" w:cs="Segoe UI"/>
                <w:kern w:val="0"/>
                <w:sz w:val="21"/>
                <w:szCs w:val="21"/>
                <w:lang w:eastAsia="en-ZA"/>
                <w14:ligatures w14:val="none"/>
              </w:rPr>
              <w:t> role.</w:t>
            </w:r>
          </w:p>
        </w:tc>
        <w:tc>
          <w:tcPr>
            <w:tcW w:w="0" w:type="auto"/>
            <w:hideMark/>
          </w:tcPr>
          <w:p w14:paraId="658E0C5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Consolas" w:eastAsia="Times New Roman" w:hAnsi="Consolas" w:cs="Courier New"/>
                <w:kern w:val="0"/>
                <w:sz w:val="21"/>
                <w:szCs w:val="21"/>
                <w:shd w:val="clear" w:color="auto" w:fill="262626"/>
                <w:lang w:eastAsia="en-ZA"/>
                <w14:ligatures w14:val="none"/>
              </w:rPr>
              <w:t>auth.middleware.js</w:t>
            </w:r>
          </w:p>
        </w:tc>
        <w:tc>
          <w:tcPr>
            <w:tcW w:w="0" w:type="auto"/>
            <w:hideMark/>
          </w:tcPr>
          <w:p w14:paraId="157C8043"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HTTP 200 OK</w:t>
            </w:r>
            <w:r w:rsidRPr="004564C6">
              <w:rPr>
                <w:rFonts w:ascii="Segoe UI" w:eastAsia="Times New Roman" w:hAnsi="Segoe UI" w:cs="Segoe UI"/>
                <w:kern w:val="0"/>
                <w:sz w:val="21"/>
                <w:szCs w:val="21"/>
                <w:lang w:eastAsia="en-ZA"/>
                <w14:ligatures w14:val="none"/>
              </w:rPr>
              <w:br/>
              <w:t>Allows process pipeline execution to successfully execute system modifications.</w:t>
            </w:r>
          </w:p>
        </w:tc>
        <w:tc>
          <w:tcPr>
            <w:tcW w:w="0" w:type="auto"/>
            <w:hideMark/>
          </w:tcPr>
          <w:p w14:paraId="64515138"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kern w:val="0"/>
                <w:sz w:val="21"/>
                <w:szCs w:val="21"/>
                <w:lang w:eastAsia="en-ZA"/>
                <w14:ligatures w14:val="none"/>
              </w:rPr>
              <w:t>HTTP 200 OK (Matches expected)</w:t>
            </w:r>
          </w:p>
        </w:tc>
        <w:tc>
          <w:tcPr>
            <w:tcW w:w="0" w:type="auto"/>
            <w:hideMark/>
          </w:tcPr>
          <w:p w14:paraId="1EA5CB1B" w14:textId="77777777" w:rsidR="004564C6" w:rsidRPr="004564C6" w:rsidRDefault="004564C6" w:rsidP="004564C6">
            <w:pPr>
              <w:spacing w:after="168" w:line="240" w:lineRule="auto"/>
              <w:rPr>
                <w:rFonts w:ascii="Segoe UI" w:eastAsia="Times New Roman" w:hAnsi="Segoe UI" w:cs="Segoe UI"/>
                <w:kern w:val="0"/>
                <w:sz w:val="21"/>
                <w:szCs w:val="21"/>
                <w:lang w:eastAsia="en-ZA"/>
                <w14:ligatures w14:val="none"/>
              </w:rPr>
            </w:pPr>
            <w:r w:rsidRPr="004564C6">
              <w:rPr>
                <w:rFonts w:ascii="Segoe UI" w:eastAsia="Times New Roman" w:hAnsi="Segoe UI" w:cs="Segoe UI"/>
                <w:b/>
                <w:bCs/>
                <w:kern w:val="0"/>
                <w:sz w:val="21"/>
                <w:szCs w:val="21"/>
                <w:lang w:eastAsia="en-ZA"/>
                <w14:ligatures w14:val="none"/>
              </w:rPr>
              <w:t>PASS</w:t>
            </w:r>
          </w:p>
        </w:tc>
      </w:tr>
    </w:tbl>
    <w:p w14:paraId="465DD1F2" w14:textId="77777777" w:rsidR="00B34C8A" w:rsidRPr="00B56E9D" w:rsidRDefault="00B34C8A" w:rsidP="00B56E9D"/>
    <w:p w14:paraId="5383E026" w14:textId="77777777" w:rsidR="00B54085" w:rsidRPr="00B54085" w:rsidRDefault="00B54085" w:rsidP="00B54085">
      <w:pPr>
        <w:pStyle w:val="Heading3"/>
      </w:pPr>
      <w:r w:rsidRPr="00B54085">
        <w:t>Verification summary</w:t>
      </w:r>
    </w:p>
    <w:p w14:paraId="3F933784" w14:textId="77777777" w:rsidR="00B54085" w:rsidRDefault="00B54085" w:rsidP="00145FBB">
      <w:r w:rsidRPr="00B54085">
        <w:t xml:space="preserve">All </w:t>
      </w:r>
      <w:r w:rsidRPr="00B54085">
        <w:t>acceptance</w:t>
      </w:r>
      <w:r w:rsidRPr="00B54085">
        <w:t xml:space="preserve"> </w:t>
      </w:r>
      <w:r w:rsidRPr="00B54085">
        <w:t>criteria</w:t>
      </w:r>
      <w:r w:rsidRPr="00B54085">
        <w:t xml:space="preserve"> are now met. This branch is ready for review.</w:t>
      </w:r>
    </w:p>
    <w:p w14:paraId="0981EE62" w14:textId="469F88BA" w:rsidR="00805FF4" w:rsidRDefault="007D41F4" w:rsidP="007D41F4">
      <w:pPr>
        <w:pStyle w:val="Heading2"/>
      </w:pPr>
      <w:r>
        <w:t xml:space="preserve">Test results for </w:t>
      </w:r>
      <w:r w:rsidR="002476D1">
        <w:t>database persistence</w:t>
      </w:r>
    </w:p>
    <w:p w14:paraId="236C7D45" w14:textId="7A435988" w:rsidR="006028A6" w:rsidRPr="006028A6" w:rsidRDefault="00D17EE9" w:rsidP="006028A6">
      <w:r w:rsidRPr="00D17EE9">
        <w:rPr>
          <w:b/>
          <w:bCs/>
        </w:rPr>
        <w:t>Component:</w:t>
      </w:r>
      <w:r w:rsidRPr="00D17EE9">
        <w:t> RequestService.js / Supabase PostgreSQL </w:t>
      </w:r>
      <w:r w:rsidRPr="00D17EE9">
        <w:rPr>
          <w:b/>
          <w:bCs/>
        </w:rPr>
        <w:t>Executed By:</w:t>
      </w:r>
      <w:r w:rsidRPr="00D17EE9">
        <w:t> Jimmy Baloyi </w:t>
      </w:r>
      <w:r w:rsidRPr="00D17EE9">
        <w:rPr>
          <w:b/>
          <w:bCs/>
        </w:rPr>
        <w:t>Date:</w:t>
      </w:r>
      <w:r w:rsidRPr="00D17EE9">
        <w:t> 15 October 2026</w:t>
      </w:r>
    </w:p>
    <w:tbl>
      <w:tblPr>
        <w:tblStyle w:val="TableGrid"/>
        <w:tblW w:w="0" w:type="auto"/>
        <w:tblLook w:val="04A0" w:firstRow="1" w:lastRow="0" w:firstColumn="1" w:lastColumn="0" w:noHBand="0" w:noVBand="1"/>
      </w:tblPr>
      <w:tblGrid>
        <w:gridCol w:w="840"/>
        <w:gridCol w:w="2072"/>
        <w:gridCol w:w="7858"/>
        <w:gridCol w:w="2348"/>
        <w:gridCol w:w="830"/>
      </w:tblGrid>
      <w:tr w:rsidR="00E51DD9" w:rsidRPr="00E51DD9" w14:paraId="50606234" w14:textId="77777777" w:rsidTr="00E51DD9">
        <w:tc>
          <w:tcPr>
            <w:tcW w:w="0" w:type="auto"/>
            <w:hideMark/>
          </w:tcPr>
          <w:p w14:paraId="0E4190FC"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Test Case ID</w:t>
            </w:r>
          </w:p>
        </w:tc>
        <w:tc>
          <w:tcPr>
            <w:tcW w:w="0" w:type="auto"/>
            <w:hideMark/>
          </w:tcPr>
          <w:p w14:paraId="0463D869"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Description</w:t>
            </w:r>
          </w:p>
        </w:tc>
        <w:tc>
          <w:tcPr>
            <w:tcW w:w="0" w:type="auto"/>
            <w:hideMark/>
          </w:tcPr>
          <w:p w14:paraId="0571E4DA"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Expected Result</w:t>
            </w:r>
          </w:p>
        </w:tc>
        <w:tc>
          <w:tcPr>
            <w:tcW w:w="0" w:type="auto"/>
            <w:hideMark/>
          </w:tcPr>
          <w:p w14:paraId="7D653537"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Actual Result</w:t>
            </w:r>
          </w:p>
        </w:tc>
        <w:tc>
          <w:tcPr>
            <w:tcW w:w="0" w:type="auto"/>
            <w:hideMark/>
          </w:tcPr>
          <w:p w14:paraId="2EB77DC3" w14:textId="77777777" w:rsidR="00E51DD9" w:rsidRPr="00E51DD9" w:rsidRDefault="00E51DD9" w:rsidP="00E51DD9">
            <w:pPr>
              <w:spacing w:after="168" w:line="240" w:lineRule="auto"/>
              <w:rPr>
                <w:rFonts w:ascii="Segoe UI" w:eastAsia="Times New Roman" w:hAnsi="Segoe UI" w:cs="Segoe UI"/>
                <w:b/>
                <w:bCs/>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Status</w:t>
            </w:r>
          </w:p>
        </w:tc>
      </w:tr>
      <w:tr w:rsidR="00E51DD9" w:rsidRPr="00E51DD9" w14:paraId="5B962797" w14:textId="77777777" w:rsidTr="00E51DD9">
        <w:tc>
          <w:tcPr>
            <w:tcW w:w="0" w:type="auto"/>
            <w:hideMark/>
          </w:tcPr>
          <w:p w14:paraId="1CA43FDB"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TC-DB-001</w:t>
            </w:r>
          </w:p>
        </w:tc>
        <w:tc>
          <w:tcPr>
            <w:tcW w:w="0" w:type="auto"/>
            <w:hideMark/>
          </w:tcPr>
          <w:p w14:paraId="64327BAA"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Valid Status Transition &amp; OCC Check</w:t>
            </w:r>
          </w:p>
        </w:tc>
        <w:tc>
          <w:tcPr>
            <w:tcW w:w="0" w:type="auto"/>
            <w:hideMark/>
          </w:tcPr>
          <w:p w14:paraId="7FBF110E"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Status successfully updates to 'Assigned', version integer increments natively, and a history row is atomically logged.</w:t>
            </w:r>
          </w:p>
        </w:tc>
        <w:tc>
          <w:tcPr>
            <w:tcW w:w="0" w:type="auto"/>
            <w:hideMark/>
          </w:tcPr>
          <w:p w14:paraId="5FFE404B"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Valid transition logged, version incremented natively.</w:t>
            </w:r>
          </w:p>
        </w:tc>
        <w:tc>
          <w:tcPr>
            <w:tcW w:w="0" w:type="auto"/>
            <w:hideMark/>
          </w:tcPr>
          <w:p w14:paraId="37F560FA" w14:textId="0E3C39F1"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6C0B05E0" w14:textId="77777777" w:rsidTr="00E51DD9">
        <w:tc>
          <w:tcPr>
            <w:tcW w:w="0" w:type="auto"/>
            <w:hideMark/>
          </w:tcPr>
          <w:p w14:paraId="2A79C4B7"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TC-DB-002</w:t>
            </w:r>
          </w:p>
        </w:tc>
        <w:tc>
          <w:tcPr>
            <w:tcW w:w="0" w:type="auto"/>
            <w:hideMark/>
          </w:tcPr>
          <w:p w14:paraId="1C7C79CC"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Invalid State Transition</w:t>
            </w:r>
          </w:p>
        </w:tc>
        <w:tc>
          <w:tcPr>
            <w:tcW w:w="0" w:type="auto"/>
            <w:hideMark/>
          </w:tcPr>
          <w:p w14:paraId="6E594E5D"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System rejects transition to an illegal state (e.g., '</w:t>
            </w:r>
            <w:proofErr w:type="spellStart"/>
            <w:r w:rsidRPr="00E51DD9">
              <w:rPr>
                <w:rFonts w:ascii="Segoe UI" w:eastAsia="Times New Roman" w:hAnsi="Segoe UI" w:cs="Segoe UI"/>
                <w:kern w:val="0"/>
                <w:sz w:val="21"/>
                <w:szCs w:val="21"/>
                <w:lang w:eastAsia="en-ZA"/>
                <w14:ligatures w14:val="none"/>
              </w:rPr>
              <w:t>InvalidState</w:t>
            </w:r>
            <w:proofErr w:type="spellEnd"/>
            <w:r w:rsidRPr="00E51DD9">
              <w:rPr>
                <w:rFonts w:ascii="Segoe UI" w:eastAsia="Times New Roman" w:hAnsi="Segoe UI" w:cs="Segoe UI"/>
                <w:kern w:val="0"/>
                <w:sz w:val="21"/>
                <w:szCs w:val="21"/>
                <w:lang w:eastAsia="en-ZA"/>
                <w14:ligatures w14:val="none"/>
              </w:rPr>
              <w:t>'), aborts the transaction, and rolls back with no partial writes.</w:t>
            </w:r>
          </w:p>
        </w:tc>
        <w:tc>
          <w:tcPr>
            <w:tcW w:w="0" w:type="auto"/>
            <w:hideMark/>
          </w:tcPr>
          <w:p w14:paraId="73203C05"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Invalid state transition rolled back, no partial data written.</w:t>
            </w:r>
          </w:p>
        </w:tc>
        <w:tc>
          <w:tcPr>
            <w:tcW w:w="0" w:type="auto"/>
            <w:hideMark/>
          </w:tcPr>
          <w:p w14:paraId="36AB7DEF" w14:textId="68BCC33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01D7F65F" w14:textId="77777777" w:rsidTr="00E51DD9">
        <w:tc>
          <w:tcPr>
            <w:tcW w:w="0" w:type="auto"/>
            <w:hideMark/>
          </w:tcPr>
          <w:p w14:paraId="7DED4A39"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TC-DB-003</w:t>
            </w:r>
          </w:p>
        </w:tc>
        <w:tc>
          <w:tcPr>
            <w:tcW w:w="0" w:type="auto"/>
            <w:hideMark/>
          </w:tcPr>
          <w:p w14:paraId="1345639F"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Stale OCC Update (Concurrency Conflict)</w:t>
            </w:r>
          </w:p>
        </w:tc>
        <w:tc>
          <w:tcPr>
            <w:tcW w:w="0" w:type="auto"/>
            <w:hideMark/>
          </w:tcPr>
          <w:p w14:paraId="680B886D"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System rejects the update when the passed client version does not match the database version to prevent lost updates.</w:t>
            </w:r>
          </w:p>
        </w:tc>
        <w:tc>
          <w:tcPr>
            <w:tcW w:w="0" w:type="auto"/>
            <w:hideMark/>
          </w:tcPr>
          <w:p w14:paraId="1D7DAA3F"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 xml:space="preserve">Stale OCC update rejected with </w:t>
            </w:r>
            <w:r w:rsidRPr="00E51DD9">
              <w:rPr>
                <w:rFonts w:ascii="Segoe UI" w:eastAsia="Times New Roman" w:hAnsi="Segoe UI" w:cs="Segoe UI"/>
                <w:kern w:val="0"/>
                <w:sz w:val="21"/>
                <w:szCs w:val="21"/>
                <w:lang w:eastAsia="en-ZA"/>
                <w14:ligatures w14:val="none"/>
              </w:rPr>
              <w:lastRenderedPageBreak/>
              <w:t>concurrency conflict error.</w:t>
            </w:r>
          </w:p>
        </w:tc>
        <w:tc>
          <w:tcPr>
            <w:tcW w:w="0" w:type="auto"/>
            <w:hideMark/>
          </w:tcPr>
          <w:p w14:paraId="78F8F4E5" w14:textId="2D5F0EA8"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lastRenderedPageBreak/>
              <w:t>PASS</w:t>
            </w:r>
          </w:p>
        </w:tc>
      </w:tr>
      <w:tr w:rsidR="00E51DD9" w:rsidRPr="00E51DD9" w14:paraId="7F56FF5D" w14:textId="77777777" w:rsidTr="00E51DD9">
        <w:tc>
          <w:tcPr>
            <w:tcW w:w="0" w:type="auto"/>
            <w:hideMark/>
          </w:tcPr>
          <w:p w14:paraId="551353AE"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TC-DB-004</w:t>
            </w:r>
          </w:p>
        </w:tc>
        <w:tc>
          <w:tcPr>
            <w:tcW w:w="0" w:type="auto"/>
            <w:hideMark/>
          </w:tcPr>
          <w:p w14:paraId="617E2AC1"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Database Migration (</w:t>
            </w:r>
            <w:r w:rsidRPr="00E51DD9">
              <w:rPr>
                <w:rFonts w:ascii="Consolas" w:eastAsia="Times New Roman" w:hAnsi="Consolas" w:cs="Courier New"/>
                <w:kern w:val="0"/>
                <w:sz w:val="21"/>
                <w:szCs w:val="21"/>
                <w:shd w:val="clear" w:color="auto" w:fill="262626"/>
                <w:lang w:eastAsia="en-ZA"/>
                <w14:ligatures w14:val="none"/>
              </w:rPr>
              <w:t>migrate.js</w:t>
            </w:r>
            <w:r w:rsidRPr="00E51DD9">
              <w:rPr>
                <w:rFonts w:ascii="Segoe UI" w:eastAsia="Times New Roman" w:hAnsi="Segoe UI" w:cs="Segoe UI"/>
                <w:kern w:val="0"/>
                <w:sz w:val="21"/>
                <w:szCs w:val="21"/>
                <w:lang w:eastAsia="en-ZA"/>
                <w14:ligatures w14:val="none"/>
              </w:rPr>
              <w:t>)</w:t>
            </w:r>
          </w:p>
        </w:tc>
        <w:tc>
          <w:tcPr>
            <w:tcW w:w="0" w:type="auto"/>
            <w:hideMark/>
          </w:tcPr>
          <w:p w14:paraId="403B1836"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 xml:space="preserve">System generates the strict schema, </w:t>
            </w:r>
            <w:proofErr w:type="spellStart"/>
            <w:r w:rsidRPr="00E51DD9">
              <w:rPr>
                <w:rFonts w:ascii="Segoe UI" w:eastAsia="Times New Roman" w:hAnsi="Segoe UI" w:cs="Segoe UI"/>
                <w:kern w:val="0"/>
                <w:sz w:val="21"/>
                <w:szCs w:val="21"/>
                <w:lang w:eastAsia="en-ZA"/>
                <w14:ligatures w14:val="none"/>
              </w:rPr>
              <w:t>enums</w:t>
            </w:r>
            <w:proofErr w:type="spellEnd"/>
            <w:r w:rsidRPr="00E51DD9">
              <w:rPr>
                <w:rFonts w:ascii="Segoe UI" w:eastAsia="Times New Roman" w:hAnsi="Segoe UI" w:cs="Segoe UI"/>
                <w:kern w:val="0"/>
                <w:sz w:val="21"/>
                <w:szCs w:val="21"/>
                <w:lang w:eastAsia="en-ZA"/>
                <w14:ligatures w14:val="none"/>
              </w:rPr>
              <w:t>, and JSONB columns on the cloud Supabase instance.</w:t>
            </w:r>
          </w:p>
        </w:tc>
        <w:tc>
          <w:tcPr>
            <w:tcW w:w="0" w:type="auto"/>
            <w:hideMark/>
          </w:tcPr>
          <w:p w14:paraId="361CB140"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Schema generated successfully with zero errors.</w:t>
            </w:r>
          </w:p>
        </w:tc>
        <w:tc>
          <w:tcPr>
            <w:tcW w:w="0" w:type="auto"/>
            <w:hideMark/>
          </w:tcPr>
          <w:p w14:paraId="05C8B1BB" w14:textId="2DCCA204"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1F7669FC" w14:textId="77777777" w:rsidTr="00E51DD9">
        <w:tc>
          <w:tcPr>
            <w:tcW w:w="0" w:type="auto"/>
            <w:hideMark/>
          </w:tcPr>
          <w:p w14:paraId="478F87F9"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TC-DB-005</w:t>
            </w:r>
          </w:p>
        </w:tc>
        <w:tc>
          <w:tcPr>
            <w:tcW w:w="0" w:type="auto"/>
            <w:hideMark/>
          </w:tcPr>
          <w:p w14:paraId="68603897"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Database Seeding (</w:t>
            </w:r>
            <w:r w:rsidRPr="00E51DD9">
              <w:rPr>
                <w:rFonts w:ascii="Consolas" w:eastAsia="Times New Roman" w:hAnsi="Consolas" w:cs="Courier New"/>
                <w:kern w:val="0"/>
                <w:sz w:val="21"/>
                <w:szCs w:val="21"/>
                <w:shd w:val="clear" w:color="auto" w:fill="262626"/>
                <w:lang w:eastAsia="en-ZA"/>
                <w14:ligatures w14:val="none"/>
              </w:rPr>
              <w:t>seed.js</w:t>
            </w:r>
            <w:r w:rsidRPr="00E51DD9">
              <w:rPr>
                <w:rFonts w:ascii="Segoe UI" w:eastAsia="Times New Roman" w:hAnsi="Segoe UI" w:cs="Segoe UI"/>
                <w:kern w:val="0"/>
                <w:sz w:val="21"/>
                <w:szCs w:val="21"/>
                <w:lang w:eastAsia="en-ZA"/>
                <w14:ligatures w14:val="none"/>
              </w:rPr>
              <w:t>)</w:t>
            </w:r>
          </w:p>
        </w:tc>
        <w:tc>
          <w:tcPr>
            <w:tcW w:w="0" w:type="auto"/>
            <w:hideMark/>
          </w:tcPr>
          <w:p w14:paraId="4E67F097"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System safely injects 1,000 baseline requests while satisfying all foreign key constraints.</w:t>
            </w:r>
          </w:p>
        </w:tc>
        <w:tc>
          <w:tcPr>
            <w:tcW w:w="0" w:type="auto"/>
            <w:hideMark/>
          </w:tcPr>
          <w:p w14:paraId="0485B4BD"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1,000 records persisted successfully.</w:t>
            </w:r>
          </w:p>
        </w:tc>
        <w:tc>
          <w:tcPr>
            <w:tcW w:w="0" w:type="auto"/>
            <w:hideMark/>
          </w:tcPr>
          <w:p w14:paraId="18736F02" w14:textId="52A306D3"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r w:rsidR="00E51DD9" w:rsidRPr="00E51DD9" w14:paraId="34A39748" w14:textId="77777777" w:rsidTr="00E51DD9">
        <w:tc>
          <w:tcPr>
            <w:tcW w:w="0" w:type="auto"/>
            <w:hideMark/>
          </w:tcPr>
          <w:p w14:paraId="1CCC9C40"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b/>
                <w:bCs/>
                <w:kern w:val="0"/>
                <w:sz w:val="21"/>
                <w:szCs w:val="21"/>
                <w:lang w:eastAsia="en-ZA"/>
                <w14:ligatures w14:val="none"/>
              </w:rPr>
              <w:t>TC-DB-006</w:t>
            </w:r>
          </w:p>
        </w:tc>
        <w:tc>
          <w:tcPr>
            <w:tcW w:w="0" w:type="auto"/>
            <w:hideMark/>
          </w:tcPr>
          <w:p w14:paraId="70930376"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Observer Registration (</w:t>
            </w:r>
            <w:r w:rsidRPr="00E51DD9">
              <w:rPr>
                <w:rFonts w:ascii="Consolas" w:eastAsia="Times New Roman" w:hAnsi="Consolas" w:cs="Courier New"/>
                <w:kern w:val="0"/>
                <w:sz w:val="21"/>
                <w:szCs w:val="21"/>
                <w:shd w:val="clear" w:color="auto" w:fill="262626"/>
                <w:lang w:eastAsia="en-ZA"/>
                <w14:ligatures w14:val="none"/>
              </w:rPr>
              <w:t>app.js</w:t>
            </w:r>
            <w:r w:rsidRPr="00E51DD9">
              <w:rPr>
                <w:rFonts w:ascii="Segoe UI" w:eastAsia="Times New Roman" w:hAnsi="Segoe UI" w:cs="Segoe UI"/>
                <w:kern w:val="0"/>
                <w:sz w:val="21"/>
                <w:szCs w:val="21"/>
                <w:lang w:eastAsia="en-ZA"/>
                <w14:ligatures w14:val="none"/>
              </w:rPr>
              <w:t>)</w:t>
            </w:r>
          </w:p>
        </w:tc>
        <w:tc>
          <w:tcPr>
            <w:tcW w:w="0" w:type="auto"/>
            <w:hideMark/>
          </w:tcPr>
          <w:p w14:paraId="52F8B942"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proofErr w:type="spellStart"/>
            <w:r w:rsidRPr="00E51DD9">
              <w:rPr>
                <w:rFonts w:ascii="Consolas" w:eastAsia="Times New Roman" w:hAnsi="Consolas" w:cs="Courier New"/>
                <w:kern w:val="0"/>
                <w:sz w:val="21"/>
                <w:szCs w:val="21"/>
                <w:shd w:val="clear" w:color="auto" w:fill="262626"/>
                <w:lang w:eastAsia="en-ZA"/>
                <w14:ligatures w14:val="none"/>
              </w:rPr>
              <w:t>AuditHistoryObserver</w:t>
            </w:r>
            <w:proofErr w:type="spellEnd"/>
            <w:r w:rsidRPr="00E51DD9">
              <w:rPr>
                <w:rFonts w:ascii="Segoe UI" w:eastAsia="Times New Roman" w:hAnsi="Segoe UI" w:cs="Segoe UI"/>
                <w:kern w:val="0"/>
                <w:sz w:val="21"/>
                <w:szCs w:val="21"/>
                <w:lang w:eastAsia="en-ZA"/>
                <w14:ligatures w14:val="none"/>
              </w:rPr>
              <w:t> and </w:t>
            </w:r>
            <w:proofErr w:type="spellStart"/>
            <w:r w:rsidRPr="00E51DD9">
              <w:rPr>
                <w:rFonts w:ascii="Consolas" w:eastAsia="Times New Roman" w:hAnsi="Consolas" w:cs="Courier New"/>
                <w:kern w:val="0"/>
                <w:sz w:val="21"/>
                <w:szCs w:val="21"/>
                <w:shd w:val="clear" w:color="auto" w:fill="262626"/>
                <w:lang w:eastAsia="en-ZA"/>
                <w14:ligatures w14:val="none"/>
              </w:rPr>
              <w:t>DashboardCountsObserver</w:t>
            </w:r>
            <w:proofErr w:type="spellEnd"/>
            <w:r w:rsidRPr="00E51DD9">
              <w:rPr>
                <w:rFonts w:ascii="Segoe UI" w:eastAsia="Times New Roman" w:hAnsi="Segoe UI" w:cs="Segoe UI"/>
                <w:kern w:val="0"/>
                <w:sz w:val="21"/>
                <w:szCs w:val="21"/>
                <w:lang w:eastAsia="en-ZA"/>
                <w14:ligatures w14:val="none"/>
              </w:rPr>
              <w:t> successfully register at service boot.</w:t>
            </w:r>
          </w:p>
        </w:tc>
        <w:tc>
          <w:tcPr>
            <w:tcW w:w="0" w:type="auto"/>
            <w:hideMark/>
          </w:tcPr>
          <w:p w14:paraId="2AE7E854" w14:textId="77777777"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Console confirms observers registered at service start.</w:t>
            </w:r>
          </w:p>
        </w:tc>
        <w:tc>
          <w:tcPr>
            <w:tcW w:w="0" w:type="auto"/>
            <w:hideMark/>
          </w:tcPr>
          <w:p w14:paraId="1DC89FB5" w14:textId="4F53759A" w:rsidR="00E51DD9" w:rsidRPr="00E51DD9" w:rsidRDefault="00E51DD9" w:rsidP="00E51DD9">
            <w:pPr>
              <w:spacing w:after="168" w:line="240" w:lineRule="auto"/>
              <w:rPr>
                <w:rFonts w:ascii="Segoe UI" w:eastAsia="Times New Roman" w:hAnsi="Segoe UI" w:cs="Segoe UI"/>
                <w:kern w:val="0"/>
                <w:sz w:val="21"/>
                <w:szCs w:val="21"/>
                <w:lang w:eastAsia="en-ZA"/>
                <w14:ligatures w14:val="none"/>
              </w:rPr>
            </w:pPr>
            <w:r w:rsidRPr="00E51DD9">
              <w:rPr>
                <w:rFonts w:ascii="Segoe UI" w:eastAsia="Times New Roman" w:hAnsi="Segoe UI" w:cs="Segoe UI"/>
                <w:kern w:val="0"/>
                <w:sz w:val="21"/>
                <w:szCs w:val="21"/>
                <w:lang w:eastAsia="en-ZA"/>
                <w14:ligatures w14:val="none"/>
              </w:rPr>
              <w:t>PASS</w:t>
            </w:r>
          </w:p>
        </w:tc>
      </w:tr>
    </w:tbl>
    <w:p w14:paraId="44118181" w14:textId="77777777" w:rsidR="002476D1" w:rsidRDefault="002476D1" w:rsidP="002476D1"/>
    <w:p w14:paraId="7B45FA48" w14:textId="0AB858F4" w:rsidR="006028A6" w:rsidRPr="002476D1" w:rsidRDefault="006028A6" w:rsidP="002476D1">
      <w:r w:rsidRPr="006028A6">
        <w:rPr>
          <w:b/>
          <w:bCs/>
        </w:rPr>
        <w:t>Summary:</w:t>
      </w:r>
      <w:r w:rsidRPr="006028A6">
        <w:t> 6/6 Critical Release Criteria Satisfied Successfully.</w:t>
      </w:r>
    </w:p>
    <w:p w14:paraId="432C016B" w14:textId="0C140116" w:rsidR="001906B5" w:rsidRDefault="0087763E" w:rsidP="0087763E">
      <w:pPr>
        <w:pStyle w:val="Heading2"/>
      </w:pPr>
      <w:r>
        <w:t>Performance &amp; Load testing</w:t>
      </w:r>
    </w:p>
    <w:p w14:paraId="28C030A3" w14:textId="6AE3AFCF" w:rsidR="00297FF8" w:rsidRPr="00297FF8" w:rsidRDefault="00297FF8" w:rsidP="00297FF8">
      <w:r w:rsidRPr="00297FF8">
        <w:rPr>
          <w:b/>
          <w:bCs/>
        </w:rPr>
        <w:t>Component:</w:t>
      </w:r>
      <w:r w:rsidRPr="00297FF8">
        <w:t> GET /</w:t>
      </w:r>
      <w:proofErr w:type="spellStart"/>
      <w:r w:rsidRPr="00297FF8">
        <w:t>api</w:t>
      </w:r>
      <w:proofErr w:type="spellEnd"/>
      <w:r w:rsidRPr="00297FF8">
        <w:t>/requests (List/Filter View) </w:t>
      </w:r>
      <w:r w:rsidRPr="00297FF8">
        <w:rPr>
          <w:b/>
          <w:bCs/>
        </w:rPr>
        <w:t>Executed By:</w:t>
      </w:r>
      <w:r w:rsidRPr="00297FF8">
        <w:t> Jimmy Baloyi </w:t>
      </w:r>
      <w:r w:rsidRPr="00297FF8">
        <w:rPr>
          <w:b/>
          <w:bCs/>
        </w:rPr>
        <w:t>Target:</w:t>
      </w:r>
      <w:r w:rsidRPr="00297FF8">
        <w:t> &lt; 3000ms Average Latency (NFR-005) </w:t>
      </w:r>
      <w:r w:rsidRPr="00297FF8">
        <w:rPr>
          <w:b/>
          <w:bCs/>
        </w:rPr>
        <w:t>Tool Used:</w:t>
      </w:r>
      <w:r w:rsidRPr="00297FF8">
        <w:t> Autocannon (</w:t>
      </w:r>
      <w:proofErr w:type="spellStart"/>
      <w:r w:rsidRPr="00297FF8">
        <w:t>npx</w:t>
      </w:r>
      <w:proofErr w:type="spellEnd"/>
      <w:r w:rsidRPr="00297FF8">
        <w:t xml:space="preserve"> autocannon -c 100 -d 10)</w:t>
      </w:r>
    </w:p>
    <w:tbl>
      <w:tblPr>
        <w:tblStyle w:val="TableGrid"/>
        <w:tblW w:w="0" w:type="auto"/>
        <w:tblLook w:val="04A0" w:firstRow="1" w:lastRow="0" w:firstColumn="1" w:lastColumn="0" w:noHBand="0" w:noVBand="1"/>
      </w:tblPr>
      <w:tblGrid>
        <w:gridCol w:w="1364"/>
        <w:gridCol w:w="5213"/>
        <w:gridCol w:w="1581"/>
        <w:gridCol w:w="1222"/>
        <w:gridCol w:w="1781"/>
        <w:gridCol w:w="1957"/>
        <w:gridCol w:w="830"/>
      </w:tblGrid>
      <w:tr w:rsidR="00173022" w:rsidRPr="00173022" w14:paraId="7B09CF62" w14:textId="77777777" w:rsidTr="00173022">
        <w:tc>
          <w:tcPr>
            <w:tcW w:w="0" w:type="auto"/>
            <w:hideMark/>
          </w:tcPr>
          <w:p w14:paraId="43ACCC09"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Test Case ID</w:t>
            </w:r>
          </w:p>
        </w:tc>
        <w:tc>
          <w:tcPr>
            <w:tcW w:w="0" w:type="auto"/>
            <w:hideMark/>
          </w:tcPr>
          <w:p w14:paraId="571C45E4"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Description</w:t>
            </w:r>
          </w:p>
        </w:tc>
        <w:tc>
          <w:tcPr>
            <w:tcW w:w="0" w:type="auto"/>
            <w:hideMark/>
          </w:tcPr>
          <w:p w14:paraId="72B226BF"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Connections</w:t>
            </w:r>
          </w:p>
        </w:tc>
        <w:tc>
          <w:tcPr>
            <w:tcW w:w="0" w:type="auto"/>
            <w:hideMark/>
          </w:tcPr>
          <w:p w14:paraId="3785754F"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Duration</w:t>
            </w:r>
          </w:p>
        </w:tc>
        <w:tc>
          <w:tcPr>
            <w:tcW w:w="0" w:type="auto"/>
            <w:hideMark/>
          </w:tcPr>
          <w:p w14:paraId="15F21E5C"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Expected Latency</w:t>
            </w:r>
          </w:p>
        </w:tc>
        <w:tc>
          <w:tcPr>
            <w:tcW w:w="0" w:type="auto"/>
            <w:hideMark/>
          </w:tcPr>
          <w:p w14:paraId="04836DEB"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 xml:space="preserve">Actual </w:t>
            </w:r>
            <w:proofErr w:type="spellStart"/>
            <w:r w:rsidRPr="00297FF8">
              <w:rPr>
                <w:rFonts w:ascii="Segoe UI" w:eastAsia="Times New Roman" w:hAnsi="Segoe UI" w:cs="Segoe UI"/>
                <w:b/>
                <w:bCs/>
                <w:kern w:val="0"/>
                <w:sz w:val="21"/>
                <w:szCs w:val="21"/>
                <w:lang w:eastAsia="en-ZA"/>
                <w14:ligatures w14:val="none"/>
              </w:rPr>
              <w:t>Avg</w:t>
            </w:r>
            <w:proofErr w:type="spellEnd"/>
            <w:r w:rsidRPr="00297FF8">
              <w:rPr>
                <w:rFonts w:ascii="Segoe UI" w:eastAsia="Times New Roman" w:hAnsi="Segoe UI" w:cs="Segoe UI"/>
                <w:b/>
                <w:bCs/>
                <w:kern w:val="0"/>
                <w:sz w:val="21"/>
                <w:szCs w:val="21"/>
                <w:lang w:eastAsia="en-ZA"/>
                <w14:ligatures w14:val="none"/>
              </w:rPr>
              <w:t xml:space="preserve"> Latency</w:t>
            </w:r>
          </w:p>
        </w:tc>
        <w:tc>
          <w:tcPr>
            <w:tcW w:w="0" w:type="auto"/>
            <w:hideMark/>
          </w:tcPr>
          <w:p w14:paraId="411C7037" w14:textId="77777777" w:rsidR="00173022" w:rsidRPr="00297FF8" w:rsidRDefault="00173022" w:rsidP="00173022">
            <w:pPr>
              <w:spacing w:after="168" w:line="240" w:lineRule="auto"/>
              <w:rPr>
                <w:rFonts w:ascii="Segoe UI" w:eastAsia="Times New Roman" w:hAnsi="Segoe UI" w:cs="Segoe UI"/>
                <w:b/>
                <w:bCs/>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Status</w:t>
            </w:r>
          </w:p>
        </w:tc>
      </w:tr>
      <w:tr w:rsidR="00173022" w:rsidRPr="00173022" w14:paraId="0D88093C" w14:textId="77777777" w:rsidTr="00173022">
        <w:tc>
          <w:tcPr>
            <w:tcW w:w="0" w:type="auto"/>
            <w:hideMark/>
          </w:tcPr>
          <w:p w14:paraId="4265E7E6"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TC-PERF-001</w:t>
            </w:r>
          </w:p>
        </w:tc>
        <w:tc>
          <w:tcPr>
            <w:tcW w:w="0" w:type="auto"/>
            <w:hideMark/>
          </w:tcPr>
          <w:p w14:paraId="5A7E41CA"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High-volume concurrent read access on 1,000 seeded requests.</w:t>
            </w:r>
          </w:p>
        </w:tc>
        <w:tc>
          <w:tcPr>
            <w:tcW w:w="0" w:type="auto"/>
            <w:hideMark/>
          </w:tcPr>
          <w:p w14:paraId="38AEB70D"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100 concurrent</w:t>
            </w:r>
          </w:p>
        </w:tc>
        <w:tc>
          <w:tcPr>
            <w:tcW w:w="0" w:type="auto"/>
            <w:hideMark/>
          </w:tcPr>
          <w:p w14:paraId="21B1514E"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10 seconds</w:t>
            </w:r>
          </w:p>
        </w:tc>
        <w:tc>
          <w:tcPr>
            <w:tcW w:w="0" w:type="auto"/>
            <w:hideMark/>
          </w:tcPr>
          <w:p w14:paraId="2A88E02C"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&lt; 3000ms</w:t>
            </w:r>
          </w:p>
        </w:tc>
        <w:tc>
          <w:tcPr>
            <w:tcW w:w="0" w:type="auto"/>
            <w:hideMark/>
          </w:tcPr>
          <w:p w14:paraId="600CD2B9" w14:textId="77777777"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b/>
                <w:bCs/>
                <w:kern w:val="0"/>
                <w:sz w:val="21"/>
                <w:szCs w:val="21"/>
                <w:lang w:eastAsia="en-ZA"/>
                <w14:ligatures w14:val="none"/>
              </w:rPr>
              <w:t>2377.07</w:t>
            </w:r>
            <w:r w:rsidRPr="00297FF8">
              <w:rPr>
                <w:rFonts w:ascii="Segoe UI" w:eastAsia="Times New Roman" w:hAnsi="Segoe UI" w:cs="Segoe UI"/>
                <w:kern w:val="0"/>
                <w:sz w:val="21"/>
                <w:szCs w:val="21"/>
                <w:lang w:eastAsia="en-ZA"/>
                <w14:ligatures w14:val="none"/>
              </w:rPr>
              <w:t>ms</w:t>
            </w:r>
          </w:p>
        </w:tc>
        <w:tc>
          <w:tcPr>
            <w:tcW w:w="0" w:type="auto"/>
            <w:hideMark/>
          </w:tcPr>
          <w:p w14:paraId="66FCDBC5" w14:textId="3CB3F386" w:rsidR="00173022" w:rsidRPr="00297FF8" w:rsidRDefault="00173022" w:rsidP="00173022">
            <w:pPr>
              <w:spacing w:after="168" w:line="240" w:lineRule="auto"/>
              <w:rPr>
                <w:rFonts w:ascii="Segoe UI" w:eastAsia="Times New Roman" w:hAnsi="Segoe UI" w:cs="Segoe UI"/>
                <w:kern w:val="0"/>
                <w:sz w:val="21"/>
                <w:szCs w:val="21"/>
                <w:lang w:eastAsia="en-ZA"/>
                <w14:ligatures w14:val="none"/>
              </w:rPr>
            </w:pPr>
            <w:r w:rsidRPr="00297FF8">
              <w:rPr>
                <w:rFonts w:ascii="Segoe UI" w:eastAsia="Times New Roman" w:hAnsi="Segoe UI" w:cs="Segoe UI"/>
                <w:kern w:val="0"/>
                <w:sz w:val="21"/>
                <w:szCs w:val="21"/>
                <w:lang w:eastAsia="en-ZA"/>
                <w14:ligatures w14:val="none"/>
              </w:rPr>
              <w:t>PASS</w:t>
            </w:r>
          </w:p>
        </w:tc>
      </w:tr>
    </w:tbl>
    <w:p w14:paraId="504E2CDA" w14:textId="77777777" w:rsidR="0087763E" w:rsidRPr="0087763E" w:rsidRDefault="0087763E" w:rsidP="0087763E"/>
    <w:p w14:paraId="447557B3" w14:textId="15623B1D" w:rsidR="008F7106" w:rsidRDefault="00D46069" w:rsidP="00145FBB">
      <w:r w:rsidRPr="00D46069">
        <w:rPr>
          <w:b/>
          <w:bCs/>
        </w:rPr>
        <w:lastRenderedPageBreak/>
        <w:t>Summary:</w:t>
      </w:r>
      <w:r w:rsidRPr="00D46069">
        <w:t> The list view endpoint successfully handles 100 concurrent connections well below the 3-second threshold, satisfying NFR-005</w:t>
      </w:r>
    </w:p>
    <w:p w14:paraId="442F60FD" w14:textId="7B315A89" w:rsidR="00D46069" w:rsidRPr="00B54085" w:rsidRDefault="00D46069" w:rsidP="00145FBB">
      <w:pPr>
        <w:sectPr w:rsidR="00D46069" w:rsidRPr="00B54085" w:rsidSect="00B34C8A">
          <w:pgSz w:w="16838" w:h="11906" w:orient="landscape"/>
          <w:pgMar w:top="1440" w:right="1440" w:bottom="1558" w:left="1440" w:header="708" w:footer="708" w:gutter="0"/>
          <w:cols w:space="708"/>
          <w:docGrid w:linePitch="360"/>
        </w:sectPr>
      </w:pPr>
    </w:p>
    <w:p w14:paraId="579B3822" w14:textId="4E0F9FBF" w:rsidR="004D4059" w:rsidRDefault="004D4059" w:rsidP="004D4059">
      <w:pPr>
        <w:pStyle w:val="Heading1"/>
      </w:pPr>
      <w:bookmarkStart w:id="55" w:name="_Toc241749420"/>
      <w:r>
        <w:lastRenderedPageBreak/>
        <w:t>AI Usage Register</w:t>
      </w:r>
      <w:bookmarkEnd w:id="55"/>
    </w:p>
    <w:p w14:paraId="763310A3" w14:textId="53036375" w:rsidR="004D4059" w:rsidRPr="004D4059" w:rsidRDefault="004D4059" w:rsidP="004D4059">
      <w:r>
        <w:t>The AI Usage Register and declarations can be found in /docs/declarations/</w:t>
      </w:r>
      <w:proofErr w:type="spellStart"/>
      <w:r>
        <w:t>AI_register</w:t>
      </w:r>
      <w:proofErr w:type="spellEnd"/>
      <w:r>
        <w:t xml:space="preserve"> of the GitHub repo.</w:t>
      </w:r>
    </w:p>
    <w:sectPr w:rsidR="004D4059" w:rsidRPr="004D4059" w:rsidSect="00B34C8A">
      <w:pgSz w:w="11906" w:h="16838"/>
      <w:pgMar w:top="1440" w:right="1558"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C3B"/>
    <w:multiLevelType w:val="multilevel"/>
    <w:tmpl w:val="8920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4148"/>
    <w:multiLevelType w:val="hybridMultilevel"/>
    <w:tmpl w:val="25FA5E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5150233"/>
    <w:multiLevelType w:val="multilevel"/>
    <w:tmpl w:val="0350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264FB"/>
    <w:multiLevelType w:val="multilevel"/>
    <w:tmpl w:val="886A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84DB2"/>
    <w:multiLevelType w:val="multilevel"/>
    <w:tmpl w:val="B622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2232C"/>
    <w:multiLevelType w:val="multilevel"/>
    <w:tmpl w:val="FAA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625A1"/>
    <w:multiLevelType w:val="multilevel"/>
    <w:tmpl w:val="92BC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B6328D"/>
    <w:multiLevelType w:val="multilevel"/>
    <w:tmpl w:val="249A9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A3418"/>
    <w:multiLevelType w:val="multilevel"/>
    <w:tmpl w:val="8B9E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80CD4"/>
    <w:multiLevelType w:val="multilevel"/>
    <w:tmpl w:val="A38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A175D"/>
    <w:multiLevelType w:val="multilevel"/>
    <w:tmpl w:val="0D8A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CE2D3B"/>
    <w:multiLevelType w:val="multilevel"/>
    <w:tmpl w:val="C74E7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25E37"/>
    <w:multiLevelType w:val="multilevel"/>
    <w:tmpl w:val="6E2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E7A4D"/>
    <w:multiLevelType w:val="multilevel"/>
    <w:tmpl w:val="65C4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E1ED4"/>
    <w:multiLevelType w:val="multilevel"/>
    <w:tmpl w:val="D930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855B0"/>
    <w:multiLevelType w:val="multilevel"/>
    <w:tmpl w:val="2D3E0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5C2F7D"/>
    <w:multiLevelType w:val="hybridMultilevel"/>
    <w:tmpl w:val="549EBE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276173D2"/>
    <w:multiLevelType w:val="multilevel"/>
    <w:tmpl w:val="407E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DC2539"/>
    <w:multiLevelType w:val="multilevel"/>
    <w:tmpl w:val="7E68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190AEB"/>
    <w:multiLevelType w:val="multilevel"/>
    <w:tmpl w:val="051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E559EC"/>
    <w:multiLevelType w:val="multilevel"/>
    <w:tmpl w:val="F13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FD745C"/>
    <w:multiLevelType w:val="multilevel"/>
    <w:tmpl w:val="838E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FF3558"/>
    <w:multiLevelType w:val="multilevel"/>
    <w:tmpl w:val="5DBC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DA120B"/>
    <w:multiLevelType w:val="multilevel"/>
    <w:tmpl w:val="D4C6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13F08"/>
    <w:multiLevelType w:val="multilevel"/>
    <w:tmpl w:val="CD723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833071"/>
    <w:multiLevelType w:val="multilevel"/>
    <w:tmpl w:val="4B5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8E082B"/>
    <w:multiLevelType w:val="multilevel"/>
    <w:tmpl w:val="0B622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B219FB"/>
    <w:multiLevelType w:val="multilevel"/>
    <w:tmpl w:val="DF4E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06226"/>
    <w:multiLevelType w:val="multilevel"/>
    <w:tmpl w:val="2BE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72D4A"/>
    <w:multiLevelType w:val="multilevel"/>
    <w:tmpl w:val="4F5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E2451C"/>
    <w:multiLevelType w:val="multilevel"/>
    <w:tmpl w:val="1324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7109C9"/>
    <w:multiLevelType w:val="multilevel"/>
    <w:tmpl w:val="10AE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D438E"/>
    <w:multiLevelType w:val="multilevel"/>
    <w:tmpl w:val="D0E6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04413D"/>
    <w:multiLevelType w:val="multilevel"/>
    <w:tmpl w:val="238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142B4"/>
    <w:multiLevelType w:val="multilevel"/>
    <w:tmpl w:val="72CE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C045D6"/>
    <w:multiLevelType w:val="multilevel"/>
    <w:tmpl w:val="BE84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F466C1"/>
    <w:multiLevelType w:val="hybridMultilevel"/>
    <w:tmpl w:val="7B281B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54772FFE"/>
    <w:multiLevelType w:val="multilevel"/>
    <w:tmpl w:val="A78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F6746"/>
    <w:multiLevelType w:val="multilevel"/>
    <w:tmpl w:val="8AFA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6F7C07"/>
    <w:multiLevelType w:val="multilevel"/>
    <w:tmpl w:val="B83C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8A5ADF"/>
    <w:multiLevelType w:val="multilevel"/>
    <w:tmpl w:val="C99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BC174D"/>
    <w:multiLevelType w:val="multilevel"/>
    <w:tmpl w:val="1B9A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311ECE"/>
    <w:multiLevelType w:val="multilevel"/>
    <w:tmpl w:val="D5C0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5D280A"/>
    <w:multiLevelType w:val="multilevel"/>
    <w:tmpl w:val="A47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00F17"/>
    <w:multiLevelType w:val="multilevel"/>
    <w:tmpl w:val="2F9C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47EA4"/>
    <w:multiLevelType w:val="multilevel"/>
    <w:tmpl w:val="3AF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6A325D"/>
    <w:multiLevelType w:val="multilevel"/>
    <w:tmpl w:val="A700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960FE9"/>
    <w:multiLevelType w:val="multilevel"/>
    <w:tmpl w:val="0FB4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6C08E4"/>
    <w:multiLevelType w:val="multilevel"/>
    <w:tmpl w:val="943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78583F"/>
    <w:multiLevelType w:val="multilevel"/>
    <w:tmpl w:val="40D6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D455F"/>
    <w:multiLevelType w:val="multilevel"/>
    <w:tmpl w:val="1B2C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D0367A"/>
    <w:multiLevelType w:val="multilevel"/>
    <w:tmpl w:val="47EC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72CDA"/>
    <w:multiLevelType w:val="multilevel"/>
    <w:tmpl w:val="B97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106519">
    <w:abstractNumId w:val="16"/>
  </w:num>
  <w:num w:numId="2" w16cid:durableId="51076276">
    <w:abstractNumId w:val="36"/>
  </w:num>
  <w:num w:numId="3" w16cid:durableId="1227229481">
    <w:abstractNumId w:val="1"/>
  </w:num>
  <w:num w:numId="4" w16cid:durableId="1808667563">
    <w:abstractNumId w:val="39"/>
  </w:num>
  <w:num w:numId="5" w16cid:durableId="761489423">
    <w:abstractNumId w:val="31"/>
  </w:num>
  <w:num w:numId="6" w16cid:durableId="346369773">
    <w:abstractNumId w:val="34"/>
  </w:num>
  <w:num w:numId="7" w16cid:durableId="946699894">
    <w:abstractNumId w:val="46"/>
  </w:num>
  <w:num w:numId="8" w16cid:durableId="1196969053">
    <w:abstractNumId w:val="35"/>
  </w:num>
  <w:num w:numId="9" w16cid:durableId="239141730">
    <w:abstractNumId w:val="14"/>
  </w:num>
  <w:num w:numId="10" w16cid:durableId="1303345095">
    <w:abstractNumId w:val="43"/>
  </w:num>
  <w:num w:numId="11" w16cid:durableId="600649182">
    <w:abstractNumId w:val="48"/>
  </w:num>
  <w:num w:numId="12" w16cid:durableId="1406879072">
    <w:abstractNumId w:val="0"/>
  </w:num>
  <w:num w:numId="13" w16cid:durableId="1986084394">
    <w:abstractNumId w:val="20"/>
  </w:num>
  <w:num w:numId="14" w16cid:durableId="1668247723">
    <w:abstractNumId w:val="2"/>
  </w:num>
  <w:num w:numId="15" w16cid:durableId="469712367">
    <w:abstractNumId w:val="18"/>
  </w:num>
  <w:num w:numId="16" w16cid:durableId="751782667">
    <w:abstractNumId w:val="32"/>
  </w:num>
  <w:num w:numId="17" w16cid:durableId="370150414">
    <w:abstractNumId w:val="12"/>
  </w:num>
  <w:num w:numId="18" w16cid:durableId="1083407305">
    <w:abstractNumId w:val="19"/>
  </w:num>
  <w:num w:numId="19" w16cid:durableId="1574046002">
    <w:abstractNumId w:val="21"/>
  </w:num>
  <w:num w:numId="20" w16cid:durableId="1338075031">
    <w:abstractNumId w:val="49"/>
  </w:num>
  <w:num w:numId="21" w16cid:durableId="288123528">
    <w:abstractNumId w:val="44"/>
  </w:num>
  <w:num w:numId="22" w16cid:durableId="507595117">
    <w:abstractNumId w:val="23"/>
  </w:num>
  <w:num w:numId="23" w16cid:durableId="1685088473">
    <w:abstractNumId w:val="3"/>
  </w:num>
  <w:num w:numId="24" w16cid:durableId="433130188">
    <w:abstractNumId w:val="9"/>
  </w:num>
  <w:num w:numId="25" w16cid:durableId="1896309124">
    <w:abstractNumId w:val="41"/>
  </w:num>
  <w:num w:numId="26" w16cid:durableId="1874924372">
    <w:abstractNumId w:val="37"/>
  </w:num>
  <w:num w:numId="27" w16cid:durableId="1706178956">
    <w:abstractNumId w:val="29"/>
  </w:num>
  <w:num w:numId="28" w16cid:durableId="843321892">
    <w:abstractNumId w:val="40"/>
  </w:num>
  <w:num w:numId="29" w16cid:durableId="952900459">
    <w:abstractNumId w:val="8"/>
  </w:num>
  <w:num w:numId="30" w16cid:durableId="1744449727">
    <w:abstractNumId w:val="5"/>
  </w:num>
  <w:num w:numId="31" w16cid:durableId="1743022771">
    <w:abstractNumId w:val="33"/>
  </w:num>
  <w:num w:numId="32" w16cid:durableId="582302868">
    <w:abstractNumId w:val="6"/>
  </w:num>
  <w:num w:numId="33" w16cid:durableId="366763729">
    <w:abstractNumId w:val="22"/>
  </w:num>
  <w:num w:numId="34" w16cid:durableId="159085716">
    <w:abstractNumId w:val="17"/>
  </w:num>
  <w:num w:numId="35" w16cid:durableId="1631666501">
    <w:abstractNumId w:val="26"/>
  </w:num>
  <w:num w:numId="36" w16cid:durableId="1428381384">
    <w:abstractNumId w:val="28"/>
  </w:num>
  <w:num w:numId="37" w16cid:durableId="1955792997">
    <w:abstractNumId w:val="47"/>
  </w:num>
  <w:num w:numId="38" w16cid:durableId="1664510761">
    <w:abstractNumId w:val="25"/>
  </w:num>
  <w:num w:numId="39" w16cid:durableId="1442726552">
    <w:abstractNumId w:val="51"/>
  </w:num>
  <w:num w:numId="40" w16cid:durableId="523792661">
    <w:abstractNumId w:val="45"/>
  </w:num>
  <w:num w:numId="41" w16cid:durableId="154614141">
    <w:abstractNumId w:val="50"/>
  </w:num>
  <w:num w:numId="42" w16cid:durableId="671688760">
    <w:abstractNumId w:val="10"/>
  </w:num>
  <w:num w:numId="43" w16cid:durableId="595139886">
    <w:abstractNumId w:val="13"/>
  </w:num>
  <w:num w:numId="44" w16cid:durableId="2070379423">
    <w:abstractNumId w:val="7"/>
  </w:num>
  <w:num w:numId="45" w16cid:durableId="707947382">
    <w:abstractNumId w:val="30"/>
  </w:num>
  <w:num w:numId="46" w16cid:durableId="1623488969">
    <w:abstractNumId w:val="52"/>
  </w:num>
  <w:num w:numId="47" w16cid:durableId="1736513394">
    <w:abstractNumId w:val="42"/>
  </w:num>
  <w:num w:numId="48" w16cid:durableId="1670597528">
    <w:abstractNumId w:val="11"/>
  </w:num>
  <w:num w:numId="49" w16cid:durableId="980302909">
    <w:abstractNumId w:val="27"/>
  </w:num>
  <w:num w:numId="50" w16cid:durableId="1933539236">
    <w:abstractNumId w:val="15"/>
  </w:num>
  <w:num w:numId="51" w16cid:durableId="766971663">
    <w:abstractNumId w:val="4"/>
  </w:num>
  <w:num w:numId="52" w16cid:durableId="619192965">
    <w:abstractNumId w:val="24"/>
  </w:num>
  <w:num w:numId="53" w16cid:durableId="1612932688">
    <w:abstractNumId w:val="38"/>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412"/>
    <w:rsid w:val="00022BD3"/>
    <w:rsid w:val="000337E4"/>
    <w:rsid w:val="00034520"/>
    <w:rsid w:val="00036F39"/>
    <w:rsid w:val="00044B31"/>
    <w:rsid w:val="00075412"/>
    <w:rsid w:val="00092F60"/>
    <w:rsid w:val="0009524D"/>
    <w:rsid w:val="000B4157"/>
    <w:rsid w:val="000D29E7"/>
    <w:rsid w:val="000E2347"/>
    <w:rsid w:val="00104AFE"/>
    <w:rsid w:val="00131B87"/>
    <w:rsid w:val="00133E66"/>
    <w:rsid w:val="00145FBB"/>
    <w:rsid w:val="001501F5"/>
    <w:rsid w:val="00153513"/>
    <w:rsid w:val="00173022"/>
    <w:rsid w:val="001906B5"/>
    <w:rsid w:val="00207DCA"/>
    <w:rsid w:val="002135D0"/>
    <w:rsid w:val="002219F8"/>
    <w:rsid w:val="002226E8"/>
    <w:rsid w:val="00234C28"/>
    <w:rsid w:val="00234EB5"/>
    <w:rsid w:val="002476D1"/>
    <w:rsid w:val="0025445B"/>
    <w:rsid w:val="002703E6"/>
    <w:rsid w:val="00270577"/>
    <w:rsid w:val="00297FF8"/>
    <w:rsid w:val="002B5EE7"/>
    <w:rsid w:val="002B7AE9"/>
    <w:rsid w:val="002D5EFA"/>
    <w:rsid w:val="002E0674"/>
    <w:rsid w:val="00316891"/>
    <w:rsid w:val="003310E8"/>
    <w:rsid w:val="00346C8D"/>
    <w:rsid w:val="0035630D"/>
    <w:rsid w:val="003607CA"/>
    <w:rsid w:val="003616B3"/>
    <w:rsid w:val="00373126"/>
    <w:rsid w:val="003B1604"/>
    <w:rsid w:val="003B7667"/>
    <w:rsid w:val="00404FF1"/>
    <w:rsid w:val="00444411"/>
    <w:rsid w:val="004564C6"/>
    <w:rsid w:val="004878CE"/>
    <w:rsid w:val="004B1607"/>
    <w:rsid w:val="004D4059"/>
    <w:rsid w:val="004E6D62"/>
    <w:rsid w:val="005660A3"/>
    <w:rsid w:val="00566DE4"/>
    <w:rsid w:val="005716FF"/>
    <w:rsid w:val="005A2EAA"/>
    <w:rsid w:val="005B3552"/>
    <w:rsid w:val="005D17BA"/>
    <w:rsid w:val="005E0898"/>
    <w:rsid w:val="005F30F6"/>
    <w:rsid w:val="006028A6"/>
    <w:rsid w:val="006440E7"/>
    <w:rsid w:val="00657CF0"/>
    <w:rsid w:val="00661F43"/>
    <w:rsid w:val="006634F6"/>
    <w:rsid w:val="0068617F"/>
    <w:rsid w:val="006A28B3"/>
    <w:rsid w:val="006C5BA8"/>
    <w:rsid w:val="006D2FB1"/>
    <w:rsid w:val="006E628B"/>
    <w:rsid w:val="006E6C04"/>
    <w:rsid w:val="00744119"/>
    <w:rsid w:val="00754B09"/>
    <w:rsid w:val="00761C56"/>
    <w:rsid w:val="00762885"/>
    <w:rsid w:val="0078110D"/>
    <w:rsid w:val="007835B1"/>
    <w:rsid w:val="007979AB"/>
    <w:rsid w:val="007A2762"/>
    <w:rsid w:val="007C66B6"/>
    <w:rsid w:val="007C7D08"/>
    <w:rsid w:val="007D41F4"/>
    <w:rsid w:val="007D58C3"/>
    <w:rsid w:val="007E44B8"/>
    <w:rsid w:val="00805FF4"/>
    <w:rsid w:val="00806E6F"/>
    <w:rsid w:val="00840996"/>
    <w:rsid w:val="00847CED"/>
    <w:rsid w:val="0085156C"/>
    <w:rsid w:val="00864680"/>
    <w:rsid w:val="00873DB2"/>
    <w:rsid w:val="0087763E"/>
    <w:rsid w:val="008813BE"/>
    <w:rsid w:val="008851F2"/>
    <w:rsid w:val="00892537"/>
    <w:rsid w:val="008B4CA4"/>
    <w:rsid w:val="008B5DFC"/>
    <w:rsid w:val="008B6E43"/>
    <w:rsid w:val="008F6A84"/>
    <w:rsid w:val="008F7106"/>
    <w:rsid w:val="00927421"/>
    <w:rsid w:val="0096525A"/>
    <w:rsid w:val="009A3C16"/>
    <w:rsid w:val="009C36E8"/>
    <w:rsid w:val="009C7AD3"/>
    <w:rsid w:val="009D3CB8"/>
    <w:rsid w:val="009F5A86"/>
    <w:rsid w:val="00A040D9"/>
    <w:rsid w:val="00A07159"/>
    <w:rsid w:val="00A12A2F"/>
    <w:rsid w:val="00A131CE"/>
    <w:rsid w:val="00A35CEA"/>
    <w:rsid w:val="00A43529"/>
    <w:rsid w:val="00A43D67"/>
    <w:rsid w:val="00A71B91"/>
    <w:rsid w:val="00A75D5C"/>
    <w:rsid w:val="00A83AEE"/>
    <w:rsid w:val="00A91AFE"/>
    <w:rsid w:val="00AC5F78"/>
    <w:rsid w:val="00B263A4"/>
    <w:rsid w:val="00B32A1A"/>
    <w:rsid w:val="00B34C8A"/>
    <w:rsid w:val="00B54085"/>
    <w:rsid w:val="00B56E9D"/>
    <w:rsid w:val="00B815E5"/>
    <w:rsid w:val="00B92D06"/>
    <w:rsid w:val="00BD3D09"/>
    <w:rsid w:val="00C12F90"/>
    <w:rsid w:val="00C3366D"/>
    <w:rsid w:val="00C3439D"/>
    <w:rsid w:val="00C75473"/>
    <w:rsid w:val="00C779D0"/>
    <w:rsid w:val="00CB0DF3"/>
    <w:rsid w:val="00CB2B8F"/>
    <w:rsid w:val="00CC737A"/>
    <w:rsid w:val="00CE4190"/>
    <w:rsid w:val="00D05752"/>
    <w:rsid w:val="00D17EE9"/>
    <w:rsid w:val="00D3071C"/>
    <w:rsid w:val="00D34376"/>
    <w:rsid w:val="00D42FBB"/>
    <w:rsid w:val="00D46069"/>
    <w:rsid w:val="00D51474"/>
    <w:rsid w:val="00D913AE"/>
    <w:rsid w:val="00DD55FF"/>
    <w:rsid w:val="00E01317"/>
    <w:rsid w:val="00E03412"/>
    <w:rsid w:val="00E066C5"/>
    <w:rsid w:val="00E27457"/>
    <w:rsid w:val="00E51DD9"/>
    <w:rsid w:val="00E548CC"/>
    <w:rsid w:val="00EB2247"/>
    <w:rsid w:val="00EB46B3"/>
    <w:rsid w:val="00EE425E"/>
    <w:rsid w:val="00EF7306"/>
    <w:rsid w:val="00F004EA"/>
    <w:rsid w:val="00F14082"/>
    <w:rsid w:val="00F20E7E"/>
    <w:rsid w:val="00F24AD4"/>
    <w:rsid w:val="00F27A41"/>
    <w:rsid w:val="00F601AE"/>
    <w:rsid w:val="00F72CD3"/>
    <w:rsid w:val="00FD6370"/>
    <w:rsid w:val="00FF7B9B"/>
    <w:rsid w:val="29D0DBDE"/>
    <w:rsid w:val="40E10D32"/>
    <w:rsid w:val="58D0B526"/>
    <w:rsid w:val="60881CFA"/>
    <w:rsid w:val="617E59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B0F2"/>
  <w15:chartTrackingRefBased/>
  <w15:docId w15:val="{4DC7158B-5382-45D5-B190-150D93F0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370"/>
    <w:pPr>
      <w:spacing w:line="360" w:lineRule="auto"/>
    </w:pPr>
  </w:style>
  <w:style w:type="paragraph" w:styleId="Heading1">
    <w:name w:val="heading 1"/>
    <w:basedOn w:val="Normal"/>
    <w:next w:val="Normal"/>
    <w:link w:val="Heading1Char"/>
    <w:uiPriority w:val="9"/>
    <w:qFormat/>
    <w:rsid w:val="00E0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3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3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412"/>
    <w:rPr>
      <w:rFonts w:eastAsiaTheme="majorEastAsia" w:cstheme="majorBidi"/>
      <w:color w:val="272727" w:themeColor="text1" w:themeTint="D8"/>
    </w:rPr>
  </w:style>
  <w:style w:type="paragraph" w:styleId="Title">
    <w:name w:val="Title"/>
    <w:basedOn w:val="Normal"/>
    <w:next w:val="Normal"/>
    <w:link w:val="TitleChar"/>
    <w:uiPriority w:val="10"/>
    <w:qFormat/>
    <w:rsid w:val="00E0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412"/>
    <w:pPr>
      <w:spacing w:before="160"/>
      <w:jc w:val="center"/>
    </w:pPr>
    <w:rPr>
      <w:i/>
      <w:iCs/>
      <w:color w:val="404040" w:themeColor="text1" w:themeTint="BF"/>
    </w:rPr>
  </w:style>
  <w:style w:type="character" w:customStyle="1" w:styleId="QuoteChar">
    <w:name w:val="Quote Char"/>
    <w:basedOn w:val="DefaultParagraphFont"/>
    <w:link w:val="Quote"/>
    <w:uiPriority w:val="29"/>
    <w:rsid w:val="00E03412"/>
    <w:rPr>
      <w:i/>
      <w:iCs/>
      <w:color w:val="404040" w:themeColor="text1" w:themeTint="BF"/>
    </w:rPr>
  </w:style>
  <w:style w:type="paragraph" w:styleId="ListParagraph">
    <w:name w:val="List Paragraph"/>
    <w:basedOn w:val="Normal"/>
    <w:uiPriority w:val="34"/>
    <w:qFormat/>
    <w:rsid w:val="00E03412"/>
    <w:pPr>
      <w:ind w:left="720"/>
      <w:contextualSpacing/>
    </w:pPr>
  </w:style>
  <w:style w:type="character" w:styleId="IntenseEmphasis">
    <w:name w:val="Intense Emphasis"/>
    <w:basedOn w:val="DefaultParagraphFont"/>
    <w:uiPriority w:val="21"/>
    <w:qFormat/>
    <w:rsid w:val="00E03412"/>
    <w:rPr>
      <w:i/>
      <w:iCs/>
      <w:color w:val="0F4761" w:themeColor="accent1" w:themeShade="BF"/>
    </w:rPr>
  </w:style>
  <w:style w:type="paragraph" w:styleId="IntenseQuote">
    <w:name w:val="Intense Quote"/>
    <w:basedOn w:val="Normal"/>
    <w:next w:val="Normal"/>
    <w:link w:val="IntenseQuoteChar"/>
    <w:uiPriority w:val="30"/>
    <w:qFormat/>
    <w:rsid w:val="00E0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412"/>
    <w:rPr>
      <w:i/>
      <w:iCs/>
      <w:color w:val="0F4761" w:themeColor="accent1" w:themeShade="BF"/>
    </w:rPr>
  </w:style>
  <w:style w:type="character" w:styleId="IntenseReference">
    <w:name w:val="Intense Reference"/>
    <w:basedOn w:val="DefaultParagraphFont"/>
    <w:uiPriority w:val="32"/>
    <w:qFormat/>
    <w:rsid w:val="00E03412"/>
    <w:rPr>
      <w:b/>
      <w:bCs/>
      <w:smallCaps/>
      <w:color w:val="0F4761" w:themeColor="accent1" w:themeShade="BF"/>
      <w:spacing w:val="5"/>
    </w:rPr>
  </w:style>
  <w:style w:type="paragraph" w:styleId="TOCHeading">
    <w:name w:val="TOC Heading"/>
    <w:basedOn w:val="Heading1"/>
    <w:next w:val="Normal"/>
    <w:uiPriority w:val="39"/>
    <w:unhideWhenUsed/>
    <w:qFormat/>
    <w:rsid w:val="00FD6370"/>
    <w:pPr>
      <w:spacing w:before="240" w:after="0" w:line="259" w:lineRule="auto"/>
      <w:outlineLvl w:val="9"/>
    </w:pPr>
    <w:rPr>
      <w:kern w:val="0"/>
      <w:sz w:val="32"/>
      <w:szCs w:val="32"/>
      <w:lang w:val="en-US"/>
      <w14:ligatures w14:val="none"/>
    </w:rPr>
  </w:style>
  <w:style w:type="table" w:styleId="TableGrid">
    <w:name w:val="Table Grid"/>
    <w:basedOn w:val="TableNormal"/>
    <w:uiPriority w:val="39"/>
    <w:rsid w:val="00FD63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92537"/>
    <w:pPr>
      <w:spacing w:after="100"/>
    </w:pPr>
  </w:style>
  <w:style w:type="paragraph" w:styleId="TOC2">
    <w:name w:val="toc 2"/>
    <w:basedOn w:val="Normal"/>
    <w:next w:val="Normal"/>
    <w:autoRedefine/>
    <w:uiPriority w:val="39"/>
    <w:unhideWhenUsed/>
    <w:rsid w:val="00892537"/>
    <w:pPr>
      <w:spacing w:after="100"/>
      <w:ind w:left="240"/>
    </w:pPr>
  </w:style>
  <w:style w:type="character" w:styleId="Hyperlink">
    <w:name w:val="Hyperlink"/>
    <w:basedOn w:val="DefaultParagraphFont"/>
    <w:uiPriority w:val="99"/>
    <w:unhideWhenUsed/>
    <w:rsid w:val="00892537"/>
    <w:rPr>
      <w:color w:val="467886" w:themeColor="hyperlink"/>
      <w:u w:val="single"/>
    </w:rPr>
  </w:style>
  <w:style w:type="paragraph" w:styleId="NoSpacing">
    <w:name w:val="No Spacing"/>
    <w:uiPriority w:val="1"/>
    <w:qFormat/>
    <w:rsid w:val="00CE4190"/>
    <w:pPr>
      <w:spacing w:after="0" w:line="240" w:lineRule="auto"/>
    </w:pPr>
  </w:style>
  <w:style w:type="character" w:styleId="Strong">
    <w:name w:val="Strong"/>
    <w:basedOn w:val="DefaultParagraphFont"/>
    <w:uiPriority w:val="22"/>
    <w:qFormat/>
    <w:rsid w:val="00806E6F"/>
    <w:rPr>
      <w:b/>
      <w:bCs/>
    </w:rPr>
  </w:style>
  <w:style w:type="character" w:styleId="HTMLCode">
    <w:name w:val="HTML Code"/>
    <w:basedOn w:val="DefaultParagraphFont"/>
    <w:uiPriority w:val="99"/>
    <w:semiHidden/>
    <w:unhideWhenUsed/>
    <w:rsid w:val="00806E6F"/>
    <w:rPr>
      <w:rFonts w:ascii="Courier New" w:eastAsia="Times New Roman" w:hAnsi="Courier New" w:cs="Courier New"/>
      <w:sz w:val="20"/>
      <w:szCs w:val="20"/>
    </w:rPr>
  </w:style>
  <w:style w:type="paragraph" w:styleId="TOC3">
    <w:name w:val="toc 3"/>
    <w:basedOn w:val="Normal"/>
    <w:next w:val="Normal"/>
    <w:autoRedefine/>
    <w:uiPriority w:val="39"/>
    <w:unhideWhenUsed/>
    <w:rsid w:val="00B32A1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ct:contentTypeSchema xmlns:ct="http://schemas.microsoft.com/office/2006/metadata/contentType" xmlns:ma="http://schemas.microsoft.com/office/2006/metadata/properties/metaAttributes" ct:_="" ma:_="" ma:contentTypeName="Document" ma:contentTypeID="0x010100C0E6AB5134EB1F48BDC02E5481C039B5" ma:contentTypeVersion="11" ma:contentTypeDescription="Create a new document." ma:contentTypeScope="" ma:versionID="534b9c902e6d73dc01888420d6f564b3">
  <xsd:schema xmlns:xsd="http://www.w3.org/2001/XMLSchema" xmlns:xs="http://www.w3.org/2001/XMLSchema" xmlns:p="http://schemas.microsoft.com/office/2006/metadata/properties" xmlns:ns3="c76fba90-bd48-4e65-9fce-772627206c4f" targetNamespace="http://schemas.microsoft.com/office/2006/metadata/properties" ma:root="true" ma:fieldsID="004fb4e21aac4bf94d5df1368d873111" ns3:_="">
    <xsd:import namespace="c76fba90-bd48-4e65-9fce-772627206c4f"/>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fba90-bd48-4e65-9fce-772627206c4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76fba90-bd48-4e65-9fce-772627206c4f" xsi:nil="true"/>
  </documentManagement>
</p:properties>
</file>

<file path=customXml/itemProps1.xml><?xml version="1.0" encoding="utf-8"?>
<ds:datastoreItem xmlns:ds="http://schemas.openxmlformats.org/officeDocument/2006/customXml" ds:itemID="{DC921E83-031E-4A6D-B493-5934D7678E99}">
  <ds:schemaRefs>
    <ds:schemaRef ds:uri="http://schemas.openxmlformats.org/officeDocument/2006/bibliography"/>
  </ds:schemaRefs>
</ds:datastoreItem>
</file>

<file path=customXml/itemProps2.xml><?xml version="1.0" encoding="utf-8"?>
<ds:datastoreItem xmlns:ds="http://schemas.openxmlformats.org/officeDocument/2006/customXml" ds:itemID="{65B46FE7-E3BF-49AB-A533-C7AC39388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fba90-bd48-4e65-9fce-772627206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0BEEE1-E4FB-4CAA-8112-08FF3F9AEC60}">
  <ds:schemaRefs>
    <ds:schemaRef ds:uri="http://schemas.microsoft.com/sharepoint/v3/contenttype/forms"/>
  </ds:schemaRefs>
</ds:datastoreItem>
</file>

<file path=customXml/itemProps4.xml><?xml version="1.0" encoding="utf-8"?>
<ds:datastoreItem xmlns:ds="http://schemas.openxmlformats.org/officeDocument/2006/customXml" ds:itemID="{1322671C-5CCA-441F-9A6F-CCF882215668}">
  <ds:schemaRefs>
    <ds:schemaRef ds:uri="http://schemas.microsoft.com/office/2006/metadata/properties"/>
    <ds:schemaRef ds:uri="http://schemas.microsoft.com/office/infopath/2007/PartnerControls"/>
    <ds:schemaRef ds:uri="c76fba90-bd48-4e65-9fce-772627206c4f"/>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85</Pages>
  <Words>16520</Words>
  <Characters>94169</Characters>
  <Application>Microsoft Office Word</Application>
  <DocSecurity>0</DocSecurity>
  <Lines>784</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110469</CharactersWithSpaces>
  <SharedDoc>false</SharedDoc>
  <HLinks>
    <vt:vector size="390" baseType="variant">
      <vt:variant>
        <vt:i4>2031667</vt:i4>
      </vt:variant>
      <vt:variant>
        <vt:i4>386</vt:i4>
      </vt:variant>
      <vt:variant>
        <vt:i4>0</vt:i4>
      </vt:variant>
      <vt:variant>
        <vt:i4>5</vt:i4>
      </vt:variant>
      <vt:variant>
        <vt:lpwstr/>
      </vt:variant>
      <vt:variant>
        <vt:lpwstr>_Toc241749420</vt:lpwstr>
      </vt:variant>
      <vt:variant>
        <vt:i4>1835059</vt:i4>
      </vt:variant>
      <vt:variant>
        <vt:i4>380</vt:i4>
      </vt:variant>
      <vt:variant>
        <vt:i4>0</vt:i4>
      </vt:variant>
      <vt:variant>
        <vt:i4>5</vt:i4>
      </vt:variant>
      <vt:variant>
        <vt:lpwstr/>
      </vt:variant>
      <vt:variant>
        <vt:lpwstr>_Toc241749419</vt:lpwstr>
      </vt:variant>
      <vt:variant>
        <vt:i4>1835059</vt:i4>
      </vt:variant>
      <vt:variant>
        <vt:i4>374</vt:i4>
      </vt:variant>
      <vt:variant>
        <vt:i4>0</vt:i4>
      </vt:variant>
      <vt:variant>
        <vt:i4>5</vt:i4>
      </vt:variant>
      <vt:variant>
        <vt:lpwstr/>
      </vt:variant>
      <vt:variant>
        <vt:lpwstr>_Toc241749418</vt:lpwstr>
      </vt:variant>
      <vt:variant>
        <vt:i4>1835059</vt:i4>
      </vt:variant>
      <vt:variant>
        <vt:i4>368</vt:i4>
      </vt:variant>
      <vt:variant>
        <vt:i4>0</vt:i4>
      </vt:variant>
      <vt:variant>
        <vt:i4>5</vt:i4>
      </vt:variant>
      <vt:variant>
        <vt:lpwstr/>
      </vt:variant>
      <vt:variant>
        <vt:lpwstr>_Toc241749417</vt:lpwstr>
      </vt:variant>
      <vt:variant>
        <vt:i4>1835059</vt:i4>
      </vt:variant>
      <vt:variant>
        <vt:i4>362</vt:i4>
      </vt:variant>
      <vt:variant>
        <vt:i4>0</vt:i4>
      </vt:variant>
      <vt:variant>
        <vt:i4>5</vt:i4>
      </vt:variant>
      <vt:variant>
        <vt:lpwstr/>
      </vt:variant>
      <vt:variant>
        <vt:lpwstr>_Toc241749416</vt:lpwstr>
      </vt:variant>
      <vt:variant>
        <vt:i4>1835059</vt:i4>
      </vt:variant>
      <vt:variant>
        <vt:i4>356</vt:i4>
      </vt:variant>
      <vt:variant>
        <vt:i4>0</vt:i4>
      </vt:variant>
      <vt:variant>
        <vt:i4>5</vt:i4>
      </vt:variant>
      <vt:variant>
        <vt:lpwstr/>
      </vt:variant>
      <vt:variant>
        <vt:lpwstr>_Toc241749415</vt:lpwstr>
      </vt:variant>
      <vt:variant>
        <vt:i4>1835059</vt:i4>
      </vt:variant>
      <vt:variant>
        <vt:i4>350</vt:i4>
      </vt:variant>
      <vt:variant>
        <vt:i4>0</vt:i4>
      </vt:variant>
      <vt:variant>
        <vt:i4>5</vt:i4>
      </vt:variant>
      <vt:variant>
        <vt:lpwstr/>
      </vt:variant>
      <vt:variant>
        <vt:lpwstr>_Toc241749414</vt:lpwstr>
      </vt:variant>
      <vt:variant>
        <vt:i4>1835059</vt:i4>
      </vt:variant>
      <vt:variant>
        <vt:i4>344</vt:i4>
      </vt:variant>
      <vt:variant>
        <vt:i4>0</vt:i4>
      </vt:variant>
      <vt:variant>
        <vt:i4>5</vt:i4>
      </vt:variant>
      <vt:variant>
        <vt:lpwstr/>
      </vt:variant>
      <vt:variant>
        <vt:lpwstr>_Toc241749413</vt:lpwstr>
      </vt:variant>
      <vt:variant>
        <vt:i4>1835059</vt:i4>
      </vt:variant>
      <vt:variant>
        <vt:i4>338</vt:i4>
      </vt:variant>
      <vt:variant>
        <vt:i4>0</vt:i4>
      </vt:variant>
      <vt:variant>
        <vt:i4>5</vt:i4>
      </vt:variant>
      <vt:variant>
        <vt:lpwstr/>
      </vt:variant>
      <vt:variant>
        <vt:lpwstr>_Toc241749412</vt:lpwstr>
      </vt:variant>
      <vt:variant>
        <vt:i4>1835059</vt:i4>
      </vt:variant>
      <vt:variant>
        <vt:i4>332</vt:i4>
      </vt:variant>
      <vt:variant>
        <vt:i4>0</vt:i4>
      </vt:variant>
      <vt:variant>
        <vt:i4>5</vt:i4>
      </vt:variant>
      <vt:variant>
        <vt:lpwstr/>
      </vt:variant>
      <vt:variant>
        <vt:lpwstr>_Toc241749411</vt:lpwstr>
      </vt:variant>
      <vt:variant>
        <vt:i4>1835059</vt:i4>
      </vt:variant>
      <vt:variant>
        <vt:i4>326</vt:i4>
      </vt:variant>
      <vt:variant>
        <vt:i4>0</vt:i4>
      </vt:variant>
      <vt:variant>
        <vt:i4>5</vt:i4>
      </vt:variant>
      <vt:variant>
        <vt:lpwstr/>
      </vt:variant>
      <vt:variant>
        <vt:lpwstr>_Toc241749410</vt:lpwstr>
      </vt:variant>
      <vt:variant>
        <vt:i4>1900595</vt:i4>
      </vt:variant>
      <vt:variant>
        <vt:i4>320</vt:i4>
      </vt:variant>
      <vt:variant>
        <vt:i4>0</vt:i4>
      </vt:variant>
      <vt:variant>
        <vt:i4>5</vt:i4>
      </vt:variant>
      <vt:variant>
        <vt:lpwstr/>
      </vt:variant>
      <vt:variant>
        <vt:lpwstr>_Toc241749409</vt:lpwstr>
      </vt:variant>
      <vt:variant>
        <vt:i4>1900595</vt:i4>
      </vt:variant>
      <vt:variant>
        <vt:i4>314</vt:i4>
      </vt:variant>
      <vt:variant>
        <vt:i4>0</vt:i4>
      </vt:variant>
      <vt:variant>
        <vt:i4>5</vt:i4>
      </vt:variant>
      <vt:variant>
        <vt:lpwstr/>
      </vt:variant>
      <vt:variant>
        <vt:lpwstr>_Toc241749408</vt:lpwstr>
      </vt:variant>
      <vt:variant>
        <vt:i4>1900595</vt:i4>
      </vt:variant>
      <vt:variant>
        <vt:i4>308</vt:i4>
      </vt:variant>
      <vt:variant>
        <vt:i4>0</vt:i4>
      </vt:variant>
      <vt:variant>
        <vt:i4>5</vt:i4>
      </vt:variant>
      <vt:variant>
        <vt:lpwstr/>
      </vt:variant>
      <vt:variant>
        <vt:lpwstr>_Toc241749407</vt:lpwstr>
      </vt:variant>
      <vt:variant>
        <vt:i4>1900595</vt:i4>
      </vt:variant>
      <vt:variant>
        <vt:i4>302</vt:i4>
      </vt:variant>
      <vt:variant>
        <vt:i4>0</vt:i4>
      </vt:variant>
      <vt:variant>
        <vt:i4>5</vt:i4>
      </vt:variant>
      <vt:variant>
        <vt:lpwstr/>
      </vt:variant>
      <vt:variant>
        <vt:lpwstr>_Toc241749406</vt:lpwstr>
      </vt:variant>
      <vt:variant>
        <vt:i4>1900595</vt:i4>
      </vt:variant>
      <vt:variant>
        <vt:i4>296</vt:i4>
      </vt:variant>
      <vt:variant>
        <vt:i4>0</vt:i4>
      </vt:variant>
      <vt:variant>
        <vt:i4>5</vt:i4>
      </vt:variant>
      <vt:variant>
        <vt:lpwstr/>
      </vt:variant>
      <vt:variant>
        <vt:lpwstr>_Toc241749405</vt:lpwstr>
      </vt:variant>
      <vt:variant>
        <vt:i4>1900595</vt:i4>
      </vt:variant>
      <vt:variant>
        <vt:i4>290</vt:i4>
      </vt:variant>
      <vt:variant>
        <vt:i4>0</vt:i4>
      </vt:variant>
      <vt:variant>
        <vt:i4>5</vt:i4>
      </vt:variant>
      <vt:variant>
        <vt:lpwstr/>
      </vt:variant>
      <vt:variant>
        <vt:lpwstr>_Toc241749404</vt:lpwstr>
      </vt:variant>
      <vt:variant>
        <vt:i4>1900595</vt:i4>
      </vt:variant>
      <vt:variant>
        <vt:i4>284</vt:i4>
      </vt:variant>
      <vt:variant>
        <vt:i4>0</vt:i4>
      </vt:variant>
      <vt:variant>
        <vt:i4>5</vt:i4>
      </vt:variant>
      <vt:variant>
        <vt:lpwstr/>
      </vt:variant>
      <vt:variant>
        <vt:lpwstr>_Toc241749403</vt:lpwstr>
      </vt:variant>
      <vt:variant>
        <vt:i4>1900595</vt:i4>
      </vt:variant>
      <vt:variant>
        <vt:i4>278</vt:i4>
      </vt:variant>
      <vt:variant>
        <vt:i4>0</vt:i4>
      </vt:variant>
      <vt:variant>
        <vt:i4>5</vt:i4>
      </vt:variant>
      <vt:variant>
        <vt:lpwstr/>
      </vt:variant>
      <vt:variant>
        <vt:lpwstr>_Toc241749402</vt:lpwstr>
      </vt:variant>
      <vt:variant>
        <vt:i4>1900595</vt:i4>
      </vt:variant>
      <vt:variant>
        <vt:i4>272</vt:i4>
      </vt:variant>
      <vt:variant>
        <vt:i4>0</vt:i4>
      </vt:variant>
      <vt:variant>
        <vt:i4>5</vt:i4>
      </vt:variant>
      <vt:variant>
        <vt:lpwstr/>
      </vt:variant>
      <vt:variant>
        <vt:lpwstr>_Toc241749401</vt:lpwstr>
      </vt:variant>
      <vt:variant>
        <vt:i4>1900595</vt:i4>
      </vt:variant>
      <vt:variant>
        <vt:i4>266</vt:i4>
      </vt:variant>
      <vt:variant>
        <vt:i4>0</vt:i4>
      </vt:variant>
      <vt:variant>
        <vt:i4>5</vt:i4>
      </vt:variant>
      <vt:variant>
        <vt:lpwstr/>
      </vt:variant>
      <vt:variant>
        <vt:lpwstr>_Toc241749400</vt:lpwstr>
      </vt:variant>
      <vt:variant>
        <vt:i4>1310772</vt:i4>
      </vt:variant>
      <vt:variant>
        <vt:i4>260</vt:i4>
      </vt:variant>
      <vt:variant>
        <vt:i4>0</vt:i4>
      </vt:variant>
      <vt:variant>
        <vt:i4>5</vt:i4>
      </vt:variant>
      <vt:variant>
        <vt:lpwstr/>
      </vt:variant>
      <vt:variant>
        <vt:lpwstr>_Toc241749399</vt:lpwstr>
      </vt:variant>
      <vt:variant>
        <vt:i4>1310772</vt:i4>
      </vt:variant>
      <vt:variant>
        <vt:i4>254</vt:i4>
      </vt:variant>
      <vt:variant>
        <vt:i4>0</vt:i4>
      </vt:variant>
      <vt:variant>
        <vt:i4>5</vt:i4>
      </vt:variant>
      <vt:variant>
        <vt:lpwstr/>
      </vt:variant>
      <vt:variant>
        <vt:lpwstr>_Toc241749398</vt:lpwstr>
      </vt:variant>
      <vt:variant>
        <vt:i4>1310772</vt:i4>
      </vt:variant>
      <vt:variant>
        <vt:i4>248</vt:i4>
      </vt:variant>
      <vt:variant>
        <vt:i4>0</vt:i4>
      </vt:variant>
      <vt:variant>
        <vt:i4>5</vt:i4>
      </vt:variant>
      <vt:variant>
        <vt:lpwstr/>
      </vt:variant>
      <vt:variant>
        <vt:lpwstr>_Toc241749397</vt:lpwstr>
      </vt:variant>
      <vt:variant>
        <vt:i4>1310772</vt:i4>
      </vt:variant>
      <vt:variant>
        <vt:i4>242</vt:i4>
      </vt:variant>
      <vt:variant>
        <vt:i4>0</vt:i4>
      </vt:variant>
      <vt:variant>
        <vt:i4>5</vt:i4>
      </vt:variant>
      <vt:variant>
        <vt:lpwstr/>
      </vt:variant>
      <vt:variant>
        <vt:lpwstr>_Toc241749396</vt:lpwstr>
      </vt:variant>
      <vt:variant>
        <vt:i4>1310772</vt:i4>
      </vt:variant>
      <vt:variant>
        <vt:i4>236</vt:i4>
      </vt:variant>
      <vt:variant>
        <vt:i4>0</vt:i4>
      </vt:variant>
      <vt:variant>
        <vt:i4>5</vt:i4>
      </vt:variant>
      <vt:variant>
        <vt:lpwstr/>
      </vt:variant>
      <vt:variant>
        <vt:lpwstr>_Toc241749395</vt:lpwstr>
      </vt:variant>
      <vt:variant>
        <vt:i4>1310772</vt:i4>
      </vt:variant>
      <vt:variant>
        <vt:i4>230</vt:i4>
      </vt:variant>
      <vt:variant>
        <vt:i4>0</vt:i4>
      </vt:variant>
      <vt:variant>
        <vt:i4>5</vt:i4>
      </vt:variant>
      <vt:variant>
        <vt:lpwstr/>
      </vt:variant>
      <vt:variant>
        <vt:lpwstr>_Toc241749394</vt:lpwstr>
      </vt:variant>
      <vt:variant>
        <vt:i4>1310772</vt:i4>
      </vt:variant>
      <vt:variant>
        <vt:i4>224</vt:i4>
      </vt:variant>
      <vt:variant>
        <vt:i4>0</vt:i4>
      </vt:variant>
      <vt:variant>
        <vt:i4>5</vt:i4>
      </vt:variant>
      <vt:variant>
        <vt:lpwstr/>
      </vt:variant>
      <vt:variant>
        <vt:lpwstr>_Toc241749393</vt:lpwstr>
      </vt:variant>
      <vt:variant>
        <vt:i4>1310772</vt:i4>
      </vt:variant>
      <vt:variant>
        <vt:i4>218</vt:i4>
      </vt:variant>
      <vt:variant>
        <vt:i4>0</vt:i4>
      </vt:variant>
      <vt:variant>
        <vt:i4>5</vt:i4>
      </vt:variant>
      <vt:variant>
        <vt:lpwstr/>
      </vt:variant>
      <vt:variant>
        <vt:lpwstr>_Toc241749392</vt:lpwstr>
      </vt:variant>
      <vt:variant>
        <vt:i4>1310772</vt:i4>
      </vt:variant>
      <vt:variant>
        <vt:i4>212</vt:i4>
      </vt:variant>
      <vt:variant>
        <vt:i4>0</vt:i4>
      </vt:variant>
      <vt:variant>
        <vt:i4>5</vt:i4>
      </vt:variant>
      <vt:variant>
        <vt:lpwstr/>
      </vt:variant>
      <vt:variant>
        <vt:lpwstr>_Toc241749391</vt:lpwstr>
      </vt:variant>
      <vt:variant>
        <vt:i4>1310772</vt:i4>
      </vt:variant>
      <vt:variant>
        <vt:i4>206</vt:i4>
      </vt:variant>
      <vt:variant>
        <vt:i4>0</vt:i4>
      </vt:variant>
      <vt:variant>
        <vt:i4>5</vt:i4>
      </vt:variant>
      <vt:variant>
        <vt:lpwstr/>
      </vt:variant>
      <vt:variant>
        <vt:lpwstr>_Toc241749390</vt:lpwstr>
      </vt:variant>
      <vt:variant>
        <vt:i4>1376308</vt:i4>
      </vt:variant>
      <vt:variant>
        <vt:i4>200</vt:i4>
      </vt:variant>
      <vt:variant>
        <vt:i4>0</vt:i4>
      </vt:variant>
      <vt:variant>
        <vt:i4>5</vt:i4>
      </vt:variant>
      <vt:variant>
        <vt:lpwstr/>
      </vt:variant>
      <vt:variant>
        <vt:lpwstr>_Toc241749389</vt:lpwstr>
      </vt:variant>
      <vt:variant>
        <vt:i4>1376308</vt:i4>
      </vt:variant>
      <vt:variant>
        <vt:i4>194</vt:i4>
      </vt:variant>
      <vt:variant>
        <vt:i4>0</vt:i4>
      </vt:variant>
      <vt:variant>
        <vt:i4>5</vt:i4>
      </vt:variant>
      <vt:variant>
        <vt:lpwstr/>
      </vt:variant>
      <vt:variant>
        <vt:lpwstr>_Toc241749388</vt:lpwstr>
      </vt:variant>
      <vt:variant>
        <vt:i4>1376308</vt:i4>
      </vt:variant>
      <vt:variant>
        <vt:i4>188</vt:i4>
      </vt:variant>
      <vt:variant>
        <vt:i4>0</vt:i4>
      </vt:variant>
      <vt:variant>
        <vt:i4>5</vt:i4>
      </vt:variant>
      <vt:variant>
        <vt:lpwstr/>
      </vt:variant>
      <vt:variant>
        <vt:lpwstr>_Toc241749387</vt:lpwstr>
      </vt:variant>
      <vt:variant>
        <vt:i4>1376308</vt:i4>
      </vt:variant>
      <vt:variant>
        <vt:i4>182</vt:i4>
      </vt:variant>
      <vt:variant>
        <vt:i4>0</vt:i4>
      </vt:variant>
      <vt:variant>
        <vt:i4>5</vt:i4>
      </vt:variant>
      <vt:variant>
        <vt:lpwstr/>
      </vt:variant>
      <vt:variant>
        <vt:lpwstr>_Toc241749386</vt:lpwstr>
      </vt:variant>
      <vt:variant>
        <vt:i4>1376308</vt:i4>
      </vt:variant>
      <vt:variant>
        <vt:i4>176</vt:i4>
      </vt:variant>
      <vt:variant>
        <vt:i4>0</vt:i4>
      </vt:variant>
      <vt:variant>
        <vt:i4>5</vt:i4>
      </vt:variant>
      <vt:variant>
        <vt:lpwstr/>
      </vt:variant>
      <vt:variant>
        <vt:lpwstr>_Toc241749385</vt:lpwstr>
      </vt:variant>
      <vt:variant>
        <vt:i4>1376308</vt:i4>
      </vt:variant>
      <vt:variant>
        <vt:i4>170</vt:i4>
      </vt:variant>
      <vt:variant>
        <vt:i4>0</vt:i4>
      </vt:variant>
      <vt:variant>
        <vt:i4>5</vt:i4>
      </vt:variant>
      <vt:variant>
        <vt:lpwstr/>
      </vt:variant>
      <vt:variant>
        <vt:lpwstr>_Toc241749384</vt:lpwstr>
      </vt:variant>
      <vt:variant>
        <vt:i4>1376308</vt:i4>
      </vt:variant>
      <vt:variant>
        <vt:i4>164</vt:i4>
      </vt:variant>
      <vt:variant>
        <vt:i4>0</vt:i4>
      </vt:variant>
      <vt:variant>
        <vt:i4>5</vt:i4>
      </vt:variant>
      <vt:variant>
        <vt:lpwstr/>
      </vt:variant>
      <vt:variant>
        <vt:lpwstr>_Toc241749383</vt:lpwstr>
      </vt:variant>
      <vt:variant>
        <vt:i4>1376308</vt:i4>
      </vt:variant>
      <vt:variant>
        <vt:i4>158</vt:i4>
      </vt:variant>
      <vt:variant>
        <vt:i4>0</vt:i4>
      </vt:variant>
      <vt:variant>
        <vt:i4>5</vt:i4>
      </vt:variant>
      <vt:variant>
        <vt:lpwstr/>
      </vt:variant>
      <vt:variant>
        <vt:lpwstr>_Toc241749382</vt:lpwstr>
      </vt:variant>
      <vt:variant>
        <vt:i4>1376308</vt:i4>
      </vt:variant>
      <vt:variant>
        <vt:i4>152</vt:i4>
      </vt:variant>
      <vt:variant>
        <vt:i4>0</vt:i4>
      </vt:variant>
      <vt:variant>
        <vt:i4>5</vt:i4>
      </vt:variant>
      <vt:variant>
        <vt:lpwstr/>
      </vt:variant>
      <vt:variant>
        <vt:lpwstr>_Toc241749381</vt:lpwstr>
      </vt:variant>
      <vt:variant>
        <vt:i4>1376308</vt:i4>
      </vt:variant>
      <vt:variant>
        <vt:i4>146</vt:i4>
      </vt:variant>
      <vt:variant>
        <vt:i4>0</vt:i4>
      </vt:variant>
      <vt:variant>
        <vt:i4>5</vt:i4>
      </vt:variant>
      <vt:variant>
        <vt:lpwstr/>
      </vt:variant>
      <vt:variant>
        <vt:lpwstr>_Toc241749380</vt:lpwstr>
      </vt:variant>
      <vt:variant>
        <vt:i4>1703988</vt:i4>
      </vt:variant>
      <vt:variant>
        <vt:i4>140</vt:i4>
      </vt:variant>
      <vt:variant>
        <vt:i4>0</vt:i4>
      </vt:variant>
      <vt:variant>
        <vt:i4>5</vt:i4>
      </vt:variant>
      <vt:variant>
        <vt:lpwstr/>
      </vt:variant>
      <vt:variant>
        <vt:lpwstr>_Toc241749379</vt:lpwstr>
      </vt:variant>
      <vt:variant>
        <vt:i4>1703988</vt:i4>
      </vt:variant>
      <vt:variant>
        <vt:i4>134</vt:i4>
      </vt:variant>
      <vt:variant>
        <vt:i4>0</vt:i4>
      </vt:variant>
      <vt:variant>
        <vt:i4>5</vt:i4>
      </vt:variant>
      <vt:variant>
        <vt:lpwstr/>
      </vt:variant>
      <vt:variant>
        <vt:lpwstr>_Toc241749378</vt:lpwstr>
      </vt:variant>
      <vt:variant>
        <vt:i4>1703988</vt:i4>
      </vt:variant>
      <vt:variant>
        <vt:i4>128</vt:i4>
      </vt:variant>
      <vt:variant>
        <vt:i4>0</vt:i4>
      </vt:variant>
      <vt:variant>
        <vt:i4>5</vt:i4>
      </vt:variant>
      <vt:variant>
        <vt:lpwstr/>
      </vt:variant>
      <vt:variant>
        <vt:lpwstr>_Toc241749377</vt:lpwstr>
      </vt:variant>
      <vt:variant>
        <vt:i4>1703988</vt:i4>
      </vt:variant>
      <vt:variant>
        <vt:i4>122</vt:i4>
      </vt:variant>
      <vt:variant>
        <vt:i4>0</vt:i4>
      </vt:variant>
      <vt:variant>
        <vt:i4>5</vt:i4>
      </vt:variant>
      <vt:variant>
        <vt:lpwstr/>
      </vt:variant>
      <vt:variant>
        <vt:lpwstr>_Toc241749376</vt:lpwstr>
      </vt:variant>
      <vt:variant>
        <vt:i4>1703988</vt:i4>
      </vt:variant>
      <vt:variant>
        <vt:i4>116</vt:i4>
      </vt:variant>
      <vt:variant>
        <vt:i4>0</vt:i4>
      </vt:variant>
      <vt:variant>
        <vt:i4>5</vt:i4>
      </vt:variant>
      <vt:variant>
        <vt:lpwstr/>
      </vt:variant>
      <vt:variant>
        <vt:lpwstr>_Toc241749375</vt:lpwstr>
      </vt:variant>
      <vt:variant>
        <vt:i4>1703988</vt:i4>
      </vt:variant>
      <vt:variant>
        <vt:i4>110</vt:i4>
      </vt:variant>
      <vt:variant>
        <vt:i4>0</vt:i4>
      </vt:variant>
      <vt:variant>
        <vt:i4>5</vt:i4>
      </vt:variant>
      <vt:variant>
        <vt:lpwstr/>
      </vt:variant>
      <vt:variant>
        <vt:lpwstr>_Toc241749374</vt:lpwstr>
      </vt:variant>
      <vt:variant>
        <vt:i4>1703988</vt:i4>
      </vt:variant>
      <vt:variant>
        <vt:i4>104</vt:i4>
      </vt:variant>
      <vt:variant>
        <vt:i4>0</vt:i4>
      </vt:variant>
      <vt:variant>
        <vt:i4>5</vt:i4>
      </vt:variant>
      <vt:variant>
        <vt:lpwstr/>
      </vt:variant>
      <vt:variant>
        <vt:lpwstr>_Toc241749373</vt:lpwstr>
      </vt:variant>
      <vt:variant>
        <vt:i4>1703988</vt:i4>
      </vt:variant>
      <vt:variant>
        <vt:i4>98</vt:i4>
      </vt:variant>
      <vt:variant>
        <vt:i4>0</vt:i4>
      </vt:variant>
      <vt:variant>
        <vt:i4>5</vt:i4>
      </vt:variant>
      <vt:variant>
        <vt:lpwstr/>
      </vt:variant>
      <vt:variant>
        <vt:lpwstr>_Toc241749372</vt:lpwstr>
      </vt:variant>
      <vt:variant>
        <vt:i4>1703988</vt:i4>
      </vt:variant>
      <vt:variant>
        <vt:i4>92</vt:i4>
      </vt:variant>
      <vt:variant>
        <vt:i4>0</vt:i4>
      </vt:variant>
      <vt:variant>
        <vt:i4>5</vt:i4>
      </vt:variant>
      <vt:variant>
        <vt:lpwstr/>
      </vt:variant>
      <vt:variant>
        <vt:lpwstr>_Toc241749371</vt:lpwstr>
      </vt:variant>
      <vt:variant>
        <vt:i4>1703988</vt:i4>
      </vt:variant>
      <vt:variant>
        <vt:i4>86</vt:i4>
      </vt:variant>
      <vt:variant>
        <vt:i4>0</vt:i4>
      </vt:variant>
      <vt:variant>
        <vt:i4>5</vt:i4>
      </vt:variant>
      <vt:variant>
        <vt:lpwstr/>
      </vt:variant>
      <vt:variant>
        <vt:lpwstr>_Toc241749370</vt:lpwstr>
      </vt:variant>
      <vt:variant>
        <vt:i4>1769524</vt:i4>
      </vt:variant>
      <vt:variant>
        <vt:i4>80</vt:i4>
      </vt:variant>
      <vt:variant>
        <vt:i4>0</vt:i4>
      </vt:variant>
      <vt:variant>
        <vt:i4>5</vt:i4>
      </vt:variant>
      <vt:variant>
        <vt:lpwstr/>
      </vt:variant>
      <vt:variant>
        <vt:lpwstr>_Toc241749369</vt:lpwstr>
      </vt:variant>
      <vt:variant>
        <vt:i4>1769524</vt:i4>
      </vt:variant>
      <vt:variant>
        <vt:i4>74</vt:i4>
      </vt:variant>
      <vt:variant>
        <vt:i4>0</vt:i4>
      </vt:variant>
      <vt:variant>
        <vt:i4>5</vt:i4>
      </vt:variant>
      <vt:variant>
        <vt:lpwstr/>
      </vt:variant>
      <vt:variant>
        <vt:lpwstr>_Toc241749368</vt:lpwstr>
      </vt:variant>
      <vt:variant>
        <vt:i4>1769524</vt:i4>
      </vt:variant>
      <vt:variant>
        <vt:i4>68</vt:i4>
      </vt:variant>
      <vt:variant>
        <vt:i4>0</vt:i4>
      </vt:variant>
      <vt:variant>
        <vt:i4>5</vt:i4>
      </vt:variant>
      <vt:variant>
        <vt:lpwstr/>
      </vt:variant>
      <vt:variant>
        <vt:lpwstr>_Toc241749367</vt:lpwstr>
      </vt:variant>
      <vt:variant>
        <vt:i4>1769524</vt:i4>
      </vt:variant>
      <vt:variant>
        <vt:i4>62</vt:i4>
      </vt:variant>
      <vt:variant>
        <vt:i4>0</vt:i4>
      </vt:variant>
      <vt:variant>
        <vt:i4>5</vt:i4>
      </vt:variant>
      <vt:variant>
        <vt:lpwstr/>
      </vt:variant>
      <vt:variant>
        <vt:lpwstr>_Toc241749366</vt:lpwstr>
      </vt:variant>
      <vt:variant>
        <vt:i4>1769524</vt:i4>
      </vt:variant>
      <vt:variant>
        <vt:i4>56</vt:i4>
      </vt:variant>
      <vt:variant>
        <vt:i4>0</vt:i4>
      </vt:variant>
      <vt:variant>
        <vt:i4>5</vt:i4>
      </vt:variant>
      <vt:variant>
        <vt:lpwstr/>
      </vt:variant>
      <vt:variant>
        <vt:lpwstr>_Toc241749365</vt:lpwstr>
      </vt:variant>
      <vt:variant>
        <vt:i4>1769524</vt:i4>
      </vt:variant>
      <vt:variant>
        <vt:i4>50</vt:i4>
      </vt:variant>
      <vt:variant>
        <vt:i4>0</vt:i4>
      </vt:variant>
      <vt:variant>
        <vt:i4>5</vt:i4>
      </vt:variant>
      <vt:variant>
        <vt:lpwstr/>
      </vt:variant>
      <vt:variant>
        <vt:lpwstr>_Toc241749364</vt:lpwstr>
      </vt:variant>
      <vt:variant>
        <vt:i4>1769524</vt:i4>
      </vt:variant>
      <vt:variant>
        <vt:i4>44</vt:i4>
      </vt:variant>
      <vt:variant>
        <vt:i4>0</vt:i4>
      </vt:variant>
      <vt:variant>
        <vt:i4>5</vt:i4>
      </vt:variant>
      <vt:variant>
        <vt:lpwstr/>
      </vt:variant>
      <vt:variant>
        <vt:lpwstr>_Toc241749363</vt:lpwstr>
      </vt:variant>
      <vt:variant>
        <vt:i4>1769524</vt:i4>
      </vt:variant>
      <vt:variant>
        <vt:i4>38</vt:i4>
      </vt:variant>
      <vt:variant>
        <vt:i4>0</vt:i4>
      </vt:variant>
      <vt:variant>
        <vt:i4>5</vt:i4>
      </vt:variant>
      <vt:variant>
        <vt:lpwstr/>
      </vt:variant>
      <vt:variant>
        <vt:lpwstr>_Toc241749362</vt:lpwstr>
      </vt:variant>
      <vt:variant>
        <vt:i4>1769524</vt:i4>
      </vt:variant>
      <vt:variant>
        <vt:i4>32</vt:i4>
      </vt:variant>
      <vt:variant>
        <vt:i4>0</vt:i4>
      </vt:variant>
      <vt:variant>
        <vt:i4>5</vt:i4>
      </vt:variant>
      <vt:variant>
        <vt:lpwstr/>
      </vt:variant>
      <vt:variant>
        <vt:lpwstr>_Toc241749361</vt:lpwstr>
      </vt:variant>
      <vt:variant>
        <vt:i4>1769524</vt:i4>
      </vt:variant>
      <vt:variant>
        <vt:i4>26</vt:i4>
      </vt:variant>
      <vt:variant>
        <vt:i4>0</vt:i4>
      </vt:variant>
      <vt:variant>
        <vt:i4>5</vt:i4>
      </vt:variant>
      <vt:variant>
        <vt:lpwstr/>
      </vt:variant>
      <vt:variant>
        <vt:lpwstr>_Toc241749360</vt:lpwstr>
      </vt:variant>
      <vt:variant>
        <vt:i4>1572916</vt:i4>
      </vt:variant>
      <vt:variant>
        <vt:i4>20</vt:i4>
      </vt:variant>
      <vt:variant>
        <vt:i4>0</vt:i4>
      </vt:variant>
      <vt:variant>
        <vt:i4>5</vt:i4>
      </vt:variant>
      <vt:variant>
        <vt:lpwstr/>
      </vt:variant>
      <vt:variant>
        <vt:lpwstr>_Toc241749359</vt:lpwstr>
      </vt:variant>
      <vt:variant>
        <vt:i4>1572916</vt:i4>
      </vt:variant>
      <vt:variant>
        <vt:i4>14</vt:i4>
      </vt:variant>
      <vt:variant>
        <vt:i4>0</vt:i4>
      </vt:variant>
      <vt:variant>
        <vt:i4>5</vt:i4>
      </vt:variant>
      <vt:variant>
        <vt:lpwstr/>
      </vt:variant>
      <vt:variant>
        <vt:lpwstr>_Toc241749358</vt:lpwstr>
      </vt:variant>
      <vt:variant>
        <vt:i4>1572916</vt:i4>
      </vt:variant>
      <vt:variant>
        <vt:i4>8</vt:i4>
      </vt:variant>
      <vt:variant>
        <vt:i4>0</vt:i4>
      </vt:variant>
      <vt:variant>
        <vt:i4>5</vt:i4>
      </vt:variant>
      <vt:variant>
        <vt:lpwstr/>
      </vt:variant>
      <vt:variant>
        <vt:lpwstr>_Toc241749357</vt:lpwstr>
      </vt:variant>
      <vt:variant>
        <vt:i4>1572916</vt:i4>
      </vt:variant>
      <vt:variant>
        <vt:i4>2</vt:i4>
      </vt:variant>
      <vt:variant>
        <vt:i4>0</vt:i4>
      </vt:variant>
      <vt:variant>
        <vt:i4>5</vt:i4>
      </vt:variant>
      <vt:variant>
        <vt:lpwstr/>
      </vt:variant>
      <vt:variant>
        <vt:lpwstr>_Toc241749356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Johni Kruger</dc:creator>
  <cp:keywords/>
  <dc:description/>
  <cp:lastModifiedBy>Johni Kruger</cp:lastModifiedBy>
  <cp:revision>2</cp:revision>
  <dcterms:created xsi:type="dcterms:W3CDTF">2026-10-16T21:55:00Z</dcterms:created>
  <dcterms:modified xsi:type="dcterms:W3CDTF">2026-10-16T21:55:00Z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0x010100C0E6AB5134EB1F48BDC02E5481C039B5</vt:lpwstr>
  </property>
</Properties>
</file>