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horzAnchor="margin" w:tblpY="-9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1E0" w:firstRow="1" w:lastRow="1" w:firstColumn="1" w:lastColumn="1" w:noHBand="0" w:noVBand="0"/>
      </w:tblPr>
      <w:tblGrid>
        <w:gridCol w:w="4311"/>
        <w:gridCol w:w="3237"/>
        <w:gridCol w:w="1441"/>
        <w:gridCol w:w="2830"/>
        <w:gridCol w:w="1139"/>
        <w:gridCol w:w="3132"/>
      </w:tblGrid>
      <w:tr w:rsidR="009D337E" w:rsidRPr="000D7A74" w14:paraId="0DAC3258" w14:textId="77777777" w:rsidTr="000D7A74">
        <w:tc>
          <w:tcPr>
            <w:tcW w:w="16090" w:type="dxa"/>
            <w:gridSpan w:val="6"/>
            <w:tcBorders>
              <w:bottom w:val="single" w:sz="4" w:space="0" w:color="auto"/>
            </w:tcBorders>
            <w:shd w:val="clear" w:color="auto" w:fill="17365D" w:themeFill="text2" w:themeFillShade="BF"/>
          </w:tcPr>
          <w:p w14:paraId="7EBC022B" w14:textId="77777777" w:rsidR="009D337E" w:rsidRPr="000D7A74" w:rsidRDefault="009D337E" w:rsidP="00E20D16">
            <w:pPr>
              <w:rPr>
                <w:rFonts w:cs="Arial"/>
                <w:color w:val="FFFFFF" w:themeColor="background1"/>
                <w:sz w:val="48"/>
                <w:szCs w:val="48"/>
              </w:rPr>
            </w:pPr>
            <w:r>
              <w:rPr>
                <w:rFonts w:cs="Arial"/>
                <w:color w:val="FFFFFF" w:themeColor="background1"/>
                <w:sz w:val="48"/>
                <w:szCs w:val="48"/>
              </w:rPr>
              <w:t>Risk Assessment</w:t>
            </w:r>
          </w:p>
        </w:tc>
      </w:tr>
      <w:tr w:rsidR="009D337E" w14:paraId="49E65458" w14:textId="77777777" w:rsidTr="001802B2">
        <w:tc>
          <w:tcPr>
            <w:tcW w:w="16090" w:type="dxa"/>
            <w:gridSpan w:val="6"/>
            <w:tcBorders>
              <w:left w:val="single" w:sz="4" w:space="0" w:color="auto"/>
              <w:bottom w:val="single" w:sz="4" w:space="0" w:color="auto"/>
            </w:tcBorders>
          </w:tcPr>
          <w:p w14:paraId="2214243A" w14:textId="77777777" w:rsidR="009D337E" w:rsidRPr="003547D1" w:rsidRDefault="009D337E" w:rsidP="00535A11">
            <w:pPr>
              <w:pStyle w:val="ListParagraph"/>
              <w:spacing w:after="120"/>
              <w:ind w:left="360"/>
              <w:rPr>
                <w:rFonts w:ascii="Arial" w:hAnsi="Arial" w:cs="Arial"/>
                <w:b/>
                <w:color w:val="17365D" w:themeColor="text2" w:themeShade="BF"/>
                <w:sz w:val="16"/>
                <w:szCs w:val="16"/>
              </w:rPr>
            </w:pPr>
            <w:r>
              <w:rPr>
                <w:rFonts w:ascii="Arial" w:hAnsi="Arial" w:cs="Arial"/>
                <w:b/>
                <w:color w:val="17365D" w:themeColor="text2" w:themeShade="BF"/>
                <w:sz w:val="16"/>
                <w:szCs w:val="16"/>
              </w:rPr>
              <w:t>PROCEDURE:</w:t>
            </w:r>
          </w:p>
          <w:p w14:paraId="79BE78C5" w14:textId="31720A04" w:rsidR="009D337E" w:rsidRPr="003547D1" w:rsidRDefault="009D337E" w:rsidP="00535A11">
            <w:pPr>
              <w:pStyle w:val="ListParagraph"/>
              <w:numPr>
                <w:ilvl w:val="0"/>
                <w:numId w:val="6"/>
              </w:numPr>
              <w:spacing w:after="120"/>
              <w:ind w:left="720"/>
              <w:rPr>
                <w:rFonts w:ascii="Arial" w:hAnsi="Arial" w:cs="Arial"/>
                <w:color w:val="17365D" w:themeColor="text2" w:themeShade="BF"/>
                <w:sz w:val="16"/>
                <w:szCs w:val="16"/>
              </w:rPr>
            </w:pPr>
            <w:r>
              <w:rPr>
                <w:rFonts w:ascii="Arial" w:hAnsi="Arial" w:cs="Arial"/>
                <w:color w:val="17365D" w:themeColor="text2" w:themeShade="BF"/>
                <w:sz w:val="16"/>
                <w:szCs w:val="16"/>
              </w:rPr>
              <w:t xml:space="preserve">Complete risk assessment in consultation with PI/supervisor and technical staff as appropriate. </w:t>
            </w:r>
          </w:p>
          <w:p w14:paraId="1B2C0425" w14:textId="106CF16D" w:rsidR="009D337E" w:rsidRPr="003547D1" w:rsidRDefault="009D337E" w:rsidP="00535A11">
            <w:pPr>
              <w:pStyle w:val="ListParagraph"/>
              <w:numPr>
                <w:ilvl w:val="0"/>
                <w:numId w:val="6"/>
              </w:numPr>
              <w:spacing w:after="120"/>
              <w:ind w:left="720"/>
              <w:rPr>
                <w:rFonts w:ascii="Arial" w:hAnsi="Arial" w:cs="Arial"/>
                <w:color w:val="17365D" w:themeColor="text2" w:themeShade="BF"/>
                <w:sz w:val="16"/>
                <w:szCs w:val="16"/>
              </w:rPr>
            </w:pPr>
            <w:r>
              <w:rPr>
                <w:rFonts w:ascii="Arial" w:hAnsi="Arial" w:cs="Arial"/>
                <w:color w:val="17365D" w:themeColor="text2" w:themeShade="BF"/>
                <w:sz w:val="16"/>
                <w:szCs w:val="16"/>
              </w:rPr>
              <w:t>Risk assessment checked and signed by PI/supervisor.</w:t>
            </w:r>
          </w:p>
          <w:p w14:paraId="02A7CC8C" w14:textId="2E665BF8" w:rsidR="009D337E" w:rsidRPr="003547D1" w:rsidRDefault="006264F4" w:rsidP="00535A11">
            <w:pPr>
              <w:pStyle w:val="ListParagraph"/>
              <w:numPr>
                <w:ilvl w:val="0"/>
                <w:numId w:val="6"/>
              </w:numPr>
              <w:spacing w:after="120"/>
              <w:ind w:left="720"/>
              <w:rPr>
                <w:rFonts w:ascii="Arial" w:hAnsi="Arial" w:cs="Arial"/>
                <w:color w:val="17365D" w:themeColor="text2" w:themeShade="BF"/>
                <w:sz w:val="16"/>
                <w:szCs w:val="16"/>
              </w:rPr>
            </w:pPr>
            <w:r>
              <w:rPr>
                <w:rFonts w:ascii="Arial" w:hAnsi="Arial" w:cs="Arial"/>
                <w:color w:val="17365D" w:themeColor="text2" w:themeShade="BF"/>
                <w:sz w:val="16"/>
                <w:szCs w:val="16"/>
              </w:rPr>
              <w:t>PI/supervisor to submit a copy or scan of the signed document to the Local Safety Coordinator and lab technicians as appropriate.</w:t>
            </w:r>
          </w:p>
          <w:p w14:paraId="7A5EC6CF" w14:textId="77777777" w:rsidR="009D337E" w:rsidRPr="003547D1" w:rsidRDefault="009D337E" w:rsidP="00535A11">
            <w:pPr>
              <w:autoSpaceDE w:val="0"/>
              <w:autoSpaceDN w:val="0"/>
              <w:adjustRightInd w:val="0"/>
              <w:ind w:left="360"/>
              <w:rPr>
                <w:rFonts w:cs="Arial"/>
                <w:b/>
                <w:color w:val="17365D" w:themeColor="text2" w:themeShade="BF"/>
                <w:sz w:val="16"/>
                <w:szCs w:val="16"/>
              </w:rPr>
            </w:pPr>
            <w:r>
              <w:rPr>
                <w:rFonts w:cs="Arial"/>
                <w:b/>
                <w:color w:val="17365D" w:themeColor="text2" w:themeShade="BF"/>
                <w:sz w:val="16"/>
                <w:szCs w:val="16"/>
              </w:rPr>
              <w:t>NOTES:</w:t>
            </w:r>
          </w:p>
          <w:p w14:paraId="20FDFCFF" w14:textId="05745E0E" w:rsidR="009D337E" w:rsidRPr="003547D1" w:rsidRDefault="009D337E" w:rsidP="00535A11">
            <w:pPr>
              <w:numPr>
                <w:ilvl w:val="0"/>
                <w:numId w:val="7"/>
              </w:numPr>
              <w:autoSpaceDE w:val="0"/>
              <w:autoSpaceDN w:val="0"/>
              <w:adjustRightInd w:val="0"/>
              <w:ind w:left="720"/>
              <w:rPr>
                <w:rFonts w:cs="Arial"/>
                <w:color w:val="17365D" w:themeColor="text2" w:themeShade="BF"/>
                <w:sz w:val="16"/>
                <w:szCs w:val="16"/>
              </w:rPr>
            </w:pPr>
            <w:r>
              <w:rPr>
                <w:rFonts w:cs="Arial"/>
                <w:color w:val="17365D" w:themeColor="text2" w:themeShade="BF"/>
                <w:sz w:val="16"/>
                <w:szCs w:val="16"/>
              </w:rPr>
              <w:t>No laboratory work is to commence without a risk assessment signed by the PI/supervisor.</w:t>
            </w:r>
          </w:p>
          <w:p w14:paraId="4ADF8E8A" w14:textId="5C48E18D" w:rsidR="009D337E" w:rsidRDefault="009D337E" w:rsidP="009D337E">
            <w:pPr>
              <w:numPr>
                <w:ilvl w:val="0"/>
                <w:numId w:val="7"/>
              </w:numPr>
              <w:autoSpaceDE w:val="0"/>
              <w:autoSpaceDN w:val="0"/>
              <w:adjustRightInd w:val="0"/>
              <w:ind w:left="720"/>
              <w:rPr>
                <w:rFonts w:cs="Arial"/>
                <w:color w:val="17365D" w:themeColor="text2" w:themeShade="BF"/>
                <w:sz w:val="16"/>
                <w:szCs w:val="16"/>
              </w:rPr>
            </w:pPr>
            <w:r>
              <w:rPr>
                <w:rFonts w:cs="Arial"/>
                <w:color w:val="17365D" w:themeColor="text2" w:themeShade="BF"/>
                <w:sz w:val="16"/>
                <w:szCs w:val="16"/>
              </w:rPr>
              <w:t>The risk assessment must be reviewed when any changes are made to the equipment, materials, procedure, or personnel.</w:t>
            </w:r>
          </w:p>
          <w:p w14:paraId="7D6C1E0B" w14:textId="77777777" w:rsidR="009D337E" w:rsidRDefault="009D337E" w:rsidP="009D337E">
            <w:pPr>
              <w:numPr>
                <w:ilvl w:val="0"/>
                <w:numId w:val="7"/>
              </w:numPr>
              <w:autoSpaceDE w:val="0"/>
              <w:autoSpaceDN w:val="0"/>
              <w:adjustRightInd w:val="0"/>
              <w:ind w:left="720"/>
              <w:rPr>
                <w:rFonts w:cs="Arial"/>
                <w:color w:val="17365D" w:themeColor="text2" w:themeShade="BF"/>
                <w:sz w:val="16"/>
                <w:szCs w:val="16"/>
              </w:rPr>
            </w:pPr>
            <w:r>
              <w:rPr>
                <w:rFonts w:cs="Arial"/>
                <w:color w:val="17365D" w:themeColor="text2" w:themeShade="BF"/>
                <w:sz w:val="16"/>
                <w:szCs w:val="16"/>
              </w:rPr>
              <w:t>Technical staff can stop work if no risk assessment is in place or if, in their opinion, there is a risk to safety.</w:t>
            </w:r>
          </w:p>
          <w:p w14:paraId="37C98B00" w14:textId="77777777" w:rsidR="00535B02" w:rsidRPr="009D337E" w:rsidRDefault="00535B02" w:rsidP="00535B02">
            <w:pPr>
              <w:numPr>
                <w:ilvl w:val="0"/>
                <w:numId w:val="7"/>
              </w:numPr>
              <w:autoSpaceDE w:val="0"/>
              <w:autoSpaceDN w:val="0"/>
              <w:adjustRightInd w:val="0"/>
              <w:ind w:left="720"/>
              <w:rPr>
                <w:rFonts w:cs="Arial"/>
                <w:color w:val="17365D" w:themeColor="text2" w:themeShade="BF"/>
                <w:sz w:val="16"/>
                <w:szCs w:val="16"/>
              </w:rPr>
            </w:pPr>
            <w:r>
              <w:rPr>
                <w:rFonts w:cs="Arial"/>
                <w:color w:val="17365D" w:themeColor="text2" w:themeShade="BF"/>
                <w:sz w:val="16"/>
                <w:szCs w:val="16"/>
              </w:rPr>
              <w:t xml:space="preserve">Examples of how to complete this form are available at </w:t>
            </w:r>
            <w:hyperlink r:id="rId8" w:history="1">
              <w:r>
                <w:rPr>
                  <w:rStyle w:val="Hyperlink"/>
                  <w:rFonts w:cs="Arial"/>
                  <w:sz w:val="16"/>
                  <w:szCs w:val="16"/>
                </w:rPr>
                <w:t>www.hse.gov.uk/risk/casestudies/</w:t>
              </w:r>
            </w:hyperlink>
            <w:r>
              <w:rPr>
                <w:rFonts w:cs="Arial"/>
                <w:color w:val="17365D" w:themeColor="text2" w:themeShade="BF"/>
                <w:sz w:val="16"/>
                <w:szCs w:val="16"/>
              </w:rPr>
              <w:t xml:space="preserve"> </w:t>
            </w:r>
          </w:p>
        </w:tc>
      </w:tr>
      <w:tr w:rsidR="009D337E" w14:paraId="720469A9" w14:textId="77777777" w:rsidTr="009D337E">
        <w:trPr>
          <w:trHeight w:val="81"/>
        </w:trPr>
        <w:tc>
          <w:tcPr>
            <w:tcW w:w="4311" w:type="dxa"/>
            <w:tcBorders>
              <w:top w:val="single" w:sz="4" w:space="0" w:color="auto"/>
              <w:left w:val="nil"/>
              <w:bottom w:val="nil"/>
              <w:right w:val="nil"/>
            </w:tcBorders>
          </w:tcPr>
          <w:p w14:paraId="243E898A" w14:textId="77777777" w:rsidR="009D337E" w:rsidRPr="003547D1" w:rsidRDefault="009D337E" w:rsidP="00535A11">
            <w:pPr>
              <w:jc w:val="right"/>
              <w:rPr>
                <w:rFonts w:ascii="Arial Bold"/>
                <w:b/>
                <w:color w:val="0D2456"/>
                <w:sz w:val="16"/>
                <w:szCs w:val="16"/>
              </w:rPr>
            </w:pPr>
          </w:p>
        </w:tc>
        <w:tc>
          <w:tcPr>
            <w:tcW w:w="3237" w:type="dxa"/>
            <w:tcBorders>
              <w:left w:val="nil"/>
              <w:right w:val="nil"/>
            </w:tcBorders>
          </w:tcPr>
          <w:p w14:paraId="0E2F373F" w14:textId="77777777" w:rsidR="009D337E" w:rsidRPr="003547D1" w:rsidRDefault="009D337E" w:rsidP="00E20D16">
            <w:pPr>
              <w:rPr>
                <w:sz w:val="16"/>
                <w:szCs w:val="16"/>
              </w:rPr>
            </w:pPr>
          </w:p>
        </w:tc>
        <w:tc>
          <w:tcPr>
            <w:tcW w:w="4271" w:type="dxa"/>
            <w:gridSpan w:val="2"/>
            <w:tcBorders>
              <w:left w:val="nil"/>
              <w:right w:val="nil"/>
            </w:tcBorders>
          </w:tcPr>
          <w:p w14:paraId="446723A2" w14:textId="77777777" w:rsidR="009D337E" w:rsidRPr="003547D1" w:rsidRDefault="009D337E" w:rsidP="00E20D16">
            <w:pPr>
              <w:rPr>
                <w:sz w:val="16"/>
                <w:szCs w:val="16"/>
              </w:rPr>
            </w:pPr>
          </w:p>
        </w:tc>
        <w:tc>
          <w:tcPr>
            <w:tcW w:w="4271" w:type="dxa"/>
            <w:gridSpan w:val="2"/>
            <w:tcBorders>
              <w:left w:val="nil"/>
              <w:right w:val="nil"/>
            </w:tcBorders>
          </w:tcPr>
          <w:p w14:paraId="43CEDD16" w14:textId="77777777" w:rsidR="009D337E" w:rsidRPr="003547D1" w:rsidRDefault="009D337E" w:rsidP="00E20D16">
            <w:pPr>
              <w:rPr>
                <w:sz w:val="16"/>
                <w:szCs w:val="16"/>
              </w:rPr>
            </w:pPr>
          </w:p>
        </w:tc>
      </w:tr>
      <w:tr w:rsidR="009D337E" w14:paraId="78DA0FA3" w14:textId="77777777" w:rsidTr="009D337E">
        <w:tc>
          <w:tcPr>
            <w:tcW w:w="4311" w:type="dxa"/>
            <w:tcBorders>
              <w:top w:val="nil"/>
              <w:left w:val="nil"/>
              <w:bottom w:val="nil"/>
            </w:tcBorders>
          </w:tcPr>
          <w:p w14:paraId="2E565BFA" w14:textId="77777777" w:rsidR="009D337E" w:rsidRPr="00221487" w:rsidRDefault="009D337E" w:rsidP="00535A11">
            <w:pPr>
              <w:jc w:val="right"/>
              <w:rPr>
                <w:rFonts w:ascii="Arial Bold"/>
                <w:b/>
                <w:color w:val="0D2456"/>
                <w:sz w:val="24"/>
              </w:rPr>
            </w:pPr>
            <w:r>
              <w:rPr>
                <w:rFonts w:ascii="Arial Bold"/>
                <w:b/>
                <w:color w:val="0D2456"/>
                <w:sz w:val="24"/>
              </w:rPr>
              <w:t>Project name:</w:t>
            </w:r>
          </w:p>
        </w:tc>
        <w:tc>
          <w:tcPr>
            <w:tcW w:w="11779" w:type="dxa"/>
            <w:gridSpan w:val="5"/>
          </w:tcPr>
          <w:p w14:paraId="421348BB" w14:textId="3C3EBF1B" w:rsidR="009D337E" w:rsidRPr="00681F16" w:rsidRDefault="009D337E" w:rsidP="007807E4">
            <w:pPr>
              <w:rPr>
                <w:sz w:val="20"/>
                <w:szCs w:val="20"/>
              </w:rPr>
            </w:pPr>
            <w:r>
              <w:rPr>
                <w:sz w:val="20"/>
                <w:szCs w:val="20"/>
              </w:rPr>
              <w:t>EMG Pattern Recognition for Prosthetic Hand Control</w:t>
            </w:r>
          </w:p>
        </w:tc>
      </w:tr>
      <w:tr w:rsidR="009D337E" w14:paraId="1303D7A2" w14:textId="77777777" w:rsidTr="009D337E">
        <w:tc>
          <w:tcPr>
            <w:tcW w:w="4311" w:type="dxa"/>
            <w:tcBorders>
              <w:top w:val="nil"/>
              <w:left w:val="nil"/>
              <w:bottom w:val="nil"/>
            </w:tcBorders>
          </w:tcPr>
          <w:p w14:paraId="6096DB05" w14:textId="77777777" w:rsidR="009D337E" w:rsidRDefault="009D337E" w:rsidP="00535A11">
            <w:pPr>
              <w:jc w:val="right"/>
              <w:rPr>
                <w:rFonts w:ascii="Arial Bold"/>
                <w:b/>
                <w:color w:val="0D2456"/>
                <w:sz w:val="24"/>
              </w:rPr>
            </w:pPr>
            <w:r>
              <w:rPr>
                <w:rFonts w:ascii="Arial Bold"/>
                <w:b/>
                <w:color w:val="0D2456"/>
                <w:sz w:val="24"/>
              </w:rPr>
              <w:t>Location of work:</w:t>
            </w:r>
          </w:p>
        </w:tc>
        <w:tc>
          <w:tcPr>
            <w:tcW w:w="11779" w:type="dxa"/>
            <w:gridSpan w:val="5"/>
          </w:tcPr>
          <w:p w14:paraId="165D43EF" w14:textId="525BD476" w:rsidR="009D337E" w:rsidRPr="00681F16" w:rsidRDefault="009D337E" w:rsidP="00E20D16">
            <w:pPr>
              <w:rPr>
                <w:sz w:val="20"/>
                <w:szCs w:val="20"/>
              </w:rPr>
            </w:pPr>
          </w:p>
        </w:tc>
      </w:tr>
      <w:tr w:rsidR="009D337E" w14:paraId="0CBDB907" w14:textId="77777777" w:rsidTr="00B62EC4">
        <w:trPr>
          <w:trHeight w:val="394"/>
        </w:trPr>
        <w:tc>
          <w:tcPr>
            <w:tcW w:w="4311" w:type="dxa"/>
            <w:tcBorders>
              <w:top w:val="nil"/>
              <w:left w:val="nil"/>
              <w:bottom w:val="nil"/>
            </w:tcBorders>
          </w:tcPr>
          <w:p w14:paraId="157410FC" w14:textId="7301CD57" w:rsidR="009D337E" w:rsidRPr="00221487" w:rsidRDefault="009D337E" w:rsidP="00535A11">
            <w:pPr>
              <w:jc w:val="right"/>
              <w:rPr>
                <w:rFonts w:ascii="Arial Bold"/>
                <w:b/>
                <w:color w:val="0D2456"/>
                <w:sz w:val="24"/>
              </w:rPr>
            </w:pPr>
            <w:r>
              <w:rPr>
                <w:rFonts w:ascii="Arial Bold"/>
                <w:b/>
                <w:color w:val="0D2456"/>
                <w:sz w:val="24"/>
              </w:rPr>
              <w:t>Principal Investigator/supervisor:</w:t>
            </w:r>
          </w:p>
        </w:tc>
        <w:tc>
          <w:tcPr>
            <w:tcW w:w="4678" w:type="dxa"/>
            <w:gridSpan w:val="2"/>
          </w:tcPr>
          <w:p w14:paraId="20BC50B1" w14:textId="2FC50208" w:rsidR="009D337E" w:rsidRPr="009D337E" w:rsidRDefault="009D337E" w:rsidP="00E20D16">
            <w:pPr>
              <w:rPr>
                <w:sz w:val="20"/>
                <w:szCs w:val="20"/>
              </w:rPr>
            </w:pPr>
            <w:r>
              <w:rPr>
                <w:sz w:val="20"/>
                <w:szCs w:val="20"/>
              </w:rPr>
              <w:t>Professor Edward Chadwick</w:t>
            </w:r>
          </w:p>
        </w:tc>
        <w:tc>
          <w:tcPr>
            <w:tcW w:w="3969" w:type="dxa"/>
            <w:gridSpan w:val="2"/>
          </w:tcPr>
          <w:p w14:paraId="7370522A" w14:textId="77777777" w:rsidR="009D337E" w:rsidRPr="00B62EC4" w:rsidRDefault="009D337E" w:rsidP="00E20D16">
            <w:pPr>
              <w:rPr>
                <w:sz w:val="16"/>
                <w:szCs w:val="16"/>
              </w:rPr>
            </w:pPr>
            <w:r>
              <w:rPr>
                <w:sz w:val="16"/>
                <w:szCs w:val="16"/>
              </w:rPr>
              <w:t>Signed:</w:t>
            </w:r>
          </w:p>
        </w:tc>
        <w:tc>
          <w:tcPr>
            <w:tcW w:w="3132" w:type="dxa"/>
          </w:tcPr>
          <w:p w14:paraId="370D1A7B" w14:textId="77777777" w:rsidR="009D337E" w:rsidRPr="00B62EC4" w:rsidRDefault="009D337E" w:rsidP="00E20D16">
            <w:pPr>
              <w:rPr>
                <w:sz w:val="16"/>
                <w:szCs w:val="16"/>
              </w:rPr>
            </w:pPr>
            <w:r>
              <w:rPr>
                <w:sz w:val="16"/>
                <w:szCs w:val="16"/>
              </w:rPr>
              <w:t>Date:</w:t>
            </w:r>
          </w:p>
        </w:tc>
      </w:tr>
      <w:tr w:rsidR="009D337E" w14:paraId="2312D0EF" w14:textId="77777777" w:rsidTr="00B62EC4">
        <w:trPr>
          <w:trHeight w:val="445"/>
        </w:trPr>
        <w:tc>
          <w:tcPr>
            <w:tcW w:w="4311" w:type="dxa"/>
            <w:tcBorders>
              <w:top w:val="nil"/>
              <w:left w:val="nil"/>
              <w:bottom w:val="nil"/>
            </w:tcBorders>
          </w:tcPr>
          <w:p w14:paraId="656FFAF0" w14:textId="272F6AC2" w:rsidR="009D337E" w:rsidRDefault="009D337E" w:rsidP="003547D1">
            <w:pPr>
              <w:jc w:val="right"/>
              <w:rPr>
                <w:rFonts w:ascii="Arial Bold"/>
                <w:b/>
                <w:color w:val="0D2456"/>
                <w:sz w:val="24"/>
              </w:rPr>
            </w:pPr>
            <w:r>
              <w:rPr>
                <w:rFonts w:ascii="Arial Bold"/>
                <w:b/>
                <w:color w:val="0D2456"/>
                <w:sz w:val="24"/>
              </w:rPr>
              <w:t>Assessment prepared by:</w:t>
            </w:r>
          </w:p>
        </w:tc>
        <w:tc>
          <w:tcPr>
            <w:tcW w:w="4678" w:type="dxa"/>
            <w:gridSpan w:val="2"/>
          </w:tcPr>
          <w:p w14:paraId="13FAA846" w14:textId="33EBBE0E" w:rsidR="009D337E" w:rsidRPr="009D337E" w:rsidRDefault="009D337E" w:rsidP="00BD0C90">
            <w:pPr>
              <w:rPr>
                <w:sz w:val="20"/>
                <w:szCs w:val="20"/>
              </w:rPr>
            </w:pPr>
            <w:r>
              <w:rPr>
                <w:sz w:val="20"/>
                <w:szCs w:val="20"/>
              </w:rPr>
              <w:t>Kailash Ram Jayaram</w:t>
            </w:r>
          </w:p>
        </w:tc>
        <w:tc>
          <w:tcPr>
            <w:tcW w:w="3969" w:type="dxa"/>
            <w:gridSpan w:val="2"/>
          </w:tcPr>
          <w:p w14:paraId="12164C2A" w14:textId="77777777" w:rsidR="009D337E" w:rsidRPr="00B62EC4" w:rsidRDefault="009D337E" w:rsidP="00E20D16">
            <w:pPr>
              <w:rPr>
                <w:sz w:val="16"/>
                <w:szCs w:val="16"/>
              </w:rPr>
            </w:pPr>
            <w:r>
              <w:rPr>
                <w:sz w:val="16"/>
                <w:szCs w:val="16"/>
              </w:rPr>
              <w:t>Signed:</w:t>
            </w:r>
          </w:p>
        </w:tc>
        <w:tc>
          <w:tcPr>
            <w:tcW w:w="3132" w:type="dxa"/>
          </w:tcPr>
          <w:p w14:paraId="7C74ACB7" w14:textId="77777777" w:rsidR="009D337E" w:rsidRPr="00B62EC4" w:rsidRDefault="009D337E" w:rsidP="00E20D16">
            <w:pPr>
              <w:rPr>
                <w:sz w:val="16"/>
                <w:szCs w:val="16"/>
              </w:rPr>
            </w:pPr>
            <w:r>
              <w:rPr>
                <w:sz w:val="16"/>
                <w:szCs w:val="16"/>
              </w:rPr>
              <w:t>Date:</w:t>
            </w:r>
          </w:p>
        </w:tc>
      </w:tr>
      <w:tr w:rsidR="0043036C" w14:paraId="0E9F0287" w14:textId="77777777" w:rsidTr="009D337E">
        <w:trPr>
          <w:trHeight w:val="1882"/>
        </w:trPr>
        <w:tc>
          <w:tcPr>
            <w:tcW w:w="4311" w:type="dxa"/>
            <w:tcBorders>
              <w:top w:val="nil"/>
              <w:left w:val="nil"/>
              <w:bottom w:val="nil"/>
            </w:tcBorders>
          </w:tcPr>
          <w:p w14:paraId="23E61C65" w14:textId="611F5A88" w:rsidR="0043036C" w:rsidRPr="00221487" w:rsidRDefault="0043036C" w:rsidP="0043036C">
            <w:pPr>
              <w:jc w:val="right"/>
              <w:rPr>
                <w:rFonts w:ascii="Arial Bold"/>
                <w:b/>
                <w:color w:val="0D2456"/>
                <w:sz w:val="24"/>
              </w:rPr>
            </w:pPr>
            <w:r>
              <w:rPr>
                <w:rFonts w:ascii="Arial Bold"/>
                <w:b/>
                <w:color w:val="0D2456"/>
                <w:sz w:val="24"/>
              </w:rPr>
              <w:t>Description of the work:</w:t>
            </w:r>
          </w:p>
        </w:tc>
        <w:tc>
          <w:tcPr>
            <w:tcW w:w="11779" w:type="dxa"/>
            <w:gridSpan w:val="5"/>
          </w:tcPr>
          <w:p w14:paraId="4DDC11AD" w14:textId="615C20CD" w:rsidR="0043036C" w:rsidRPr="00681F16" w:rsidRDefault="0043036C" w:rsidP="00017B68">
            <w:pPr>
              <w:rPr>
                <w:sz w:val="20"/>
                <w:szCs w:val="20"/>
              </w:rPr>
            </w:pPr>
            <w:r>
              <w:rPr>
                <w:sz w:val="20"/>
                <w:szCs w:val="20"/>
              </w:rPr>
              <w:t>Computational research project developing and testing a machine-learning pipeline that predicts continuous hand-joint kinematics from surface EMG signals, for potential use in myoelectric prosthetic hand control. The work involves: (1) desk-based coding, signal processing, and neural-network model training/analysis using the public Ninapro DB2 EMG dataset; and (2) collection of a small amount of self-collected EMG and joint-angle data (the "RAW TEST" device) using surface EMG electrodes and a custom multi-joint sensor glove worn on the researcher's own forearm/hand.</w:t>
            </w:r>
          </w:p>
        </w:tc>
      </w:tr>
      <w:tr w:rsidR="0043036C" w14:paraId="74BF862F" w14:textId="77777777" w:rsidTr="00B22982">
        <w:trPr>
          <w:trHeight w:val="2173"/>
        </w:trPr>
        <w:tc>
          <w:tcPr>
            <w:tcW w:w="4311" w:type="dxa"/>
            <w:tcBorders>
              <w:top w:val="nil"/>
              <w:left w:val="nil"/>
              <w:bottom w:val="nil"/>
            </w:tcBorders>
          </w:tcPr>
          <w:p w14:paraId="05309F02" w14:textId="77777777" w:rsidR="0043036C" w:rsidRDefault="0043036C" w:rsidP="0043036C">
            <w:pPr>
              <w:jc w:val="right"/>
              <w:rPr>
                <w:rFonts w:ascii="Arial Bold"/>
                <w:b/>
                <w:color w:val="0D2456"/>
                <w:sz w:val="24"/>
              </w:rPr>
            </w:pPr>
            <w:r>
              <w:rPr>
                <w:rFonts w:ascii="Arial Bold"/>
                <w:b/>
                <w:color w:val="0D2456"/>
                <w:sz w:val="24"/>
              </w:rPr>
              <w:t>Names of persons carrying out the work:</w:t>
            </w:r>
          </w:p>
        </w:tc>
        <w:tc>
          <w:tcPr>
            <w:tcW w:w="11779" w:type="dxa"/>
            <w:gridSpan w:val="5"/>
          </w:tcPr>
          <w:p w14:paraId="3550B86A" w14:textId="77777777" w:rsidR="0043036C" w:rsidRPr="00681F16" w:rsidRDefault="0043036C" w:rsidP="0043036C">
            <w:pPr>
              <w:autoSpaceDE w:val="0"/>
              <w:autoSpaceDN w:val="0"/>
              <w:adjustRightInd w:val="0"/>
              <w:rPr>
                <w:rFonts w:cs="Arial"/>
                <w:color w:val="000000"/>
                <w:sz w:val="20"/>
                <w:szCs w:val="20"/>
              </w:rPr>
            </w:pPr>
            <w:r>
              <w:rPr>
                <w:rFonts w:cs="Arial"/>
                <w:color w:val="000000"/>
                <w:sz w:val="20"/>
                <w:szCs w:val="20"/>
              </w:rPr>
              <w:t>Kailash Ram Jayaram</w:t>
            </w:r>
          </w:p>
        </w:tc>
      </w:tr>
    </w:tbl>
    <w:p w14:paraId="728BA472" w14:textId="77777777" w:rsidR="00F64DCC" w:rsidRPr="00535A11" w:rsidRDefault="00F64DCC" w:rsidP="00CE5958">
      <w:pPr>
        <w:rPr>
          <w:b/>
          <w:color w:val="0000FF"/>
        </w:rPr>
      </w:pPr>
      <w:bookmarkStart w:id="0" w:name="OLE_LINK1"/>
      <w:bookmarkStart w:id="1" w:name="OLE_LINK2"/>
    </w:p>
    <w:p w14:paraId="72308E7D" w14:textId="34F26F67" w:rsidR="00681F16" w:rsidRDefault="00681F16">
      <w:pPr>
        <w:rPr>
          <w:color w:val="0000FF"/>
        </w:rPr>
      </w:pPr>
      <w:r>
        <w:rPr>
          <w:color w:val="0000FF"/>
        </w:rPr>
        <w:br w:type="page"/>
      </w:r>
    </w:p>
    <w:tbl>
      <w:tblPr>
        <w:tblpPr w:leftFromText="180" w:rightFromText="180" w:horzAnchor="margin" w:tblpY="-9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1E0" w:firstRow="1" w:lastRow="1" w:firstColumn="1" w:lastColumn="1" w:noHBand="0" w:noVBand="0"/>
      </w:tblPr>
      <w:tblGrid>
        <w:gridCol w:w="2256"/>
        <w:gridCol w:w="2256"/>
        <w:gridCol w:w="2027"/>
        <w:gridCol w:w="3617"/>
        <w:gridCol w:w="2983"/>
        <w:gridCol w:w="1149"/>
        <w:gridCol w:w="1194"/>
        <w:gridCol w:w="608"/>
      </w:tblGrid>
      <w:tr w:rsidR="00A75593" w:rsidRPr="000D7A74" w14:paraId="3A783B0E" w14:textId="77777777" w:rsidTr="00CF2A90">
        <w:trPr>
          <w:tblHeader/>
        </w:trPr>
        <w:tc>
          <w:tcPr>
            <w:tcW w:w="701" w:type="pct"/>
            <w:shd w:val="clear" w:color="auto" w:fill="17365D" w:themeFill="text2" w:themeFillShade="BF"/>
          </w:tcPr>
          <w:bookmarkEnd w:id="0"/>
          <w:bookmarkEnd w:id="1"/>
          <w:p w14:paraId="00287C27" w14:textId="5F518DCB" w:rsidR="00A75593" w:rsidRPr="000D7A74" w:rsidRDefault="00A75593" w:rsidP="003547D1">
            <w:pPr>
              <w:rPr>
                <w:rFonts w:ascii="Arial Bold" w:hAnsi="Arial Bold"/>
                <w:b/>
                <w:color w:val="FFFFFF" w:themeColor="background1"/>
              </w:rPr>
            </w:pPr>
            <w:r>
              <w:rPr>
                <w:rFonts w:ascii="Arial Bold" w:hAnsi="Arial Bold"/>
                <w:b/>
                <w:color w:val="FFFFFF" w:themeColor="background1"/>
              </w:rPr>
              <w:lastRenderedPageBreak/>
              <w:t>Brief description of task.</w:t>
            </w:r>
          </w:p>
        </w:tc>
        <w:tc>
          <w:tcPr>
            <w:tcW w:w="701" w:type="pct"/>
            <w:shd w:val="clear" w:color="auto" w:fill="17365D" w:themeFill="text2" w:themeFillShade="BF"/>
          </w:tcPr>
          <w:p w14:paraId="4BD752F6" w14:textId="01F28D59" w:rsidR="00A75593" w:rsidRPr="000D7A74" w:rsidRDefault="00A75593" w:rsidP="003547D1">
            <w:pPr>
              <w:rPr>
                <w:rFonts w:ascii="Arial Bold" w:hAnsi="Arial Bold"/>
                <w:b/>
                <w:color w:val="FFFFFF" w:themeColor="background1"/>
              </w:rPr>
            </w:pPr>
            <w:r>
              <w:rPr>
                <w:rFonts w:ascii="Arial Bold" w:hAnsi="Arial Bold"/>
                <w:b/>
                <w:color w:val="FFFFFF" w:themeColor="background1"/>
              </w:rPr>
              <w:t>What are the hazards?  (e.g., slips, falls from height, cleaning fluids)</w:t>
            </w:r>
          </w:p>
        </w:tc>
        <w:tc>
          <w:tcPr>
            <w:tcW w:w="630" w:type="pct"/>
            <w:shd w:val="clear" w:color="auto" w:fill="17365D" w:themeFill="text2" w:themeFillShade="BF"/>
          </w:tcPr>
          <w:p w14:paraId="1E968375" w14:textId="276E05EE" w:rsidR="00A75593" w:rsidRPr="000D7A74" w:rsidRDefault="00A75593" w:rsidP="003547D1">
            <w:pPr>
              <w:rPr>
                <w:rFonts w:ascii="Arial Bold" w:hAnsi="Arial Bold"/>
                <w:b/>
                <w:color w:val="FFFFFF" w:themeColor="background1"/>
              </w:rPr>
            </w:pPr>
            <w:r>
              <w:rPr>
                <w:rFonts w:ascii="Arial Bold" w:hAnsi="Arial Bold"/>
                <w:b/>
                <w:color w:val="FFFFFF" w:themeColor="background1"/>
              </w:rPr>
              <w:t>Who might be harmed and how?</w:t>
            </w:r>
          </w:p>
        </w:tc>
        <w:tc>
          <w:tcPr>
            <w:tcW w:w="1124" w:type="pct"/>
            <w:shd w:val="clear" w:color="auto" w:fill="17365D" w:themeFill="text2" w:themeFillShade="BF"/>
          </w:tcPr>
          <w:p w14:paraId="0F3DDC0D" w14:textId="3D31E68A" w:rsidR="00A75593" w:rsidRPr="000D7A74" w:rsidRDefault="00A75593" w:rsidP="003547D1">
            <w:pPr>
              <w:rPr>
                <w:rFonts w:ascii="Arial Bold" w:hAnsi="Arial Bold"/>
                <w:b/>
                <w:color w:val="FFFFFF" w:themeColor="background1"/>
              </w:rPr>
            </w:pPr>
            <w:r>
              <w:rPr>
                <w:rFonts w:ascii="Arial Bold" w:hAnsi="Arial Bold"/>
                <w:b/>
                <w:color w:val="FFFFFF" w:themeColor="background1"/>
              </w:rPr>
              <w:t>What are you already doing to control the risks?</w:t>
            </w:r>
          </w:p>
        </w:tc>
        <w:tc>
          <w:tcPr>
            <w:tcW w:w="927" w:type="pct"/>
            <w:shd w:val="clear" w:color="auto" w:fill="17365D" w:themeFill="text2" w:themeFillShade="BF"/>
          </w:tcPr>
          <w:p w14:paraId="532F8935" w14:textId="113F82BE" w:rsidR="00A75593" w:rsidRPr="000D7A74" w:rsidRDefault="00E517D6" w:rsidP="003547D1">
            <w:pPr>
              <w:rPr>
                <w:rFonts w:ascii="Arial Bold" w:hAnsi="Arial Bold"/>
                <w:b/>
                <w:color w:val="FFFFFF" w:themeColor="background1"/>
              </w:rPr>
            </w:pPr>
            <w:r>
              <w:rPr>
                <w:rFonts w:ascii="Arial Bold" w:hAnsi="Arial Bold"/>
                <w:b/>
                <w:color w:val="FFFFFF" w:themeColor="background1"/>
              </w:rPr>
              <w:t>What further action do you need to take to control the risks?</w:t>
            </w:r>
          </w:p>
        </w:tc>
        <w:tc>
          <w:tcPr>
            <w:tcW w:w="357" w:type="pct"/>
            <w:shd w:val="clear" w:color="auto" w:fill="17365D" w:themeFill="text2" w:themeFillShade="BF"/>
          </w:tcPr>
          <w:p w14:paraId="61AF8FB7" w14:textId="77777777" w:rsidR="00A75593" w:rsidRPr="000D7A74" w:rsidRDefault="00A75593" w:rsidP="003547D1">
            <w:pPr>
              <w:rPr>
                <w:rFonts w:ascii="Arial Bold" w:hAnsi="Arial Bold"/>
                <w:b/>
                <w:color w:val="FFFFFF" w:themeColor="background1"/>
              </w:rPr>
            </w:pPr>
            <w:r>
              <w:rPr>
                <w:rFonts w:ascii="Arial Bold" w:hAnsi="Arial Bold"/>
                <w:b/>
                <w:color w:val="FFFFFF" w:themeColor="background1"/>
              </w:rPr>
              <w:t>Action by whom?</w:t>
            </w:r>
          </w:p>
        </w:tc>
        <w:tc>
          <w:tcPr>
            <w:tcW w:w="371" w:type="pct"/>
            <w:shd w:val="clear" w:color="auto" w:fill="17365D" w:themeFill="text2" w:themeFillShade="BF"/>
          </w:tcPr>
          <w:p w14:paraId="27295B0A" w14:textId="77777777" w:rsidR="00A75593" w:rsidRPr="000D7A74" w:rsidRDefault="00A75593" w:rsidP="003547D1">
            <w:pPr>
              <w:rPr>
                <w:rFonts w:ascii="Arial Bold" w:hAnsi="Arial Bold"/>
                <w:b/>
                <w:color w:val="FFFFFF" w:themeColor="background1"/>
              </w:rPr>
            </w:pPr>
            <w:r>
              <w:rPr>
                <w:rFonts w:ascii="Arial Bold" w:hAnsi="Arial Bold"/>
                <w:b/>
                <w:color w:val="FFFFFF" w:themeColor="background1"/>
              </w:rPr>
              <w:t>Action by when?</w:t>
            </w:r>
          </w:p>
        </w:tc>
        <w:tc>
          <w:tcPr>
            <w:tcW w:w="189" w:type="pct"/>
            <w:shd w:val="clear" w:color="auto" w:fill="17365D" w:themeFill="text2" w:themeFillShade="BF"/>
          </w:tcPr>
          <w:p w14:paraId="78965643" w14:textId="77777777" w:rsidR="00A75593" w:rsidRPr="000D7A74" w:rsidRDefault="00A75593" w:rsidP="003547D1">
            <w:pPr>
              <w:rPr>
                <w:rFonts w:ascii="Arial Bold" w:hAnsi="Arial Bold"/>
                <w:b/>
                <w:color w:val="FFFFFF" w:themeColor="background1"/>
              </w:rPr>
            </w:pPr>
            <w:r>
              <w:rPr>
                <w:rFonts w:ascii="Arial Bold" w:hAnsi="Arial Bold"/>
                <w:b/>
                <w:color w:val="FFFFFF" w:themeColor="background1"/>
              </w:rPr>
              <w:t>Done</w:t>
            </w:r>
          </w:p>
        </w:tc>
      </w:tr>
      <w:tr w:rsidR="00336D26" w:rsidRPr="00681F16" w14:paraId="333BC953" w14:textId="77777777" w:rsidTr="00CF2A90">
        <w:trPr>
          <w:trHeight w:val="697"/>
        </w:trPr>
        <w:tc>
          <w:tcPr>
            <w:tcW w:w="701" w:type="pct"/>
          </w:tcPr>
          <w:p w14:paraId="2AA56235" w14:textId="7407088C" w:rsidR="00336D26" w:rsidRPr="00681F16" w:rsidRDefault="00336D26" w:rsidP="00336D26">
            <w:pPr>
              <w:rPr>
                <w:sz w:val="20"/>
                <w:szCs w:val="20"/>
              </w:rPr>
            </w:pPr>
          </w:p>
        </w:tc>
        <w:tc>
          <w:tcPr>
            <w:tcW w:w="701" w:type="pct"/>
          </w:tcPr>
          <w:p w14:paraId="60051D2F" w14:textId="62CD2B67" w:rsidR="00336D26" w:rsidRPr="00681F16" w:rsidRDefault="00336D26" w:rsidP="00336D26">
            <w:pPr>
              <w:rPr>
                <w:sz w:val="20"/>
                <w:szCs w:val="20"/>
              </w:rPr>
            </w:pPr>
          </w:p>
        </w:tc>
        <w:tc>
          <w:tcPr>
            <w:tcW w:w="630" w:type="pct"/>
          </w:tcPr>
          <w:p w14:paraId="3F3D7FF9" w14:textId="3D7F96E9" w:rsidR="00336D26" w:rsidRPr="00681F16" w:rsidRDefault="00336D26" w:rsidP="00336D26">
            <w:pPr>
              <w:rPr>
                <w:sz w:val="20"/>
                <w:szCs w:val="20"/>
              </w:rPr>
            </w:pPr>
          </w:p>
        </w:tc>
        <w:tc>
          <w:tcPr>
            <w:tcW w:w="1124" w:type="pct"/>
          </w:tcPr>
          <w:p w14:paraId="35633C83" w14:textId="323F3276" w:rsidR="00336D26" w:rsidRPr="00681F16" w:rsidRDefault="00336D26" w:rsidP="00336D26">
            <w:pPr>
              <w:rPr>
                <w:sz w:val="20"/>
                <w:szCs w:val="20"/>
              </w:rPr>
            </w:pPr>
          </w:p>
        </w:tc>
        <w:tc>
          <w:tcPr>
            <w:tcW w:w="927" w:type="pct"/>
          </w:tcPr>
          <w:p w14:paraId="3B154B40" w14:textId="77777777" w:rsidR="00336D26" w:rsidRPr="00681F16" w:rsidRDefault="00336D26" w:rsidP="00336D26">
            <w:pPr>
              <w:rPr>
                <w:sz w:val="20"/>
                <w:szCs w:val="20"/>
              </w:rPr>
            </w:pPr>
          </w:p>
        </w:tc>
        <w:tc>
          <w:tcPr>
            <w:tcW w:w="357" w:type="pct"/>
          </w:tcPr>
          <w:p w14:paraId="3AF4B20A" w14:textId="77777777" w:rsidR="00336D26" w:rsidRPr="00681F16" w:rsidRDefault="00336D26" w:rsidP="00336D26">
            <w:pPr>
              <w:rPr>
                <w:sz w:val="20"/>
                <w:szCs w:val="20"/>
              </w:rPr>
            </w:pPr>
          </w:p>
        </w:tc>
        <w:tc>
          <w:tcPr>
            <w:tcW w:w="371" w:type="pct"/>
          </w:tcPr>
          <w:p w14:paraId="585EF0AA" w14:textId="77777777" w:rsidR="00336D26" w:rsidRPr="00681F16" w:rsidRDefault="00336D26" w:rsidP="00336D26">
            <w:pPr>
              <w:rPr>
                <w:sz w:val="20"/>
                <w:szCs w:val="20"/>
              </w:rPr>
            </w:pPr>
          </w:p>
        </w:tc>
        <w:tc>
          <w:tcPr>
            <w:tcW w:w="189" w:type="pct"/>
          </w:tcPr>
          <w:p w14:paraId="4D438B17" w14:textId="77777777" w:rsidR="00336D26" w:rsidRPr="00681F16" w:rsidRDefault="00336D26" w:rsidP="00336D26">
            <w:pPr>
              <w:rPr>
                <w:sz w:val="20"/>
                <w:szCs w:val="20"/>
              </w:rPr>
            </w:pPr>
          </w:p>
        </w:tc>
      </w:tr>
      <w:tr w:rsidR="00336D26" w:rsidRPr="00681F16" w14:paraId="6B674DEC" w14:textId="77777777" w:rsidTr="00CF2A90">
        <w:trPr>
          <w:trHeight w:val="705"/>
        </w:trPr>
        <w:tc>
          <w:tcPr>
            <w:tcW w:w="701" w:type="pct"/>
          </w:tcPr>
          <w:p w14:paraId="39368F70" w14:textId="13A73C28" w:rsidR="00336D26" w:rsidRPr="00681F16" w:rsidRDefault="00336D26" w:rsidP="00336D26">
            <w:pPr>
              <w:rPr>
                <w:sz w:val="20"/>
                <w:szCs w:val="20"/>
              </w:rPr>
            </w:pPr>
          </w:p>
        </w:tc>
        <w:tc>
          <w:tcPr>
            <w:tcW w:w="701" w:type="pct"/>
          </w:tcPr>
          <w:p w14:paraId="17A73212" w14:textId="4483E9A5" w:rsidR="00336D26" w:rsidRPr="00681F16" w:rsidRDefault="00336D26" w:rsidP="00336D26">
            <w:pPr>
              <w:rPr>
                <w:sz w:val="20"/>
                <w:szCs w:val="20"/>
              </w:rPr>
            </w:pPr>
          </w:p>
        </w:tc>
        <w:tc>
          <w:tcPr>
            <w:tcW w:w="630" w:type="pct"/>
          </w:tcPr>
          <w:p w14:paraId="0438A9DE" w14:textId="4CDFE5E9" w:rsidR="00336D26" w:rsidRPr="00681F16" w:rsidRDefault="00336D26" w:rsidP="00336D26">
            <w:pPr>
              <w:rPr>
                <w:sz w:val="20"/>
                <w:szCs w:val="20"/>
              </w:rPr>
            </w:pPr>
          </w:p>
        </w:tc>
        <w:tc>
          <w:tcPr>
            <w:tcW w:w="1124" w:type="pct"/>
          </w:tcPr>
          <w:p w14:paraId="0CD96E83" w14:textId="77777777" w:rsidR="00336D26" w:rsidRPr="00681F16" w:rsidRDefault="00336D26" w:rsidP="00336D26">
            <w:pPr>
              <w:rPr>
                <w:sz w:val="20"/>
                <w:szCs w:val="20"/>
              </w:rPr>
            </w:pPr>
          </w:p>
        </w:tc>
        <w:tc>
          <w:tcPr>
            <w:tcW w:w="927" w:type="pct"/>
          </w:tcPr>
          <w:p w14:paraId="0C71484C" w14:textId="77777777" w:rsidR="00336D26" w:rsidRPr="00681F16" w:rsidRDefault="00336D26" w:rsidP="00336D26">
            <w:pPr>
              <w:rPr>
                <w:sz w:val="20"/>
                <w:szCs w:val="20"/>
              </w:rPr>
            </w:pPr>
          </w:p>
        </w:tc>
        <w:tc>
          <w:tcPr>
            <w:tcW w:w="357" w:type="pct"/>
          </w:tcPr>
          <w:p w14:paraId="70EF41A1" w14:textId="77777777" w:rsidR="00336D26" w:rsidRPr="00681F16" w:rsidRDefault="00336D26" w:rsidP="00336D26">
            <w:pPr>
              <w:rPr>
                <w:sz w:val="20"/>
                <w:szCs w:val="20"/>
              </w:rPr>
            </w:pPr>
          </w:p>
        </w:tc>
        <w:tc>
          <w:tcPr>
            <w:tcW w:w="371" w:type="pct"/>
          </w:tcPr>
          <w:p w14:paraId="25B5BC45" w14:textId="77777777" w:rsidR="00336D26" w:rsidRPr="00681F16" w:rsidRDefault="00336D26" w:rsidP="00336D26">
            <w:pPr>
              <w:rPr>
                <w:sz w:val="20"/>
                <w:szCs w:val="20"/>
              </w:rPr>
            </w:pPr>
          </w:p>
        </w:tc>
        <w:tc>
          <w:tcPr>
            <w:tcW w:w="189" w:type="pct"/>
          </w:tcPr>
          <w:p w14:paraId="4804636E" w14:textId="77777777" w:rsidR="00336D26" w:rsidRPr="00681F16" w:rsidRDefault="00336D26" w:rsidP="00336D26">
            <w:pPr>
              <w:rPr>
                <w:sz w:val="20"/>
                <w:szCs w:val="20"/>
              </w:rPr>
            </w:pPr>
          </w:p>
        </w:tc>
      </w:tr>
      <w:tr w:rsidR="00336D26" w:rsidRPr="00681F16" w14:paraId="5A008361" w14:textId="77777777" w:rsidTr="00CF2A90">
        <w:trPr>
          <w:trHeight w:val="713"/>
        </w:trPr>
        <w:tc>
          <w:tcPr>
            <w:tcW w:w="701" w:type="pct"/>
          </w:tcPr>
          <w:p w14:paraId="3D4665A4" w14:textId="5AF7FD95" w:rsidR="00336D26" w:rsidRPr="00681F16" w:rsidRDefault="00336D26" w:rsidP="00336D26">
            <w:pPr>
              <w:rPr>
                <w:sz w:val="20"/>
                <w:szCs w:val="20"/>
              </w:rPr>
            </w:pPr>
          </w:p>
        </w:tc>
        <w:tc>
          <w:tcPr>
            <w:tcW w:w="701" w:type="pct"/>
          </w:tcPr>
          <w:p w14:paraId="75254434" w14:textId="1E0FB0A2" w:rsidR="00336D26" w:rsidRPr="00681F16" w:rsidRDefault="00336D26" w:rsidP="00336D26">
            <w:pPr>
              <w:rPr>
                <w:sz w:val="20"/>
                <w:szCs w:val="20"/>
              </w:rPr>
            </w:pPr>
          </w:p>
        </w:tc>
        <w:tc>
          <w:tcPr>
            <w:tcW w:w="630" w:type="pct"/>
          </w:tcPr>
          <w:p w14:paraId="31B66744" w14:textId="60A466FC" w:rsidR="00336D26" w:rsidRPr="00681F16" w:rsidRDefault="00336D26" w:rsidP="00336D26">
            <w:pPr>
              <w:rPr>
                <w:sz w:val="20"/>
                <w:szCs w:val="20"/>
              </w:rPr>
            </w:pPr>
          </w:p>
        </w:tc>
        <w:tc>
          <w:tcPr>
            <w:tcW w:w="1124" w:type="pct"/>
          </w:tcPr>
          <w:p w14:paraId="3DA47697" w14:textId="11BB7C83" w:rsidR="00336D26" w:rsidRPr="00681F16" w:rsidRDefault="00336D26" w:rsidP="00336D26">
            <w:pPr>
              <w:rPr>
                <w:sz w:val="20"/>
                <w:szCs w:val="20"/>
              </w:rPr>
            </w:pPr>
          </w:p>
        </w:tc>
        <w:tc>
          <w:tcPr>
            <w:tcW w:w="927" w:type="pct"/>
          </w:tcPr>
          <w:p w14:paraId="6966655B" w14:textId="77777777" w:rsidR="00336D26" w:rsidRPr="00681F16" w:rsidRDefault="00336D26" w:rsidP="00336D26">
            <w:pPr>
              <w:rPr>
                <w:sz w:val="20"/>
                <w:szCs w:val="20"/>
              </w:rPr>
            </w:pPr>
          </w:p>
        </w:tc>
        <w:tc>
          <w:tcPr>
            <w:tcW w:w="357" w:type="pct"/>
          </w:tcPr>
          <w:p w14:paraId="184B407C" w14:textId="77777777" w:rsidR="00336D26" w:rsidRPr="00681F16" w:rsidRDefault="00336D26" w:rsidP="00336D26">
            <w:pPr>
              <w:rPr>
                <w:sz w:val="20"/>
                <w:szCs w:val="20"/>
              </w:rPr>
            </w:pPr>
          </w:p>
        </w:tc>
        <w:tc>
          <w:tcPr>
            <w:tcW w:w="371" w:type="pct"/>
          </w:tcPr>
          <w:p w14:paraId="19F58228" w14:textId="77777777" w:rsidR="00336D26" w:rsidRPr="00681F16" w:rsidRDefault="00336D26" w:rsidP="00336D26">
            <w:pPr>
              <w:rPr>
                <w:sz w:val="20"/>
                <w:szCs w:val="20"/>
              </w:rPr>
            </w:pPr>
          </w:p>
        </w:tc>
        <w:tc>
          <w:tcPr>
            <w:tcW w:w="189" w:type="pct"/>
          </w:tcPr>
          <w:p w14:paraId="7A8EF957" w14:textId="77777777" w:rsidR="00336D26" w:rsidRPr="00681F16" w:rsidRDefault="00336D26" w:rsidP="00336D26">
            <w:pPr>
              <w:rPr>
                <w:sz w:val="20"/>
                <w:szCs w:val="20"/>
              </w:rPr>
            </w:pPr>
          </w:p>
        </w:tc>
      </w:tr>
    </w:tbl>
    <w:p w14:paraId="60BCF4FB" w14:textId="549F5718" w:rsidR="003547D1" w:rsidRDefault="003547D1">
      <w:pPr>
        <w:rPr>
          <w:sz w:val="20"/>
          <w:szCs w:val="20"/>
        </w:rPr>
      </w:pPr>
    </w:p>
    <w:p w14:paraId="7FDD1067" w14:textId="77777777" w:rsidR="00026988" w:rsidRDefault="00026988">
      <w:pPr>
        <w:rPr>
          <w:sz w:val="20"/>
          <w:szCs w:val="20"/>
        </w:rPr>
      </w:pPr>
    </w:p>
    <w:tbl>
      <w:tblPr>
        <w:tblStyle w:val="TableGrid"/>
        <w:tblW w:w="0" w:type="auto"/>
        <w:tblLook w:val="04A0" w:firstRow="1" w:lastRow="0" w:firstColumn="1" w:lastColumn="0" w:noHBand="0" w:noVBand="1"/>
      </w:tblPr>
      <w:tblGrid>
        <w:gridCol w:w="3220"/>
        <w:gridCol w:w="1516"/>
        <w:gridCol w:w="6662"/>
        <w:gridCol w:w="3119"/>
        <w:gridCol w:w="1573"/>
      </w:tblGrid>
      <w:tr w:rsidR="004A0E06" w14:paraId="7DF96A86" w14:textId="77777777" w:rsidTr="00955EE2">
        <w:tc>
          <w:tcPr>
            <w:tcW w:w="16090" w:type="dxa"/>
            <w:gridSpan w:val="5"/>
          </w:tcPr>
          <w:p w14:paraId="77687911" w14:textId="0DA48933" w:rsidR="004A0E06" w:rsidRPr="00D603A9" w:rsidRDefault="004A0E06" w:rsidP="00A01AA4">
            <w:pPr>
              <w:rPr>
                <w:rFonts w:cs="Arial"/>
                <w:sz w:val="20"/>
                <w:szCs w:val="20"/>
              </w:rPr>
            </w:pPr>
            <w:r>
              <w:rPr>
                <w:rFonts w:cs="Arial"/>
                <w:b/>
                <w:sz w:val="22"/>
                <w:szCs w:val="22"/>
              </w:rPr>
              <w:t xml:space="preserve">Record of review.  </w:t>
            </w:r>
            <w:r>
              <w:rPr>
                <w:rFonts w:cs="Arial"/>
                <w:i/>
                <w:sz w:val="22"/>
                <w:szCs w:val="22"/>
              </w:rPr>
              <w:t>This risk assessment must be reviewed when any changes are made to the equipment, materials, procedure, or personnel and at least once every 12 months.  Note if changes are made to the risk assessment or the assessed activity is no longer undertaken.</w:t>
            </w:r>
          </w:p>
        </w:tc>
      </w:tr>
      <w:tr w:rsidR="009A465A" w14:paraId="18080007" w14:textId="77777777" w:rsidTr="009B5E06">
        <w:tc>
          <w:tcPr>
            <w:tcW w:w="3220" w:type="dxa"/>
            <w:shd w:val="clear" w:color="auto" w:fill="17365D" w:themeFill="text2" w:themeFillShade="BF"/>
          </w:tcPr>
          <w:p w14:paraId="64787F81" w14:textId="2B863155" w:rsidR="009A465A" w:rsidRPr="006C5EF0" w:rsidRDefault="009A465A" w:rsidP="00A91620">
            <w:pPr>
              <w:rPr>
                <w:rFonts w:cs="Arial"/>
                <w:szCs w:val="18"/>
              </w:rPr>
            </w:pPr>
            <w:r>
              <w:rPr>
                <w:rFonts w:cs="Arial"/>
                <w:b/>
                <w:szCs w:val="18"/>
              </w:rPr>
              <w:t xml:space="preserve">Name  </w:t>
            </w:r>
          </w:p>
        </w:tc>
        <w:tc>
          <w:tcPr>
            <w:tcW w:w="1516" w:type="dxa"/>
            <w:shd w:val="clear" w:color="auto" w:fill="17365D" w:themeFill="text2" w:themeFillShade="BF"/>
          </w:tcPr>
          <w:p w14:paraId="7DC05632" w14:textId="561F582E" w:rsidR="009A465A" w:rsidRPr="006C5EF0" w:rsidRDefault="009A465A" w:rsidP="00A91620">
            <w:pPr>
              <w:rPr>
                <w:rFonts w:cs="Arial"/>
                <w:szCs w:val="18"/>
              </w:rPr>
            </w:pPr>
            <w:r>
              <w:rPr>
                <w:rFonts w:cs="Arial"/>
                <w:b/>
                <w:szCs w:val="18"/>
              </w:rPr>
              <w:t>Position</w:t>
            </w:r>
          </w:p>
        </w:tc>
        <w:tc>
          <w:tcPr>
            <w:tcW w:w="6662" w:type="dxa"/>
            <w:shd w:val="clear" w:color="auto" w:fill="17365D" w:themeFill="text2" w:themeFillShade="BF"/>
          </w:tcPr>
          <w:p w14:paraId="761872F1" w14:textId="3C6F4F2E" w:rsidR="009A465A" w:rsidRPr="006C5EF0" w:rsidRDefault="00F319A8" w:rsidP="00A91620">
            <w:pPr>
              <w:rPr>
                <w:rFonts w:cs="Arial"/>
                <w:b/>
                <w:szCs w:val="18"/>
              </w:rPr>
            </w:pPr>
            <w:r>
              <w:rPr>
                <w:rFonts w:cs="Arial"/>
                <w:b/>
                <w:szCs w:val="18"/>
              </w:rPr>
              <w:t>Summary of changes</w:t>
            </w:r>
          </w:p>
        </w:tc>
        <w:tc>
          <w:tcPr>
            <w:tcW w:w="3119" w:type="dxa"/>
            <w:shd w:val="clear" w:color="auto" w:fill="17365D" w:themeFill="text2" w:themeFillShade="BF"/>
          </w:tcPr>
          <w:p w14:paraId="56B7B04D" w14:textId="7E254015" w:rsidR="009A465A" w:rsidRPr="006C5EF0" w:rsidRDefault="009A465A" w:rsidP="00A91620">
            <w:pPr>
              <w:rPr>
                <w:rFonts w:cs="Arial"/>
                <w:szCs w:val="18"/>
              </w:rPr>
            </w:pPr>
            <w:r>
              <w:rPr>
                <w:rFonts w:cs="Arial"/>
                <w:b/>
                <w:szCs w:val="18"/>
              </w:rPr>
              <w:t>Signature</w:t>
            </w:r>
          </w:p>
        </w:tc>
        <w:tc>
          <w:tcPr>
            <w:tcW w:w="1573" w:type="dxa"/>
            <w:shd w:val="clear" w:color="auto" w:fill="17365D" w:themeFill="text2" w:themeFillShade="BF"/>
          </w:tcPr>
          <w:p w14:paraId="5FF368CA" w14:textId="4904FD2E" w:rsidR="009A465A" w:rsidRPr="006C5EF0" w:rsidRDefault="009A465A" w:rsidP="00A91620">
            <w:pPr>
              <w:rPr>
                <w:rFonts w:cs="Arial"/>
                <w:szCs w:val="18"/>
              </w:rPr>
            </w:pPr>
            <w:r>
              <w:rPr>
                <w:rFonts w:cs="Arial"/>
                <w:b/>
                <w:szCs w:val="18"/>
              </w:rPr>
              <w:t>Date</w:t>
            </w:r>
          </w:p>
        </w:tc>
      </w:tr>
      <w:tr w:rsidR="009A465A" w14:paraId="287162F5" w14:textId="77777777" w:rsidTr="009B5E06">
        <w:trPr>
          <w:trHeight w:val="470"/>
        </w:trPr>
        <w:tc>
          <w:tcPr>
            <w:tcW w:w="3220" w:type="dxa"/>
          </w:tcPr>
          <w:p w14:paraId="05F5BC93" w14:textId="37CBAD05" w:rsidR="009A465A" w:rsidRDefault="009A465A" w:rsidP="00A01AA4">
            <w:pPr>
              <w:rPr>
                <w:sz w:val="20"/>
                <w:szCs w:val="20"/>
              </w:rPr>
            </w:pPr>
          </w:p>
        </w:tc>
        <w:tc>
          <w:tcPr>
            <w:tcW w:w="1516" w:type="dxa"/>
          </w:tcPr>
          <w:p w14:paraId="3F501770" w14:textId="33A40E77" w:rsidR="009A465A" w:rsidRDefault="009A465A" w:rsidP="00A01AA4">
            <w:pPr>
              <w:rPr>
                <w:sz w:val="20"/>
                <w:szCs w:val="20"/>
              </w:rPr>
            </w:pPr>
          </w:p>
        </w:tc>
        <w:tc>
          <w:tcPr>
            <w:tcW w:w="6662" w:type="dxa"/>
          </w:tcPr>
          <w:p w14:paraId="752A6876" w14:textId="77777777" w:rsidR="009A465A" w:rsidRDefault="009A465A" w:rsidP="00A01AA4">
            <w:pPr>
              <w:rPr>
                <w:sz w:val="20"/>
                <w:szCs w:val="20"/>
              </w:rPr>
            </w:pPr>
          </w:p>
        </w:tc>
        <w:tc>
          <w:tcPr>
            <w:tcW w:w="3119" w:type="dxa"/>
          </w:tcPr>
          <w:p w14:paraId="7E9FFAD3" w14:textId="3C7F27E6" w:rsidR="009A465A" w:rsidRDefault="009A465A" w:rsidP="00A01AA4">
            <w:pPr>
              <w:rPr>
                <w:sz w:val="20"/>
                <w:szCs w:val="20"/>
              </w:rPr>
            </w:pPr>
          </w:p>
        </w:tc>
        <w:tc>
          <w:tcPr>
            <w:tcW w:w="1573" w:type="dxa"/>
          </w:tcPr>
          <w:p w14:paraId="5A667A5F" w14:textId="77777777" w:rsidR="009A465A" w:rsidRDefault="009A465A" w:rsidP="00A01AA4">
            <w:pPr>
              <w:rPr>
                <w:sz w:val="20"/>
                <w:szCs w:val="20"/>
              </w:rPr>
            </w:pPr>
          </w:p>
        </w:tc>
      </w:tr>
      <w:tr w:rsidR="009A465A" w14:paraId="0164D711" w14:textId="77777777" w:rsidTr="009B5E06">
        <w:trPr>
          <w:trHeight w:val="450"/>
        </w:trPr>
        <w:tc>
          <w:tcPr>
            <w:tcW w:w="3220" w:type="dxa"/>
          </w:tcPr>
          <w:p w14:paraId="20EE1FAE" w14:textId="77777777" w:rsidR="009A465A" w:rsidRDefault="009A465A" w:rsidP="00A01AA4">
            <w:pPr>
              <w:rPr>
                <w:sz w:val="20"/>
                <w:szCs w:val="20"/>
              </w:rPr>
            </w:pPr>
          </w:p>
        </w:tc>
        <w:tc>
          <w:tcPr>
            <w:tcW w:w="1516" w:type="dxa"/>
          </w:tcPr>
          <w:p w14:paraId="6A422568" w14:textId="77777777" w:rsidR="009A465A" w:rsidRDefault="009A465A" w:rsidP="00A01AA4">
            <w:pPr>
              <w:rPr>
                <w:sz w:val="20"/>
                <w:szCs w:val="20"/>
              </w:rPr>
            </w:pPr>
          </w:p>
        </w:tc>
        <w:tc>
          <w:tcPr>
            <w:tcW w:w="6662" w:type="dxa"/>
          </w:tcPr>
          <w:p w14:paraId="341397E0" w14:textId="77777777" w:rsidR="009A465A" w:rsidRDefault="009A465A" w:rsidP="00A01AA4">
            <w:pPr>
              <w:rPr>
                <w:sz w:val="20"/>
                <w:szCs w:val="20"/>
              </w:rPr>
            </w:pPr>
          </w:p>
        </w:tc>
        <w:tc>
          <w:tcPr>
            <w:tcW w:w="3119" w:type="dxa"/>
          </w:tcPr>
          <w:p w14:paraId="06A206C3" w14:textId="27243BB7" w:rsidR="009A465A" w:rsidRDefault="009A465A" w:rsidP="00A01AA4">
            <w:pPr>
              <w:rPr>
                <w:sz w:val="20"/>
                <w:szCs w:val="20"/>
              </w:rPr>
            </w:pPr>
          </w:p>
        </w:tc>
        <w:tc>
          <w:tcPr>
            <w:tcW w:w="1573" w:type="dxa"/>
          </w:tcPr>
          <w:p w14:paraId="10EA239C" w14:textId="77777777" w:rsidR="009A465A" w:rsidRDefault="009A465A" w:rsidP="00A01AA4">
            <w:pPr>
              <w:rPr>
                <w:sz w:val="20"/>
                <w:szCs w:val="20"/>
              </w:rPr>
            </w:pPr>
          </w:p>
        </w:tc>
      </w:tr>
    </w:tbl>
    <w:p w14:paraId="4C0F2BBB" w14:textId="77777777" w:rsidR="00645AB2" w:rsidRPr="009D337E" w:rsidRDefault="00645AB2" w:rsidP="00A01AA4">
      <w:pPr>
        <w:rPr>
          <w:sz w:val="20"/>
          <w:szCs w:val="20"/>
        </w:rPr>
      </w:pPr>
    </w:p>
    <w:sectPr w:rsidR="00645AB2" w:rsidRPr="009D337E" w:rsidSect="00105C7E">
      <w:headerReference w:type="default" r:id="rId9"/>
      <w:footerReference w:type="default" r:id="rId10"/>
      <w:pgSz w:w="16838" w:h="11906" w:orient="landscape" w:code="9"/>
      <w:pgMar w:top="1728" w:right="432" w:bottom="432" w:left="432"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0B3119" w14:textId="77777777" w:rsidR="00BC28B7" w:rsidRDefault="00BC28B7" w:rsidP="00DB4E9D">
      <w:pPr>
        <w:pStyle w:val="Bullet1"/>
      </w:pPr>
      <w:r>
        <w:separator/>
      </w:r>
    </w:p>
  </w:endnote>
  <w:endnote w:type="continuationSeparator" w:id="0">
    <w:p w14:paraId="6BE824FD" w14:textId="77777777" w:rsidR="00BC28B7" w:rsidRDefault="00BC28B7" w:rsidP="00DB4E9D">
      <w:pPr>
        <w:pStyle w:val="Bullet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331CD" w14:textId="736A6C0C" w:rsidR="003160E4" w:rsidRPr="00852D16" w:rsidRDefault="00982B70">
    <w:pPr>
      <w:pStyle w:val="Footer"/>
      <w:rPr>
        <w:sz w:val="16"/>
        <w:szCs w:val="16"/>
      </w:rPr>
    </w:pPr>
    <w:r>
      <w:rPr>
        <w:sz w:val="16"/>
        <w:szCs w:val="16"/>
      </w:rPr>
      <w:t>Revised</w:t>
    </w:r>
    <w:r w:rsidR="00757AD7">
      <w:rPr>
        <w:sz w:val="16"/>
        <w:szCs w:val="16"/>
      </w:rPr>
      <w:t xml:space="preserve">: </w:t>
    </w:r>
    <w:r w:rsidR="003160E4">
      <w:rPr>
        <w:sz w:val="16"/>
        <w:szCs w:val="16"/>
      </w:rPr>
      <w:t>15</w:t>
    </w:r>
    <w:r w:rsidR="00EF7C16">
      <w:rPr>
        <w:sz w:val="16"/>
        <w:szCs w:val="16"/>
      </w:rPr>
      <w:t xml:space="preserve"> </w:t>
    </w:r>
    <w:r w:rsidR="003160E4">
      <w:rPr>
        <w:sz w:val="16"/>
        <w:szCs w:val="16"/>
      </w:rPr>
      <w:t>August</w:t>
    </w:r>
    <w:r w:rsidR="00EF7C16">
      <w:rPr>
        <w:sz w:val="16"/>
        <w:szCs w:val="16"/>
      </w:rPr>
      <w:t xml:space="preserve"> </w:t>
    </w:r>
    <w:r w:rsidR="00EF7C16" w:rsidRPr="00852D16">
      <w:rPr>
        <w:sz w:val="16"/>
        <w:szCs w:val="16"/>
      </w:rPr>
      <w:t>20</w:t>
    </w:r>
    <w:r w:rsidR="00EF7C16">
      <w:rPr>
        <w:sz w:val="16"/>
        <w:szCs w:val="16"/>
      </w:rPr>
      <w:t>2</w:t>
    </w:r>
    <w:r w:rsidR="003160E4">
      <w:rPr>
        <w:sz w:val="16"/>
        <w:szCs w:val="16"/>
      </w:rPr>
      <w:t>6</w:t>
    </w:r>
    <w:r w:rsidR="00C7774F">
      <w:rPr>
        <w:sz w:val="16"/>
        <w:szCs w:val="16"/>
      </w:rPr>
      <w:t>.</w:t>
    </w:r>
  </w:p>
  <w:p w14:paraId="2E699D8F" w14:textId="77777777" w:rsidR="00852D16" w:rsidRDefault="00852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1BC7A6" w14:textId="77777777" w:rsidR="00BC28B7" w:rsidRDefault="00BC28B7" w:rsidP="00DB4E9D">
      <w:pPr>
        <w:pStyle w:val="Bullet1"/>
      </w:pPr>
      <w:r>
        <w:separator/>
      </w:r>
    </w:p>
  </w:footnote>
  <w:footnote w:type="continuationSeparator" w:id="0">
    <w:p w14:paraId="63C77485" w14:textId="77777777" w:rsidR="00BC28B7" w:rsidRDefault="00BC28B7" w:rsidP="00DB4E9D">
      <w:pPr>
        <w:pStyle w:val="Bullet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3349F" w14:textId="77777777" w:rsidR="009D337E" w:rsidRPr="00852D16" w:rsidRDefault="00000000" w:rsidP="00852D16">
    <w:pPr>
      <w:rPr>
        <w:sz w:val="16"/>
        <w:szCs w:val="16"/>
      </w:rPr>
    </w:pPr>
    <w:sdt>
      <w:sdtPr>
        <w:rPr>
          <w:sz w:val="16"/>
          <w:szCs w:val="16"/>
        </w:rPr>
        <w:id w:val="565049494"/>
        <w:placeholder>
          <w:docPart w:val="2FBF83C0F904468693BF8CF2B8C3B4B3"/>
        </w:placeholder>
        <w:temporary/>
        <w:showingPlcHdr/>
      </w:sdtPr>
      <w:sdtContent>
        <w:r w:rsidR="009D337E" w:rsidRPr="00852D16">
          <w:rPr>
            <w:sz w:val="16"/>
            <w:szCs w:val="16"/>
          </w:rPr>
          <w:t>School of Engineering</w:t>
        </w:r>
      </w:sdtContent>
    </w:sdt>
    <w:r w:rsidR="009D337E" w:rsidRPr="00852D16">
      <w:rPr>
        <w:sz w:val="16"/>
        <w:szCs w:val="16"/>
      </w:rPr>
      <w:ptab w:relativeTo="margin" w:alignment="center" w:leader="none"/>
    </w:r>
    <w:sdt>
      <w:sdtPr>
        <w:rPr>
          <w:sz w:val="16"/>
          <w:szCs w:val="16"/>
        </w:rPr>
        <w:id w:val="968859947"/>
        <w:placeholder>
          <w:docPart w:val="B80AFDCCE90A4BBEAD8AF07C2C085603"/>
        </w:placeholder>
        <w:temporary/>
        <w:showingPlcHdr/>
      </w:sdtPr>
      <w:sdtContent>
        <w:r w:rsidR="009D337E" w:rsidRPr="00852D16">
          <w:rPr>
            <w:sz w:val="16"/>
            <w:szCs w:val="16"/>
          </w:rPr>
          <w:t>Risk Assessment</w:t>
        </w:r>
      </w:sdtContent>
    </w:sdt>
    <w:r w:rsidR="009D337E" w:rsidRPr="00852D16">
      <w:rPr>
        <w:sz w:val="16"/>
        <w:szCs w:val="16"/>
      </w:rPr>
      <w:ptab w:relativeTo="margin" w:alignment="right" w:leader="none"/>
    </w:r>
    <w:sdt>
      <w:sdtPr>
        <w:rPr>
          <w:sz w:val="16"/>
          <w:szCs w:val="16"/>
        </w:rPr>
        <w:id w:val="968859952"/>
        <w:placeholder>
          <w:docPart w:val="7A22F64E170342C5BC188A76FB71DAF7"/>
        </w:placeholder>
        <w:temporary/>
      </w:sdtPr>
      <w:sdtContent>
        <w:sdt>
          <w:sdtPr>
            <w:rPr>
              <w:sz w:val="16"/>
              <w:szCs w:val="16"/>
            </w:rPr>
            <w:id w:val="250395305"/>
            <w:docPartObj>
              <w:docPartGallery w:val="Page Numbers (Top of Page)"/>
              <w:docPartUnique/>
            </w:docPartObj>
          </w:sdtPr>
          <w:sdtContent>
            <w:r w:rsidR="009D337E" w:rsidRPr="00852D16">
              <w:rPr>
                <w:sz w:val="16"/>
                <w:szCs w:val="16"/>
              </w:rPr>
              <w:t xml:space="preserve">Page </w:t>
            </w:r>
            <w:r w:rsidR="00347CD2" w:rsidRPr="00852D16">
              <w:rPr>
                <w:sz w:val="16"/>
                <w:szCs w:val="16"/>
              </w:rPr>
              <w:fldChar w:fldCharType="begin"/>
            </w:r>
            <w:r w:rsidR="009D337E" w:rsidRPr="00852D16">
              <w:rPr>
                <w:sz w:val="16"/>
                <w:szCs w:val="16"/>
              </w:rPr>
              <w:instrText xml:space="preserve"> PAGE </w:instrText>
            </w:r>
            <w:r w:rsidR="00347CD2" w:rsidRPr="00852D16">
              <w:rPr>
                <w:sz w:val="16"/>
                <w:szCs w:val="16"/>
              </w:rPr>
              <w:fldChar w:fldCharType="separate"/>
            </w:r>
            <w:r w:rsidR="00BA1065">
              <w:rPr>
                <w:noProof/>
                <w:sz w:val="16"/>
                <w:szCs w:val="16"/>
              </w:rPr>
              <w:t>2</w:t>
            </w:r>
            <w:r w:rsidR="00347CD2" w:rsidRPr="00852D16">
              <w:rPr>
                <w:sz w:val="16"/>
                <w:szCs w:val="16"/>
              </w:rPr>
              <w:fldChar w:fldCharType="end"/>
            </w:r>
            <w:r w:rsidR="009D337E" w:rsidRPr="00852D16">
              <w:rPr>
                <w:sz w:val="16"/>
                <w:szCs w:val="16"/>
              </w:rPr>
              <w:t xml:space="preserve"> of </w:t>
            </w:r>
            <w:r w:rsidR="00347CD2" w:rsidRPr="00852D16">
              <w:rPr>
                <w:sz w:val="16"/>
                <w:szCs w:val="16"/>
              </w:rPr>
              <w:fldChar w:fldCharType="begin"/>
            </w:r>
            <w:r w:rsidR="009D337E" w:rsidRPr="00852D16">
              <w:rPr>
                <w:sz w:val="16"/>
                <w:szCs w:val="16"/>
              </w:rPr>
              <w:instrText xml:space="preserve"> NUMPAGES  </w:instrText>
            </w:r>
            <w:r w:rsidR="00347CD2" w:rsidRPr="00852D16">
              <w:rPr>
                <w:sz w:val="16"/>
                <w:szCs w:val="16"/>
              </w:rPr>
              <w:fldChar w:fldCharType="separate"/>
            </w:r>
            <w:r w:rsidR="00BA1065">
              <w:rPr>
                <w:noProof/>
                <w:sz w:val="16"/>
                <w:szCs w:val="16"/>
              </w:rPr>
              <w:t>2</w:t>
            </w:r>
            <w:r w:rsidR="00347CD2" w:rsidRPr="00852D16">
              <w:rPr>
                <w:sz w:val="16"/>
                <w:szCs w:val="16"/>
              </w:rPr>
              <w:fldChar w:fldCharType="end"/>
            </w:r>
          </w:sdtContent>
        </w:sdt>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454A5"/>
    <w:multiLevelType w:val="hybridMultilevel"/>
    <w:tmpl w:val="ECCA9B40"/>
    <w:lvl w:ilvl="0" w:tplc="DD7C743A">
      <w:start w:val="1"/>
      <w:numFmt w:val="lowerLetter"/>
      <w:pStyle w:val="Numbera"/>
      <w:lvlText w:val="%1)"/>
      <w:lvlJc w:val="left"/>
      <w:pPr>
        <w:tabs>
          <w:tab w:val="num" w:pos="1152"/>
        </w:tabs>
        <w:ind w:left="1152" w:hanging="432"/>
      </w:pPr>
      <w:rPr>
        <w:rFonts w:ascii="Arial" w:hAnsi="Arial" w:hint="default"/>
        <w:sz w:val="24"/>
      </w:rPr>
    </w:lvl>
    <w:lvl w:ilvl="1" w:tplc="559489D2" w:tentative="1">
      <w:start w:val="1"/>
      <w:numFmt w:val="lowerLetter"/>
      <w:lvlText w:val="%2."/>
      <w:lvlJc w:val="left"/>
      <w:pPr>
        <w:tabs>
          <w:tab w:val="num" w:pos="1152"/>
        </w:tabs>
        <w:ind w:left="1152" w:hanging="360"/>
      </w:pPr>
    </w:lvl>
    <w:lvl w:ilvl="2" w:tplc="E144676C" w:tentative="1">
      <w:start w:val="1"/>
      <w:numFmt w:val="lowerRoman"/>
      <w:lvlText w:val="%3."/>
      <w:lvlJc w:val="right"/>
      <w:pPr>
        <w:tabs>
          <w:tab w:val="num" w:pos="1872"/>
        </w:tabs>
        <w:ind w:left="1872" w:hanging="180"/>
      </w:pPr>
    </w:lvl>
    <w:lvl w:ilvl="3" w:tplc="2BE8A7E2" w:tentative="1">
      <w:start w:val="1"/>
      <w:numFmt w:val="decimal"/>
      <w:lvlText w:val="%4."/>
      <w:lvlJc w:val="left"/>
      <w:pPr>
        <w:tabs>
          <w:tab w:val="num" w:pos="2592"/>
        </w:tabs>
        <w:ind w:left="2592" w:hanging="360"/>
      </w:pPr>
    </w:lvl>
    <w:lvl w:ilvl="4" w:tplc="03E8242E" w:tentative="1">
      <w:start w:val="1"/>
      <w:numFmt w:val="lowerLetter"/>
      <w:lvlText w:val="%5."/>
      <w:lvlJc w:val="left"/>
      <w:pPr>
        <w:tabs>
          <w:tab w:val="num" w:pos="3312"/>
        </w:tabs>
        <w:ind w:left="3312" w:hanging="360"/>
      </w:pPr>
    </w:lvl>
    <w:lvl w:ilvl="5" w:tplc="58042C86" w:tentative="1">
      <w:start w:val="1"/>
      <w:numFmt w:val="lowerRoman"/>
      <w:lvlText w:val="%6."/>
      <w:lvlJc w:val="right"/>
      <w:pPr>
        <w:tabs>
          <w:tab w:val="num" w:pos="4032"/>
        </w:tabs>
        <w:ind w:left="4032" w:hanging="180"/>
      </w:pPr>
    </w:lvl>
    <w:lvl w:ilvl="6" w:tplc="95F42686" w:tentative="1">
      <w:start w:val="1"/>
      <w:numFmt w:val="decimal"/>
      <w:lvlText w:val="%7."/>
      <w:lvlJc w:val="left"/>
      <w:pPr>
        <w:tabs>
          <w:tab w:val="num" w:pos="4752"/>
        </w:tabs>
        <w:ind w:left="4752" w:hanging="360"/>
      </w:pPr>
    </w:lvl>
    <w:lvl w:ilvl="7" w:tplc="32CAC66C" w:tentative="1">
      <w:start w:val="1"/>
      <w:numFmt w:val="lowerLetter"/>
      <w:lvlText w:val="%8."/>
      <w:lvlJc w:val="left"/>
      <w:pPr>
        <w:tabs>
          <w:tab w:val="num" w:pos="5472"/>
        </w:tabs>
        <w:ind w:left="5472" w:hanging="360"/>
      </w:pPr>
    </w:lvl>
    <w:lvl w:ilvl="8" w:tplc="AC34CEE0" w:tentative="1">
      <w:start w:val="1"/>
      <w:numFmt w:val="lowerRoman"/>
      <w:lvlText w:val="%9."/>
      <w:lvlJc w:val="right"/>
      <w:pPr>
        <w:tabs>
          <w:tab w:val="num" w:pos="6192"/>
        </w:tabs>
        <w:ind w:left="6192" w:hanging="180"/>
      </w:pPr>
    </w:lvl>
  </w:abstractNum>
  <w:abstractNum w:abstractNumId="1" w15:restartNumberingAfterBreak="0">
    <w:nsid w:val="02732B19"/>
    <w:multiLevelType w:val="hybridMultilevel"/>
    <w:tmpl w:val="AF2CC950"/>
    <w:lvl w:ilvl="0" w:tplc="802211CA">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6729E6"/>
    <w:multiLevelType w:val="hybridMultilevel"/>
    <w:tmpl w:val="75E0706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78D0730"/>
    <w:multiLevelType w:val="hybridMultilevel"/>
    <w:tmpl w:val="BE9859FC"/>
    <w:lvl w:ilvl="0" w:tplc="4F96AFF6">
      <w:start w:val="1"/>
      <w:numFmt w:val="bullet"/>
      <w:pStyle w:val="Bullet1"/>
      <w:lvlText w:val=""/>
      <w:lvlJc w:val="left"/>
      <w:pPr>
        <w:tabs>
          <w:tab w:val="num" w:pos="737"/>
        </w:tabs>
        <w:ind w:left="737" w:hanging="68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AE5F86"/>
    <w:multiLevelType w:val="hybridMultilevel"/>
    <w:tmpl w:val="BE869862"/>
    <w:lvl w:ilvl="0" w:tplc="0CA46EF4">
      <w:start w:val="1"/>
      <w:numFmt w:val="lowerRoman"/>
      <w:pStyle w:val="Numberi"/>
      <w:lvlText w:val="%1)"/>
      <w:lvlJc w:val="right"/>
      <w:pPr>
        <w:tabs>
          <w:tab w:val="num" w:pos="1656"/>
        </w:tabs>
        <w:ind w:left="1656" w:hanging="360"/>
      </w:pPr>
      <w:rPr>
        <w:rFonts w:ascii="Arial" w:hAnsi="Arial" w:hint="default"/>
        <w:b w:val="0"/>
        <w:i w:val="0"/>
        <w:sz w:val="24"/>
      </w:rPr>
    </w:lvl>
    <w:lvl w:ilvl="1" w:tplc="284EAE58" w:tentative="1">
      <w:start w:val="1"/>
      <w:numFmt w:val="lowerLetter"/>
      <w:lvlText w:val="%2."/>
      <w:lvlJc w:val="left"/>
      <w:pPr>
        <w:tabs>
          <w:tab w:val="num" w:pos="1440"/>
        </w:tabs>
        <w:ind w:left="1440" w:hanging="360"/>
      </w:pPr>
    </w:lvl>
    <w:lvl w:ilvl="2" w:tplc="EC5C3B40" w:tentative="1">
      <w:start w:val="1"/>
      <w:numFmt w:val="lowerRoman"/>
      <w:lvlText w:val="%3."/>
      <w:lvlJc w:val="right"/>
      <w:pPr>
        <w:tabs>
          <w:tab w:val="num" w:pos="2160"/>
        </w:tabs>
        <w:ind w:left="2160" w:hanging="180"/>
      </w:pPr>
    </w:lvl>
    <w:lvl w:ilvl="3" w:tplc="7A8A8FBC" w:tentative="1">
      <w:start w:val="1"/>
      <w:numFmt w:val="decimal"/>
      <w:lvlText w:val="%4."/>
      <w:lvlJc w:val="left"/>
      <w:pPr>
        <w:tabs>
          <w:tab w:val="num" w:pos="2880"/>
        </w:tabs>
        <w:ind w:left="2880" w:hanging="360"/>
      </w:pPr>
    </w:lvl>
    <w:lvl w:ilvl="4" w:tplc="C2D88370" w:tentative="1">
      <w:start w:val="1"/>
      <w:numFmt w:val="lowerLetter"/>
      <w:lvlText w:val="%5."/>
      <w:lvlJc w:val="left"/>
      <w:pPr>
        <w:tabs>
          <w:tab w:val="num" w:pos="3600"/>
        </w:tabs>
        <w:ind w:left="3600" w:hanging="360"/>
      </w:pPr>
    </w:lvl>
    <w:lvl w:ilvl="5" w:tplc="E3AE4C10" w:tentative="1">
      <w:start w:val="1"/>
      <w:numFmt w:val="lowerRoman"/>
      <w:lvlText w:val="%6."/>
      <w:lvlJc w:val="right"/>
      <w:pPr>
        <w:tabs>
          <w:tab w:val="num" w:pos="4320"/>
        </w:tabs>
        <w:ind w:left="4320" w:hanging="180"/>
      </w:pPr>
    </w:lvl>
    <w:lvl w:ilvl="6" w:tplc="61C8B400" w:tentative="1">
      <w:start w:val="1"/>
      <w:numFmt w:val="decimal"/>
      <w:lvlText w:val="%7."/>
      <w:lvlJc w:val="left"/>
      <w:pPr>
        <w:tabs>
          <w:tab w:val="num" w:pos="5040"/>
        </w:tabs>
        <w:ind w:left="5040" w:hanging="360"/>
      </w:pPr>
    </w:lvl>
    <w:lvl w:ilvl="7" w:tplc="03E00AF4" w:tentative="1">
      <w:start w:val="1"/>
      <w:numFmt w:val="lowerLetter"/>
      <w:lvlText w:val="%8."/>
      <w:lvlJc w:val="left"/>
      <w:pPr>
        <w:tabs>
          <w:tab w:val="num" w:pos="5760"/>
        </w:tabs>
        <w:ind w:left="5760" w:hanging="360"/>
      </w:pPr>
    </w:lvl>
    <w:lvl w:ilvl="8" w:tplc="71507626" w:tentative="1">
      <w:start w:val="1"/>
      <w:numFmt w:val="lowerRoman"/>
      <w:lvlText w:val="%9."/>
      <w:lvlJc w:val="right"/>
      <w:pPr>
        <w:tabs>
          <w:tab w:val="num" w:pos="6480"/>
        </w:tabs>
        <w:ind w:left="6480" w:hanging="180"/>
      </w:pPr>
    </w:lvl>
  </w:abstractNum>
  <w:abstractNum w:abstractNumId="5" w15:restartNumberingAfterBreak="0">
    <w:nsid w:val="3A131EFE"/>
    <w:multiLevelType w:val="multilevel"/>
    <w:tmpl w:val="603C673E"/>
    <w:lvl w:ilvl="0">
      <w:start w:val="1"/>
      <w:numFmt w:val="decimal"/>
      <w:pStyle w:val="Number"/>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lowerLetter"/>
      <w:lvlRestart w:val="0"/>
      <w:lvlText w:val="%5)"/>
      <w:lvlJc w:val="left"/>
      <w:pPr>
        <w:tabs>
          <w:tab w:val="num" w:pos="1440"/>
        </w:tabs>
        <w:ind w:left="1440" w:hanging="720"/>
      </w:pPr>
      <w:rPr>
        <w:rFonts w:hint="default"/>
      </w:rPr>
    </w:lvl>
    <w:lvl w:ilvl="5">
      <w:start w:val="1"/>
      <w:numFmt w:val="lowerRoman"/>
      <w:lvlText w:val="%6)"/>
      <w:lvlJc w:val="left"/>
      <w:pPr>
        <w:tabs>
          <w:tab w:val="num" w:pos="2041"/>
        </w:tabs>
        <w:ind w:left="2041" w:hanging="601"/>
      </w:pPr>
      <w:rPr>
        <w:rFonts w:hint="default"/>
      </w:rPr>
    </w:lvl>
    <w:lvl w:ilvl="6">
      <w:start w:val="1"/>
      <w:numFmt w:val="bullet"/>
      <w:lvlText w:val=""/>
      <w:lvlJc w:val="left"/>
      <w:pPr>
        <w:tabs>
          <w:tab w:val="num" w:pos="720"/>
        </w:tabs>
        <w:ind w:left="720" w:hanging="720"/>
      </w:pPr>
      <w:rPr>
        <w:rFonts w:ascii="Symbol" w:hAnsi="Symbol" w:hint="default"/>
        <w:sz w:val="24"/>
      </w:rPr>
    </w:lvl>
    <w:lvl w:ilvl="7">
      <w:start w:val="1"/>
      <w:numFmt w:val="bullet"/>
      <w:lvlText w:val=""/>
      <w:lvlJc w:val="left"/>
      <w:pPr>
        <w:tabs>
          <w:tab w:val="num" w:pos="1440"/>
        </w:tabs>
        <w:ind w:left="1440" w:hanging="720"/>
      </w:pPr>
      <w:rPr>
        <w:rFonts w:ascii="Symbol" w:hAnsi="Symbol" w:hint="default"/>
        <w:sz w:val="28"/>
      </w:rPr>
    </w:lvl>
    <w:lvl w:ilvl="8">
      <w:start w:val="1"/>
      <w:numFmt w:val="bullet"/>
      <w:lvlText w:val=""/>
      <w:lvlJc w:val="left"/>
      <w:pPr>
        <w:tabs>
          <w:tab w:val="num" w:pos="2041"/>
        </w:tabs>
        <w:ind w:left="2041" w:hanging="601"/>
      </w:pPr>
      <w:rPr>
        <w:rFonts w:ascii="Symbol" w:hAnsi="Symbol" w:hint="default"/>
        <w:sz w:val="28"/>
      </w:rPr>
    </w:lvl>
  </w:abstractNum>
  <w:abstractNum w:abstractNumId="6" w15:restartNumberingAfterBreak="0">
    <w:nsid w:val="4F1C1DF0"/>
    <w:multiLevelType w:val="hybridMultilevel"/>
    <w:tmpl w:val="F3A253E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99B630A"/>
    <w:multiLevelType w:val="hybridMultilevel"/>
    <w:tmpl w:val="717411B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5A4E2CF2"/>
    <w:multiLevelType w:val="hybridMultilevel"/>
    <w:tmpl w:val="4A2AB8AC"/>
    <w:lvl w:ilvl="0" w:tplc="08090015">
      <w:start w:val="1"/>
      <w:numFmt w:val="upperLetter"/>
      <w:lvlText w:val="%1."/>
      <w:lvlJc w:val="left"/>
      <w:pPr>
        <w:ind w:left="360" w:hanging="360"/>
      </w:pPr>
      <w:rPr>
        <w:rFonts w:hint="default"/>
      </w:rPr>
    </w:lvl>
    <w:lvl w:ilvl="1" w:tplc="0809001B">
      <w:start w:val="1"/>
      <w:numFmt w:val="lowerRoman"/>
      <w:lvlText w:val="%2."/>
      <w:lvlJc w:val="righ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42705E3"/>
    <w:multiLevelType w:val="hybridMultilevel"/>
    <w:tmpl w:val="E2BA9934"/>
    <w:lvl w:ilvl="0" w:tplc="6D4ED35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5662619"/>
    <w:multiLevelType w:val="hybridMultilevel"/>
    <w:tmpl w:val="43F8FBF0"/>
    <w:lvl w:ilvl="0" w:tplc="D44C0BEE">
      <w:start w:val="1"/>
      <w:numFmt w:val="bullet"/>
      <w:pStyle w:val="Bullet2"/>
      <w:lvlText w:val=""/>
      <w:lvlJc w:val="left"/>
      <w:pPr>
        <w:tabs>
          <w:tab w:val="num" w:pos="1191"/>
        </w:tabs>
        <w:ind w:left="119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BB702F"/>
    <w:multiLevelType w:val="hybridMultilevel"/>
    <w:tmpl w:val="8BEA34B8"/>
    <w:lvl w:ilvl="0" w:tplc="998064E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3603928">
    <w:abstractNumId w:val="3"/>
  </w:num>
  <w:num w:numId="2" w16cid:durableId="25179128">
    <w:abstractNumId w:val="10"/>
  </w:num>
  <w:num w:numId="3" w16cid:durableId="749035627">
    <w:abstractNumId w:val="5"/>
  </w:num>
  <w:num w:numId="4" w16cid:durableId="1915627237">
    <w:abstractNumId w:val="0"/>
  </w:num>
  <w:num w:numId="5" w16cid:durableId="1459489212">
    <w:abstractNumId w:val="4"/>
  </w:num>
  <w:num w:numId="6" w16cid:durableId="9569597">
    <w:abstractNumId w:val="2"/>
  </w:num>
  <w:num w:numId="7" w16cid:durableId="1845626325">
    <w:abstractNumId w:val="6"/>
  </w:num>
  <w:num w:numId="8" w16cid:durableId="1369795675">
    <w:abstractNumId w:val="8"/>
  </w:num>
  <w:num w:numId="9" w16cid:durableId="648632033">
    <w:abstractNumId w:val="7"/>
  </w:num>
  <w:num w:numId="10" w16cid:durableId="1293633951">
    <w:abstractNumId w:val="1"/>
  </w:num>
  <w:num w:numId="11" w16cid:durableId="609776801">
    <w:abstractNumId w:val="11"/>
  </w:num>
  <w:num w:numId="12" w16cid:durableId="2596831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5C7E"/>
    <w:rsid w:val="00001DCC"/>
    <w:rsid w:val="00017B68"/>
    <w:rsid w:val="00026988"/>
    <w:rsid w:val="000445B7"/>
    <w:rsid w:val="000460E6"/>
    <w:rsid w:val="000571A0"/>
    <w:rsid w:val="00060BD1"/>
    <w:rsid w:val="00070A44"/>
    <w:rsid w:val="000715BD"/>
    <w:rsid w:val="000907D3"/>
    <w:rsid w:val="000B4E40"/>
    <w:rsid w:val="000C2C71"/>
    <w:rsid w:val="000D0129"/>
    <w:rsid w:val="000D7A74"/>
    <w:rsid w:val="000E474A"/>
    <w:rsid w:val="000E4FD8"/>
    <w:rsid w:val="00105C7E"/>
    <w:rsid w:val="00106F46"/>
    <w:rsid w:val="001104E9"/>
    <w:rsid w:val="00110AB2"/>
    <w:rsid w:val="00113249"/>
    <w:rsid w:val="0012382B"/>
    <w:rsid w:val="00125179"/>
    <w:rsid w:val="00126CE6"/>
    <w:rsid w:val="00131ECC"/>
    <w:rsid w:val="00157D49"/>
    <w:rsid w:val="00165FA7"/>
    <w:rsid w:val="001B518C"/>
    <w:rsid w:val="001C0CC5"/>
    <w:rsid w:val="001C2B5C"/>
    <w:rsid w:val="001D119D"/>
    <w:rsid w:val="001D4970"/>
    <w:rsid w:val="001E1B99"/>
    <w:rsid w:val="00200CB7"/>
    <w:rsid w:val="00201D6C"/>
    <w:rsid w:val="0021074A"/>
    <w:rsid w:val="00216018"/>
    <w:rsid w:val="00221487"/>
    <w:rsid w:val="0023129A"/>
    <w:rsid w:val="0024049A"/>
    <w:rsid w:val="00245007"/>
    <w:rsid w:val="0025217C"/>
    <w:rsid w:val="002650E5"/>
    <w:rsid w:val="002B62F6"/>
    <w:rsid w:val="002C711F"/>
    <w:rsid w:val="002E3057"/>
    <w:rsid w:val="00314920"/>
    <w:rsid w:val="003160E4"/>
    <w:rsid w:val="00321E1D"/>
    <w:rsid w:val="0032229B"/>
    <w:rsid w:val="00331185"/>
    <w:rsid w:val="00336D26"/>
    <w:rsid w:val="0034123E"/>
    <w:rsid w:val="00347CD2"/>
    <w:rsid w:val="0035377C"/>
    <w:rsid w:val="003547D1"/>
    <w:rsid w:val="00355F14"/>
    <w:rsid w:val="00357E04"/>
    <w:rsid w:val="003606F1"/>
    <w:rsid w:val="00365F4C"/>
    <w:rsid w:val="00382875"/>
    <w:rsid w:val="003845FD"/>
    <w:rsid w:val="00386918"/>
    <w:rsid w:val="003919DE"/>
    <w:rsid w:val="00391BC2"/>
    <w:rsid w:val="003B1E0F"/>
    <w:rsid w:val="003B66DD"/>
    <w:rsid w:val="003C642A"/>
    <w:rsid w:val="003D005E"/>
    <w:rsid w:val="003E3C7A"/>
    <w:rsid w:val="003E7F3B"/>
    <w:rsid w:val="004030EF"/>
    <w:rsid w:val="004034AA"/>
    <w:rsid w:val="00412578"/>
    <w:rsid w:val="0043036C"/>
    <w:rsid w:val="004333FC"/>
    <w:rsid w:val="00434493"/>
    <w:rsid w:val="004360E8"/>
    <w:rsid w:val="004410B6"/>
    <w:rsid w:val="004473DC"/>
    <w:rsid w:val="00482228"/>
    <w:rsid w:val="00494607"/>
    <w:rsid w:val="004A0E06"/>
    <w:rsid w:val="004B51B9"/>
    <w:rsid w:val="004D252A"/>
    <w:rsid w:val="004E6DAD"/>
    <w:rsid w:val="004F24BC"/>
    <w:rsid w:val="005306CE"/>
    <w:rsid w:val="005322E6"/>
    <w:rsid w:val="00533039"/>
    <w:rsid w:val="00535A11"/>
    <w:rsid w:val="00535B02"/>
    <w:rsid w:val="005405C1"/>
    <w:rsid w:val="00542CBD"/>
    <w:rsid w:val="00562F2F"/>
    <w:rsid w:val="00593AF0"/>
    <w:rsid w:val="005A1570"/>
    <w:rsid w:val="005A5A87"/>
    <w:rsid w:val="005A7C44"/>
    <w:rsid w:val="005B7B9E"/>
    <w:rsid w:val="005D3004"/>
    <w:rsid w:val="005D64C8"/>
    <w:rsid w:val="005E531C"/>
    <w:rsid w:val="00603AE4"/>
    <w:rsid w:val="006049F5"/>
    <w:rsid w:val="006165D6"/>
    <w:rsid w:val="006168B5"/>
    <w:rsid w:val="00624C12"/>
    <w:rsid w:val="00625618"/>
    <w:rsid w:val="006264F4"/>
    <w:rsid w:val="00630B10"/>
    <w:rsid w:val="00635658"/>
    <w:rsid w:val="0063652E"/>
    <w:rsid w:val="00645AB2"/>
    <w:rsid w:val="00651B43"/>
    <w:rsid w:val="00654325"/>
    <w:rsid w:val="00664FEB"/>
    <w:rsid w:val="006771F7"/>
    <w:rsid w:val="00681F16"/>
    <w:rsid w:val="006A7EFA"/>
    <w:rsid w:val="006B3180"/>
    <w:rsid w:val="006B31D7"/>
    <w:rsid w:val="006C1AEF"/>
    <w:rsid w:val="006C5EF0"/>
    <w:rsid w:val="006E4195"/>
    <w:rsid w:val="006F1199"/>
    <w:rsid w:val="006F5A0F"/>
    <w:rsid w:val="00723552"/>
    <w:rsid w:val="007245A8"/>
    <w:rsid w:val="007329D9"/>
    <w:rsid w:val="00751107"/>
    <w:rsid w:val="00753761"/>
    <w:rsid w:val="00757AD7"/>
    <w:rsid w:val="007807E4"/>
    <w:rsid w:val="007A5096"/>
    <w:rsid w:val="007A66CC"/>
    <w:rsid w:val="007C0D78"/>
    <w:rsid w:val="007F24A1"/>
    <w:rsid w:val="007F5074"/>
    <w:rsid w:val="007F7246"/>
    <w:rsid w:val="00814414"/>
    <w:rsid w:val="008179BF"/>
    <w:rsid w:val="00823869"/>
    <w:rsid w:val="0083254F"/>
    <w:rsid w:val="008454EC"/>
    <w:rsid w:val="0084660C"/>
    <w:rsid w:val="00852D16"/>
    <w:rsid w:val="00863FFD"/>
    <w:rsid w:val="00866A85"/>
    <w:rsid w:val="008762D4"/>
    <w:rsid w:val="0087742F"/>
    <w:rsid w:val="008A7BDD"/>
    <w:rsid w:val="008B2AA3"/>
    <w:rsid w:val="008B2DB3"/>
    <w:rsid w:val="008B7030"/>
    <w:rsid w:val="008C515B"/>
    <w:rsid w:val="008D2FC0"/>
    <w:rsid w:val="009021F6"/>
    <w:rsid w:val="009059CB"/>
    <w:rsid w:val="0091008F"/>
    <w:rsid w:val="00912976"/>
    <w:rsid w:val="009166BA"/>
    <w:rsid w:val="00941DC9"/>
    <w:rsid w:val="009540C0"/>
    <w:rsid w:val="009739D0"/>
    <w:rsid w:val="00982B70"/>
    <w:rsid w:val="009A465A"/>
    <w:rsid w:val="009B5E06"/>
    <w:rsid w:val="009C39CB"/>
    <w:rsid w:val="009C6C12"/>
    <w:rsid w:val="009D337E"/>
    <w:rsid w:val="009E41A7"/>
    <w:rsid w:val="009E6174"/>
    <w:rsid w:val="00A01AA4"/>
    <w:rsid w:val="00A02F86"/>
    <w:rsid w:val="00A12F71"/>
    <w:rsid w:val="00A21668"/>
    <w:rsid w:val="00A52692"/>
    <w:rsid w:val="00A62C0C"/>
    <w:rsid w:val="00A75593"/>
    <w:rsid w:val="00A7659B"/>
    <w:rsid w:val="00A8287A"/>
    <w:rsid w:val="00A91620"/>
    <w:rsid w:val="00A92942"/>
    <w:rsid w:val="00AA642C"/>
    <w:rsid w:val="00AE4EA1"/>
    <w:rsid w:val="00B0725D"/>
    <w:rsid w:val="00B12AC3"/>
    <w:rsid w:val="00B265A0"/>
    <w:rsid w:val="00B33D46"/>
    <w:rsid w:val="00B43F49"/>
    <w:rsid w:val="00B52BF9"/>
    <w:rsid w:val="00B55684"/>
    <w:rsid w:val="00B62EC4"/>
    <w:rsid w:val="00B66C58"/>
    <w:rsid w:val="00B71D75"/>
    <w:rsid w:val="00B77427"/>
    <w:rsid w:val="00B83848"/>
    <w:rsid w:val="00B9114A"/>
    <w:rsid w:val="00B92D7A"/>
    <w:rsid w:val="00B97978"/>
    <w:rsid w:val="00BA1065"/>
    <w:rsid w:val="00BA7F30"/>
    <w:rsid w:val="00BB142C"/>
    <w:rsid w:val="00BC28B7"/>
    <w:rsid w:val="00BC42EA"/>
    <w:rsid w:val="00BD0C90"/>
    <w:rsid w:val="00BD314A"/>
    <w:rsid w:val="00BF0F6F"/>
    <w:rsid w:val="00BF44B8"/>
    <w:rsid w:val="00C158FF"/>
    <w:rsid w:val="00C46A90"/>
    <w:rsid w:val="00C7774F"/>
    <w:rsid w:val="00C818DE"/>
    <w:rsid w:val="00C90DAC"/>
    <w:rsid w:val="00CE4800"/>
    <w:rsid w:val="00CE491C"/>
    <w:rsid w:val="00CE5958"/>
    <w:rsid w:val="00CF2A90"/>
    <w:rsid w:val="00D109CF"/>
    <w:rsid w:val="00D247D4"/>
    <w:rsid w:val="00D3061A"/>
    <w:rsid w:val="00D47837"/>
    <w:rsid w:val="00D56042"/>
    <w:rsid w:val="00D603A9"/>
    <w:rsid w:val="00D675D5"/>
    <w:rsid w:val="00D769D8"/>
    <w:rsid w:val="00D87306"/>
    <w:rsid w:val="00D93425"/>
    <w:rsid w:val="00D96B8F"/>
    <w:rsid w:val="00DA3377"/>
    <w:rsid w:val="00DA7F30"/>
    <w:rsid w:val="00DB2C1F"/>
    <w:rsid w:val="00DB368F"/>
    <w:rsid w:val="00DB4E9D"/>
    <w:rsid w:val="00DC6611"/>
    <w:rsid w:val="00DE4417"/>
    <w:rsid w:val="00DF3697"/>
    <w:rsid w:val="00DF5451"/>
    <w:rsid w:val="00E00852"/>
    <w:rsid w:val="00E07134"/>
    <w:rsid w:val="00E12A39"/>
    <w:rsid w:val="00E2086D"/>
    <w:rsid w:val="00E20D16"/>
    <w:rsid w:val="00E24858"/>
    <w:rsid w:val="00E27C86"/>
    <w:rsid w:val="00E33840"/>
    <w:rsid w:val="00E4655F"/>
    <w:rsid w:val="00E504E7"/>
    <w:rsid w:val="00E517D6"/>
    <w:rsid w:val="00E56E4D"/>
    <w:rsid w:val="00E6005C"/>
    <w:rsid w:val="00E62805"/>
    <w:rsid w:val="00E87C8C"/>
    <w:rsid w:val="00E90BDA"/>
    <w:rsid w:val="00E952A4"/>
    <w:rsid w:val="00EA2ED7"/>
    <w:rsid w:val="00EA4A6B"/>
    <w:rsid w:val="00EB46DE"/>
    <w:rsid w:val="00EC288B"/>
    <w:rsid w:val="00EC7AB9"/>
    <w:rsid w:val="00EE0896"/>
    <w:rsid w:val="00EE6ADD"/>
    <w:rsid w:val="00EF20C0"/>
    <w:rsid w:val="00EF7C16"/>
    <w:rsid w:val="00F319A8"/>
    <w:rsid w:val="00F40133"/>
    <w:rsid w:val="00F64DCC"/>
    <w:rsid w:val="00F7462F"/>
    <w:rsid w:val="00F86B1D"/>
    <w:rsid w:val="00F97F22"/>
    <w:rsid w:val="00FA2C70"/>
    <w:rsid w:val="00FB1893"/>
    <w:rsid w:val="00FB2165"/>
    <w:rsid w:val="00FD5341"/>
    <w:rsid w:val="00FD5C53"/>
    <w:rsid w:val="00FD7A7E"/>
    <w:rsid w:val="00FE2824"/>
  </w:rsids>
  <m:mathPr>
    <m:mathFont m:val="Cambria Math"/>
    <m:brkBin m:val="before"/>
    <m:brkBinSub m:val="--"/>
    <m:smallFrac m:val="0"/>
    <m:dispDef/>
    <m:lMargin m:val="0"/>
    <m:rMargin m:val="0"/>
    <m:defJc m:val="centerGroup"/>
    <m:wrapIndent m:val="1440"/>
    <m:intLim m:val="subSup"/>
    <m:naryLim m:val="undOvr"/>
  </m:mathPr>
  <w:themeFontLang w:val="en-GB"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532F8"/>
  <w15:docId w15:val="{EACA10FC-54C2-438C-B6DF-372CD9D0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C7E"/>
    <w:rPr>
      <w:rFonts w:ascii="Arial" w:hAnsi="Arial"/>
      <w:sz w:val="18"/>
      <w:szCs w:val="24"/>
      <w:lang w:eastAsia="en-US"/>
    </w:rPr>
  </w:style>
  <w:style w:type="paragraph" w:styleId="Heading1">
    <w:name w:val="heading 1"/>
    <w:aliases w:val="Centre"/>
    <w:basedOn w:val="Normal"/>
    <w:next w:val="Normal"/>
    <w:qFormat/>
    <w:rsid w:val="00200CB7"/>
    <w:pPr>
      <w:keepNext/>
      <w:jc w:val="center"/>
      <w:outlineLvl w:val="0"/>
    </w:pPr>
    <w:rPr>
      <w:rFonts w:cs="Arial"/>
      <w:b/>
      <w:bCs/>
      <w:caps/>
      <w:kern w:val="32"/>
      <w:sz w:val="28"/>
      <w:szCs w:val="32"/>
    </w:rPr>
  </w:style>
  <w:style w:type="paragraph" w:styleId="Heading2">
    <w:name w:val="heading 2"/>
    <w:aliases w:val="Left"/>
    <w:basedOn w:val="Normal"/>
    <w:next w:val="Normal"/>
    <w:qFormat/>
    <w:rsid w:val="00200CB7"/>
    <w:pPr>
      <w:keepNext/>
      <w:outlineLvl w:val="1"/>
    </w:pPr>
    <w:rPr>
      <w:rFonts w:cs="Arial"/>
      <w:b/>
      <w:bCs/>
      <w:iCs/>
      <w:caps/>
      <w:szCs w:val="28"/>
    </w:rPr>
  </w:style>
  <w:style w:type="paragraph" w:styleId="Heading3">
    <w:name w:val="heading 3"/>
    <w:aliases w:val="Sub"/>
    <w:basedOn w:val="Normal"/>
    <w:next w:val="Normal"/>
    <w:qFormat/>
    <w:rsid w:val="00200CB7"/>
    <w:pPr>
      <w:keepNext/>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 1"/>
    <w:basedOn w:val="Normal"/>
    <w:rsid w:val="00200CB7"/>
    <w:pPr>
      <w:numPr>
        <w:numId w:val="1"/>
      </w:numPr>
    </w:pPr>
  </w:style>
  <w:style w:type="paragraph" w:customStyle="1" w:styleId="Bullet2">
    <w:name w:val="Bullet 2"/>
    <w:basedOn w:val="Bullet1"/>
    <w:rsid w:val="00200CB7"/>
    <w:pPr>
      <w:numPr>
        <w:numId w:val="2"/>
      </w:numPr>
    </w:pPr>
  </w:style>
  <w:style w:type="paragraph" w:customStyle="1" w:styleId="Number">
    <w:name w:val="Number"/>
    <w:basedOn w:val="Normal"/>
    <w:rsid w:val="00200CB7"/>
    <w:pPr>
      <w:numPr>
        <w:numId w:val="3"/>
      </w:numPr>
    </w:pPr>
  </w:style>
  <w:style w:type="paragraph" w:customStyle="1" w:styleId="Numbera">
    <w:name w:val="Number a)"/>
    <w:basedOn w:val="Normal"/>
    <w:rsid w:val="00200CB7"/>
    <w:pPr>
      <w:numPr>
        <w:numId w:val="4"/>
      </w:numPr>
    </w:pPr>
  </w:style>
  <w:style w:type="paragraph" w:customStyle="1" w:styleId="Numberi">
    <w:name w:val="Number i)"/>
    <w:basedOn w:val="Normal"/>
    <w:rsid w:val="00200CB7"/>
    <w:pPr>
      <w:numPr>
        <w:numId w:val="5"/>
      </w:numPr>
    </w:pPr>
  </w:style>
  <w:style w:type="table" w:styleId="TableGrid">
    <w:name w:val="Table Grid"/>
    <w:basedOn w:val="TableNormal"/>
    <w:rsid w:val="00131ECC"/>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style>
  <w:style w:type="paragraph" w:styleId="Header">
    <w:name w:val="header"/>
    <w:basedOn w:val="Normal"/>
    <w:rsid w:val="00105C7E"/>
    <w:pPr>
      <w:tabs>
        <w:tab w:val="center" w:pos="4153"/>
        <w:tab w:val="right" w:pos="8306"/>
      </w:tabs>
    </w:pPr>
  </w:style>
  <w:style w:type="paragraph" w:styleId="Footer">
    <w:name w:val="footer"/>
    <w:basedOn w:val="Normal"/>
    <w:link w:val="FooterChar"/>
    <w:uiPriority w:val="99"/>
    <w:rsid w:val="00105C7E"/>
    <w:pPr>
      <w:tabs>
        <w:tab w:val="center" w:pos="4153"/>
        <w:tab w:val="right" w:pos="8306"/>
      </w:tabs>
    </w:pPr>
  </w:style>
  <w:style w:type="character" w:styleId="Hyperlink">
    <w:name w:val="Hyperlink"/>
    <w:basedOn w:val="DefaultParagraphFont"/>
    <w:rsid w:val="00DB4E9D"/>
    <w:rPr>
      <w:color w:val="0000FF"/>
      <w:u w:val="single"/>
    </w:rPr>
  </w:style>
  <w:style w:type="character" w:styleId="FollowedHyperlink">
    <w:name w:val="FollowedHyperlink"/>
    <w:basedOn w:val="DefaultParagraphFont"/>
    <w:rsid w:val="00E00852"/>
    <w:rPr>
      <w:color w:val="800080"/>
      <w:u w:val="single"/>
    </w:rPr>
  </w:style>
  <w:style w:type="character" w:customStyle="1" w:styleId="FooterChar">
    <w:name w:val="Footer Char"/>
    <w:basedOn w:val="DefaultParagraphFont"/>
    <w:link w:val="Footer"/>
    <w:uiPriority w:val="99"/>
    <w:rsid w:val="00E20D16"/>
    <w:rPr>
      <w:rFonts w:ascii="Arial" w:hAnsi="Arial"/>
      <w:sz w:val="18"/>
      <w:szCs w:val="24"/>
      <w:lang w:eastAsia="en-US"/>
    </w:rPr>
  </w:style>
  <w:style w:type="paragraph" w:styleId="ListParagraph">
    <w:name w:val="List Paragraph"/>
    <w:basedOn w:val="Normal"/>
    <w:uiPriority w:val="34"/>
    <w:qFormat/>
    <w:rsid w:val="00535A11"/>
    <w:pPr>
      <w:ind w:left="720"/>
      <w:contextualSpacing/>
    </w:pPr>
    <w:rPr>
      <w:rFonts w:ascii="Times New Roman" w:hAnsi="Times New Roman"/>
      <w:sz w:val="20"/>
      <w:szCs w:val="20"/>
      <w:lang w:eastAsia="en-GB"/>
    </w:rPr>
  </w:style>
  <w:style w:type="paragraph" w:styleId="BalloonText">
    <w:name w:val="Balloon Text"/>
    <w:basedOn w:val="Normal"/>
    <w:link w:val="BalloonTextChar"/>
    <w:rsid w:val="009D337E"/>
    <w:rPr>
      <w:rFonts w:ascii="Tahoma" w:hAnsi="Tahoma" w:cs="Tahoma"/>
      <w:sz w:val="16"/>
      <w:szCs w:val="16"/>
    </w:rPr>
  </w:style>
  <w:style w:type="character" w:customStyle="1" w:styleId="BalloonTextChar">
    <w:name w:val="Balloon Text Char"/>
    <w:basedOn w:val="DefaultParagraphFont"/>
    <w:link w:val="BalloonText"/>
    <w:rsid w:val="009D337E"/>
    <w:rPr>
      <w:rFonts w:ascii="Tahoma" w:hAnsi="Tahoma" w:cs="Tahoma"/>
      <w:sz w:val="16"/>
      <w:szCs w:val="16"/>
      <w:lang w:eastAsia="en-US"/>
    </w:rPr>
  </w:style>
  <w:style w:type="character" w:styleId="PlaceholderText">
    <w:name w:val="Placeholder Text"/>
    <w:basedOn w:val="DefaultParagraphFont"/>
    <w:uiPriority w:val="99"/>
    <w:semiHidden/>
    <w:rsid w:val="00535B02"/>
    <w:rPr>
      <w:color w:val="808080"/>
    </w:rPr>
  </w:style>
  <w:style w:type="paragraph" w:styleId="Revision">
    <w:name w:val="Revision"/>
    <w:hidden/>
    <w:uiPriority w:val="99"/>
    <w:semiHidden/>
    <w:rsid w:val="00FE2824"/>
    <w:rPr>
      <w:rFonts w:ascii="Arial" w:hAnsi="Arial"/>
      <w:sz w:val="1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6196783">
      <w:bodyDiv w:val="1"/>
      <w:marLeft w:val="0"/>
      <w:marRight w:val="0"/>
      <w:marTop w:val="0"/>
      <w:marBottom w:val="0"/>
      <w:divBdr>
        <w:top w:val="none" w:sz="0" w:space="0" w:color="auto"/>
        <w:left w:val="none" w:sz="0" w:space="0" w:color="auto"/>
        <w:bottom w:val="none" w:sz="0" w:space="0" w:color="auto"/>
        <w:right w:val="none" w:sz="0" w:space="0" w:color="auto"/>
      </w:divBdr>
    </w:div>
    <w:div w:id="40175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hyperlink" Target="http://www.hse.gov.uk/risk/casestudi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FBF83C0F904468693BF8CF2B8C3B4B3"/>
        <w:category>
          <w:name w:val="General"/>
          <w:gallery w:val="placeholder"/>
        </w:category>
        <w:types>
          <w:type w:val="bbPlcHdr"/>
        </w:types>
        <w:behaviors>
          <w:behavior w:val="content"/>
        </w:behaviors>
        <w:guid w:val="{DEA2A546-2EF4-4E10-8DF1-3A77852B9FD4}"/>
      </w:docPartPr>
      <w:docPartBody>
        <w:p w:rsidR="00D601AB" w:rsidRDefault="00D601AB" w:rsidP="00D601AB">
          <w:pPr>
            <w:pStyle w:val="2FBF83C0F904468693BF8CF2B8C3B4B31"/>
          </w:pPr>
          <w:r w:rsidRPr="009D337E">
            <w:rPr>
              <w:sz w:val="20"/>
              <w:szCs w:val="20"/>
            </w:rPr>
            <w:t>School of Engineering</w:t>
          </w:r>
        </w:p>
      </w:docPartBody>
    </w:docPart>
    <w:docPart>
      <w:docPartPr>
        <w:name w:val="B80AFDCCE90A4BBEAD8AF07C2C085603"/>
        <w:category>
          <w:name w:val="General"/>
          <w:gallery w:val="placeholder"/>
        </w:category>
        <w:types>
          <w:type w:val="bbPlcHdr"/>
        </w:types>
        <w:behaviors>
          <w:behavior w:val="content"/>
        </w:behaviors>
        <w:guid w:val="{AAD481E7-A210-42E0-B582-C16CEE4060B7}"/>
      </w:docPartPr>
      <w:docPartBody>
        <w:p w:rsidR="00D601AB" w:rsidRDefault="00D601AB" w:rsidP="00D601AB">
          <w:pPr>
            <w:pStyle w:val="B80AFDCCE90A4BBEAD8AF07C2C0856031"/>
          </w:pPr>
          <w:r w:rsidRPr="009D337E">
            <w:rPr>
              <w:sz w:val="20"/>
              <w:szCs w:val="20"/>
            </w:rPr>
            <w:t>Risk Assessment</w:t>
          </w:r>
        </w:p>
      </w:docPartBody>
    </w:docPart>
    <w:docPart>
      <w:docPartPr>
        <w:name w:val="7A22F64E170342C5BC188A76FB71DAF7"/>
        <w:category>
          <w:name w:val="General"/>
          <w:gallery w:val="placeholder"/>
        </w:category>
        <w:types>
          <w:type w:val="bbPlcHdr"/>
        </w:types>
        <w:behaviors>
          <w:behavior w:val="content"/>
        </w:behaviors>
        <w:guid w:val="{C2BBFBB7-670E-4605-BDA7-E7AF4748B7DB}"/>
      </w:docPartPr>
      <w:docPartBody>
        <w:p w:rsidR="00D601AB" w:rsidRDefault="00504C96" w:rsidP="00504C96">
          <w:pPr>
            <w:pStyle w:val="7A22F64E170342C5BC188A76FB71DAF7"/>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6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04C96"/>
    <w:rsid w:val="00110AB2"/>
    <w:rsid w:val="001704EF"/>
    <w:rsid w:val="004F7C86"/>
    <w:rsid w:val="00504C96"/>
    <w:rsid w:val="008C7A96"/>
    <w:rsid w:val="00D601AB"/>
  </w:rsids>
  <m:mathPr>
    <m:mathFont m:val="Cambria Math"/>
    <m:brkBin m:val="before"/>
    <m:brkBinSub m:val="--"/>
    <m:smallFrac m:val="0"/>
    <m:dispDef/>
    <m:lMargin m:val="0"/>
    <m:rMargin m:val="0"/>
    <m:defJc m:val="centerGroup"/>
    <m:wrapIndent m:val="1440"/>
    <m:intLim m:val="subSup"/>
    <m:naryLim m:val="undOvr"/>
  </m:mathPr>
  <w:themeFontLang w:val="en-GB" w:eastAsia="ja-JP"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22F64E170342C5BC188A76FB71DAF7">
    <w:name w:val="7A22F64E170342C5BC188A76FB71DAF7"/>
    <w:rsid w:val="00504C96"/>
  </w:style>
  <w:style w:type="character" w:styleId="PlaceholderText">
    <w:name w:val="Placeholder Text"/>
    <w:basedOn w:val="DefaultParagraphFont"/>
    <w:uiPriority w:val="99"/>
    <w:semiHidden/>
    <w:rsid w:val="00D601AB"/>
    <w:rPr>
      <w:color w:val="808080"/>
    </w:rPr>
  </w:style>
  <w:style w:type="paragraph" w:customStyle="1" w:styleId="2FBF83C0F904468693BF8CF2B8C3B4B31">
    <w:name w:val="2FBF83C0F904468693BF8CF2B8C3B4B31"/>
    <w:rsid w:val="00D601AB"/>
    <w:pPr>
      <w:spacing w:after="0" w:line="240" w:lineRule="auto"/>
    </w:pPr>
    <w:rPr>
      <w:rFonts w:ascii="Arial" w:eastAsia="Times New Roman" w:hAnsi="Arial" w:cs="Times New Roman"/>
      <w:sz w:val="18"/>
      <w:szCs w:val="24"/>
      <w:lang w:eastAsia="en-US"/>
    </w:rPr>
  </w:style>
  <w:style w:type="paragraph" w:customStyle="1" w:styleId="B80AFDCCE90A4BBEAD8AF07C2C0856031">
    <w:name w:val="B80AFDCCE90A4BBEAD8AF07C2C0856031"/>
    <w:rsid w:val="00D601AB"/>
    <w:pPr>
      <w:spacing w:after="0" w:line="240" w:lineRule="auto"/>
    </w:pPr>
    <w:rPr>
      <w:rFonts w:ascii="Arial" w:eastAsia="Times New Roman" w:hAnsi="Arial" w:cs="Times New Roman"/>
      <w:sz w:val="18"/>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78E1F-0431-4398-84DA-710F861C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336</Words>
  <Characters>1978</Characters>
  <Application>Microsoft Office Word</Application>
  <DocSecurity>0</DocSecurity>
  <Lines>35</Lines>
  <Paragraphs>12</Paragraphs>
  <ScaleCrop>false</ScaleCrop>
  <HeadingPairs>
    <vt:vector size="2" baseType="variant">
      <vt:variant>
        <vt:lpstr>Title</vt:lpstr>
      </vt:variant>
      <vt:variant>
        <vt:i4>1</vt:i4>
      </vt:variant>
    </vt:vector>
  </HeadingPairs>
  <TitlesOfParts>
    <vt:vector size="1" baseType="lpstr">
      <vt:lpstr>This is the statement  of general policy and arrangements for:</vt:lpstr>
    </vt:vector>
  </TitlesOfParts>
  <Company>Health and Safety Executive</Company>
  <LinksUpToDate>false</LinksUpToDate>
  <CharactersWithSpaces>2302</CharactersWithSpaces>
  <SharedDoc>false</SharedDoc>
  <HLinks>
    <vt:vector size="6" baseType="variant">
      <vt:variant>
        <vt:i4>1179742</vt:i4>
      </vt:variant>
      <vt:variant>
        <vt:i4>0</vt:i4>
      </vt:variant>
      <vt:variant>
        <vt:i4>0</vt:i4>
      </vt:variant>
      <vt:variant>
        <vt:i4>5</vt:i4>
      </vt:variant>
      <vt:variant>
        <vt:lpwstr>http://www.hse.gov.uk/riddor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statement  of general policy and arrangements for:</dc:title>
  <dc:creator>ppaul</dc:creator>
  <cp:lastModifiedBy>JAYARAM, KAILASH RAM (PGT)</cp:lastModifiedBy>
  <cp:revision>210</cp:revision>
  <dcterms:created xsi:type="dcterms:W3CDTF">2013-04-16T09:51:00Z</dcterms:created>
  <dcterms:modified xsi:type="dcterms:W3CDTF">2026-08-15T12:40:00Z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