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0B5" w:rsidRDefault="009C1FB8" w:rsidP="009C373F">
      <w:pPr>
        <w:spacing w:after="0" w:line="240" w:lineRule="auto"/>
        <w:jc w:val="center"/>
        <w:rPr>
          <w:rFonts w:asciiTheme="minorEastAsia" w:hAnsiTheme="minorEastAsia" w:cs="Times New Roman"/>
          <w:sz w:val="24"/>
          <w:szCs w:val="24"/>
        </w:rPr>
      </w:pPr>
      <w:r>
        <w:rPr>
          <w:rFonts w:asciiTheme="minorEastAsia" w:hAnsiTheme="minorEastAsia" w:cs="Times New Roman" w:hint="eastAsia"/>
          <w:sz w:val="24"/>
          <w:szCs w:val="24"/>
        </w:rPr>
        <w:t>目錄</w:t>
      </w:r>
    </w:p>
    <w:p w:rsidR="009C1FB8" w:rsidRDefault="009C1FB8" w:rsidP="009C373F">
      <w:pPr>
        <w:spacing w:after="0" w:line="240" w:lineRule="auto"/>
        <w:jc w:val="center"/>
        <w:rPr>
          <w:rFonts w:asciiTheme="minorEastAsia" w:hAnsiTheme="minorEastAsia" w:cs="Times New Roman"/>
          <w:sz w:val="24"/>
          <w:szCs w:val="24"/>
        </w:rPr>
      </w:pPr>
    </w:p>
    <w:p w:rsidR="009C1FB8" w:rsidRDefault="009C1FB8" w:rsidP="009C373F">
      <w:pPr>
        <w:spacing w:after="0" w:line="240" w:lineRule="auto"/>
        <w:rPr>
          <w:rFonts w:asciiTheme="minorEastAsia" w:hAnsiTheme="minorEastAsia" w:cs="Times New Roman"/>
          <w:sz w:val="24"/>
          <w:szCs w:val="24"/>
        </w:rPr>
      </w:pPr>
      <w:r>
        <w:rPr>
          <w:rFonts w:asciiTheme="minorEastAsia" w:hAnsiTheme="minorEastAsia" w:cs="Times New Roman" w:hint="eastAsia"/>
          <w:sz w:val="24"/>
          <w:szCs w:val="24"/>
        </w:rPr>
        <w:t>一、</w:t>
      </w:r>
      <w:r w:rsidR="009E7207">
        <w:rPr>
          <w:rFonts w:asciiTheme="minorEastAsia" w:hAnsiTheme="minorEastAsia" w:cs="Times New Roman" w:hint="eastAsia"/>
          <w:sz w:val="24"/>
          <w:szCs w:val="24"/>
        </w:rPr>
        <w:t>標註問題定義說明</w:t>
      </w:r>
    </w:p>
    <w:p w:rsidR="009E7207" w:rsidRPr="009E7207" w:rsidRDefault="009E7207" w:rsidP="009C373F">
      <w:pPr>
        <w:spacing w:after="0" w:line="240" w:lineRule="auto"/>
        <w:rPr>
          <w:rFonts w:asciiTheme="minorEastAsia" w:hAnsiTheme="minorEastAsia" w:cs="Times New Roman"/>
          <w:sz w:val="24"/>
          <w:szCs w:val="24"/>
        </w:rPr>
      </w:pPr>
    </w:p>
    <w:p w:rsidR="009C1FB8" w:rsidRDefault="009C1FB8" w:rsidP="009C373F">
      <w:pPr>
        <w:spacing w:after="0" w:line="240" w:lineRule="auto"/>
        <w:rPr>
          <w:rFonts w:asciiTheme="minorEastAsia" w:hAnsiTheme="minorEastAsia" w:cs="Times New Roman"/>
          <w:sz w:val="24"/>
          <w:szCs w:val="24"/>
        </w:rPr>
      </w:pPr>
      <w:r>
        <w:rPr>
          <w:rFonts w:asciiTheme="minorEastAsia" w:hAnsiTheme="minorEastAsia" w:cs="Times New Roman" w:hint="eastAsia"/>
          <w:sz w:val="24"/>
          <w:szCs w:val="24"/>
        </w:rPr>
        <w:t>二、</w:t>
      </w:r>
      <w:r w:rsidR="009E7207">
        <w:rPr>
          <w:rFonts w:asciiTheme="minorEastAsia" w:hAnsiTheme="minorEastAsia" w:cs="Times New Roman" w:hint="eastAsia"/>
          <w:sz w:val="24"/>
          <w:szCs w:val="24"/>
        </w:rPr>
        <w:t>標註規定與費用</w:t>
      </w:r>
    </w:p>
    <w:p w:rsidR="009E7207" w:rsidRDefault="009E7207" w:rsidP="009C373F">
      <w:pPr>
        <w:spacing w:after="0" w:line="240" w:lineRule="auto"/>
        <w:rPr>
          <w:rFonts w:asciiTheme="minorEastAsia" w:hAnsiTheme="minorEastAsia" w:cs="Times New Roman" w:hint="eastAsia"/>
          <w:sz w:val="24"/>
          <w:szCs w:val="24"/>
        </w:rPr>
      </w:pPr>
    </w:p>
    <w:p w:rsidR="009C1FB8" w:rsidRDefault="009C1FB8" w:rsidP="009C373F">
      <w:pPr>
        <w:spacing w:after="0" w:line="240" w:lineRule="auto"/>
        <w:rPr>
          <w:rFonts w:asciiTheme="minorEastAsia" w:hAnsiTheme="minorEastAsia" w:cs="Times New Roman"/>
          <w:sz w:val="24"/>
          <w:szCs w:val="24"/>
        </w:rPr>
      </w:pPr>
      <w:r>
        <w:rPr>
          <w:rFonts w:asciiTheme="minorEastAsia" w:hAnsiTheme="minorEastAsia" w:cs="Times New Roman" w:hint="eastAsia"/>
          <w:sz w:val="24"/>
          <w:szCs w:val="24"/>
        </w:rPr>
        <w:t>三、標註工具介紹與範例</w:t>
      </w:r>
    </w:p>
    <w:p w:rsidR="009C1FB8" w:rsidRDefault="009C1FB8" w:rsidP="009C373F">
      <w:pPr>
        <w:spacing w:after="0" w:line="240" w:lineRule="auto"/>
        <w:rPr>
          <w:rFonts w:asciiTheme="minorEastAsia" w:hAnsiTheme="minorEastAsia" w:cs="Times New Roman"/>
          <w:sz w:val="24"/>
          <w:szCs w:val="24"/>
        </w:rPr>
      </w:pPr>
    </w:p>
    <w:p w:rsidR="009C1FB8" w:rsidRDefault="009C1FB8" w:rsidP="009C373F">
      <w:pPr>
        <w:spacing w:after="0" w:line="240" w:lineRule="auto"/>
        <w:rPr>
          <w:rFonts w:asciiTheme="minorEastAsia" w:hAnsiTheme="minorEastAsia" w:cs="Times New Roman"/>
          <w:sz w:val="24"/>
          <w:szCs w:val="24"/>
        </w:rPr>
      </w:pPr>
      <w:r>
        <w:rPr>
          <w:rFonts w:asciiTheme="minorEastAsia" w:hAnsiTheme="minorEastAsia" w:cs="Times New Roman" w:hint="eastAsia"/>
          <w:sz w:val="24"/>
          <w:szCs w:val="24"/>
        </w:rPr>
        <w:t>附錄：10篇論文摘要範例</w:t>
      </w:r>
      <w:r w:rsidR="007D393F">
        <w:rPr>
          <w:rFonts w:asciiTheme="minorEastAsia" w:hAnsiTheme="minorEastAsia" w:cs="Times New Roman" w:hint="eastAsia"/>
          <w:sz w:val="24"/>
          <w:szCs w:val="24"/>
        </w:rPr>
        <w:t>之</w:t>
      </w:r>
      <w:r>
        <w:rPr>
          <w:rFonts w:asciiTheme="minorEastAsia" w:hAnsiTheme="minorEastAsia" w:cs="Times New Roman" w:hint="eastAsia"/>
          <w:sz w:val="24"/>
          <w:szCs w:val="24"/>
        </w:rPr>
        <w:t>標籤答案</w:t>
      </w:r>
    </w:p>
    <w:p w:rsidR="00207F79" w:rsidRDefault="00207F79" w:rsidP="009C373F">
      <w:pPr>
        <w:spacing w:after="0" w:line="240" w:lineRule="auto"/>
        <w:rPr>
          <w:rFonts w:ascii="Times New Roman" w:eastAsia="Times New Roman" w:hAnsi="Times New Roman" w:cs="Times New Roman"/>
          <w:sz w:val="24"/>
          <w:szCs w:val="24"/>
        </w:rPr>
      </w:pPr>
      <w:r>
        <w:rPr>
          <w:rFonts w:asciiTheme="minorEastAsia" w:hAnsiTheme="minorEastAsia" w:cs="Times New Roman" w:hint="eastAsia"/>
          <w:sz w:val="24"/>
          <w:szCs w:val="24"/>
        </w:rPr>
        <w:t>結尾：聯絡方式</w:t>
      </w:r>
    </w:p>
    <w:p w:rsidR="009C1FB8" w:rsidRDefault="009C1FB8"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Default="00B842BF" w:rsidP="001D60B5">
      <w:pPr>
        <w:spacing w:after="0" w:line="240" w:lineRule="auto"/>
        <w:rPr>
          <w:rFonts w:ascii="Times New Roman" w:eastAsia="Times New Roman" w:hAnsi="Times New Roman" w:cs="Times New Roman"/>
          <w:sz w:val="24"/>
          <w:szCs w:val="24"/>
        </w:rPr>
      </w:pPr>
    </w:p>
    <w:p w:rsidR="00B842BF" w:rsidRPr="001D60B5" w:rsidRDefault="00B842BF" w:rsidP="001D60B5">
      <w:pPr>
        <w:spacing w:after="0" w:line="240" w:lineRule="auto"/>
        <w:rPr>
          <w:rFonts w:ascii="Times New Roman" w:eastAsia="Times New Roman" w:hAnsi="Times New Roman" w:cs="Times New Roman"/>
          <w:sz w:val="24"/>
          <w:szCs w:val="24"/>
        </w:rPr>
      </w:pPr>
    </w:p>
    <w:p w:rsidR="00017565" w:rsidRDefault="00017565" w:rsidP="00017565">
      <w:pPr>
        <w:spacing w:after="0" w:line="240" w:lineRule="auto"/>
        <w:rPr>
          <w:rFonts w:ascii="新細明體" w:eastAsia="新細明體" w:hAnsi="新細明體" w:cs="新細明體"/>
          <w:b/>
          <w:color w:val="000000"/>
        </w:rPr>
      </w:pPr>
      <w:r>
        <w:rPr>
          <w:rFonts w:ascii="微軟正黑體" w:eastAsia="微軟正黑體" w:hAnsi="微軟正黑體" w:cs="微軟正黑體" w:hint="eastAsia"/>
          <w:b/>
          <w:color w:val="000000"/>
        </w:rPr>
        <w:lastRenderedPageBreak/>
        <w:t>一</w:t>
      </w:r>
      <w:r w:rsidRPr="001D60B5">
        <w:rPr>
          <w:rFonts w:ascii="微軟正黑體" w:eastAsia="微軟正黑體" w:hAnsi="微軟正黑體" w:cs="微軟正黑體" w:hint="eastAsia"/>
          <w:b/>
          <w:color w:val="000000"/>
        </w:rPr>
        <w:t>、標註問題定義說</w:t>
      </w:r>
      <w:r w:rsidRPr="001D60B5">
        <w:rPr>
          <w:rFonts w:ascii="新細明體" w:eastAsia="新細明體" w:hAnsi="新細明體" w:cs="新細明體"/>
          <w:b/>
          <w:color w:val="000000"/>
        </w:rPr>
        <w:t>明</w:t>
      </w:r>
    </w:p>
    <w:p w:rsidR="00017565" w:rsidRDefault="00017565" w:rsidP="00017565">
      <w:p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本計畫預計以人工方式獲得論文中摘要段落的標籤標註。其中，我們預計以人工方式請專人標註出一篇摘要中，是否包含以下三種段落之定義：</w:t>
      </w:r>
    </w:p>
    <w:p w:rsidR="00017565" w:rsidRDefault="00017565" w:rsidP="00017565">
      <w:pPr>
        <w:spacing w:after="0" w:line="240" w:lineRule="auto"/>
        <w:rPr>
          <w:rFonts w:ascii="新細明體" w:eastAsia="新細明體" w:hAnsi="新細明體" w:cs="新細明體"/>
          <w:color w:val="000000"/>
        </w:rPr>
      </w:pPr>
    </w:p>
    <w:p w:rsidR="00017565" w:rsidRPr="00643834" w:rsidRDefault="00017565" w:rsidP="00017565">
      <w:pPr>
        <w:pStyle w:val="aa"/>
        <w:numPr>
          <w:ilvl w:val="0"/>
          <w:numId w:val="1"/>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Method(包含：演算法、模型、框架等)</w:t>
      </w:r>
    </w:p>
    <w:p w:rsidR="00017565" w:rsidRDefault="00017565" w:rsidP="00017565">
      <w:pPr>
        <w:pStyle w:val="aa"/>
        <w:numPr>
          <w:ilvl w:val="0"/>
          <w:numId w:val="1"/>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Target(包含：欲解決之問題、欲達成的目標等)</w:t>
      </w:r>
    </w:p>
    <w:p w:rsidR="00017565" w:rsidRDefault="00017565" w:rsidP="00017565">
      <w:pPr>
        <w:pStyle w:val="aa"/>
        <w:numPr>
          <w:ilvl w:val="0"/>
          <w:numId w:val="1"/>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Result(包含：論文最終解決Target問題的質化或量化成效、論文的創新發現或發明等)</w:t>
      </w:r>
    </w:p>
    <w:p w:rsidR="00017565" w:rsidRPr="00100F5E" w:rsidRDefault="00017565" w:rsidP="00017565">
      <w:p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我們的資料集採取arXiv.org網站上所有包含cs標籤以及其下各子標籤的論文，預期能將廣泛的電腦科學類的論文摘要做標註。</w:t>
      </w:r>
    </w:p>
    <w:p w:rsidR="00017565" w:rsidRDefault="00017565" w:rsidP="00017565">
      <w:pPr>
        <w:spacing w:after="0" w:line="240" w:lineRule="auto"/>
        <w:rPr>
          <w:rFonts w:ascii="新細明體" w:eastAsia="新細明體" w:hAnsi="新細明體" w:cs="新細明體"/>
          <w:color w:val="000000"/>
        </w:rPr>
      </w:pPr>
    </w:p>
    <w:p w:rsidR="00017565" w:rsidRDefault="00017565" w:rsidP="00017565">
      <w:p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範例標註：</w:t>
      </w:r>
    </w:p>
    <w:p w:rsidR="00017565" w:rsidRPr="00643834" w:rsidRDefault="00017565" w:rsidP="00017565">
      <w:pPr>
        <w:spacing w:after="0" w:line="240" w:lineRule="auto"/>
        <w:rPr>
          <w:rFonts w:ascii="新細明體" w:eastAsia="新細明體" w:hAnsi="新細明體" w:cs="新細明體"/>
          <w:color w:val="000000"/>
        </w:rPr>
      </w:pPr>
      <w:r>
        <w:rPr>
          <w:rFonts w:ascii="新細明體" w:eastAsia="新細明體" w:hAnsi="新細明體" w:cs="新細明體" w:hint="eastAsia"/>
          <w:noProof/>
          <w:color w:val="000000"/>
        </w:rPr>
        <w:drawing>
          <wp:inline distT="0" distB="0" distL="0" distR="0" wp14:anchorId="02D2CEC6" wp14:editId="6C533B9F">
            <wp:extent cx="5486400" cy="94742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947420"/>
                    </a:xfrm>
                    <a:prstGeom prst="rect">
                      <a:avLst/>
                    </a:prstGeom>
                  </pic:spPr>
                </pic:pic>
              </a:graphicData>
            </a:graphic>
          </wp:inline>
        </w:drawing>
      </w:r>
    </w:p>
    <w:p w:rsidR="00017565" w:rsidRDefault="00017565" w:rsidP="00017565">
      <w:p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更多高達10篇的範例摘要將條列在附錄。</w:t>
      </w: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017565" w:rsidRDefault="00017565" w:rsidP="001D60B5">
      <w:pPr>
        <w:spacing w:after="0" w:line="240" w:lineRule="auto"/>
        <w:rPr>
          <w:rFonts w:ascii="微軟正黑體" w:eastAsia="微軟正黑體" w:hAnsi="微軟正黑體" w:cs="微軟正黑體"/>
          <w:b/>
          <w:color w:val="000000"/>
        </w:rPr>
      </w:pPr>
    </w:p>
    <w:p w:rsidR="00307750" w:rsidRDefault="00017565" w:rsidP="001D60B5">
      <w:pPr>
        <w:spacing w:after="0" w:line="240" w:lineRule="auto"/>
        <w:rPr>
          <w:rFonts w:ascii="新細明體" w:eastAsia="新細明體" w:hAnsi="新細明體" w:cs="新細明體"/>
          <w:b/>
          <w:color w:val="000000"/>
        </w:rPr>
      </w:pPr>
      <w:r>
        <w:rPr>
          <w:rFonts w:ascii="微軟正黑體" w:eastAsia="微軟正黑體" w:hAnsi="微軟正黑體" w:cs="微軟正黑體" w:hint="eastAsia"/>
          <w:b/>
          <w:color w:val="000000"/>
        </w:rPr>
        <w:lastRenderedPageBreak/>
        <w:t>二</w:t>
      </w:r>
      <w:r w:rsidR="001D60B5" w:rsidRPr="001D60B5">
        <w:rPr>
          <w:rFonts w:ascii="微軟正黑體" w:eastAsia="微軟正黑體" w:hAnsi="微軟正黑體" w:cs="微軟正黑體" w:hint="eastAsia"/>
          <w:b/>
          <w:color w:val="000000"/>
        </w:rPr>
        <w:t>、標註規定與費</w:t>
      </w:r>
      <w:r w:rsidR="001D60B5" w:rsidRPr="001D60B5">
        <w:rPr>
          <w:rFonts w:ascii="新細明體" w:eastAsia="新細明體" w:hAnsi="新細明體" w:cs="新細明體"/>
          <w:b/>
          <w:color w:val="000000"/>
        </w:rPr>
        <w:t>用</w:t>
      </w:r>
    </w:p>
    <w:p w:rsidR="00307750" w:rsidRPr="00B63E6D" w:rsidRDefault="00307750" w:rsidP="00307750">
      <w:pPr>
        <w:spacing w:after="0" w:line="240" w:lineRule="auto"/>
        <w:rPr>
          <w:rFonts w:ascii="新細明體" w:eastAsia="新細明體" w:hAnsi="新細明體" w:cs="新細明體"/>
          <w:b/>
          <w:color w:val="000000"/>
        </w:rPr>
      </w:pPr>
      <w:r>
        <w:rPr>
          <w:rFonts w:ascii="新細明體" w:eastAsia="新細明體" w:hAnsi="新細明體" w:cs="新細明體" w:hint="eastAsia"/>
          <w:b/>
          <w:color w:val="000000"/>
        </w:rPr>
        <w:t>標註</w:t>
      </w:r>
      <w:r w:rsidRPr="00B63E6D">
        <w:rPr>
          <w:rFonts w:ascii="新細明體" w:eastAsia="新細明體" w:hAnsi="新細明體" w:cs="新細明體" w:hint="eastAsia"/>
          <w:b/>
          <w:color w:val="000000"/>
        </w:rPr>
        <w:t>規則：</w:t>
      </w:r>
    </w:p>
    <w:p w:rsidR="007848E0" w:rsidRPr="00290C50" w:rsidRDefault="007848E0" w:rsidP="00307750">
      <w:pPr>
        <w:pStyle w:val="aa"/>
        <w:numPr>
          <w:ilvl w:val="0"/>
          <w:numId w:val="2"/>
        </w:numPr>
        <w:spacing w:after="0" w:line="240" w:lineRule="auto"/>
        <w:rPr>
          <w:rFonts w:ascii="新細明體" w:eastAsia="新細明體" w:hAnsi="新細明體" w:cs="新細明體"/>
          <w:color w:val="000000"/>
        </w:rPr>
      </w:pPr>
      <w:r w:rsidRPr="00290C50">
        <w:rPr>
          <w:rFonts w:ascii="新細明體" w:eastAsia="新細明體" w:hAnsi="新細明體" w:cs="新細明體" w:hint="eastAsia"/>
          <w:color w:val="000000"/>
        </w:rPr>
        <w:t>每次以100篇論文摘要為單位</w:t>
      </w:r>
      <w:r w:rsidR="00DC4264" w:rsidRPr="00290C50">
        <w:rPr>
          <w:rFonts w:ascii="新細明體" w:eastAsia="新細明體" w:hAnsi="新細明體" w:cs="新細明體" w:hint="eastAsia"/>
          <w:color w:val="000000"/>
        </w:rPr>
        <w:t>，亦即有100個.</w:t>
      </w:r>
      <w:r w:rsidR="00DC4264" w:rsidRPr="00290C50">
        <w:rPr>
          <w:rFonts w:ascii="新細明體" w:eastAsia="新細明體" w:hAnsi="新細明體" w:cs="新細明體"/>
          <w:color w:val="000000"/>
        </w:rPr>
        <w:t>txt</w:t>
      </w:r>
      <w:r w:rsidR="00DC4264" w:rsidRPr="00290C50">
        <w:rPr>
          <w:rFonts w:ascii="新細明體" w:eastAsia="新細明體" w:hAnsi="新細明體" w:cs="新細明體" w:hint="eastAsia"/>
          <w:color w:val="000000"/>
        </w:rPr>
        <w:t>檔案</w:t>
      </w:r>
      <w:r w:rsidRPr="00290C50">
        <w:rPr>
          <w:rFonts w:ascii="新細明體" w:eastAsia="新細明體" w:hAnsi="新細明體" w:cs="新細明體" w:hint="eastAsia"/>
          <w:color w:val="000000"/>
        </w:rPr>
        <w:t>。</w:t>
      </w:r>
    </w:p>
    <w:p w:rsidR="00DC4264" w:rsidRPr="00290C50" w:rsidRDefault="00DC4264" w:rsidP="00307750">
      <w:pPr>
        <w:pStyle w:val="aa"/>
        <w:numPr>
          <w:ilvl w:val="0"/>
          <w:numId w:val="2"/>
        </w:numPr>
        <w:spacing w:after="0" w:line="240" w:lineRule="auto"/>
        <w:rPr>
          <w:rFonts w:ascii="新細明體" w:eastAsia="新細明體" w:hAnsi="新細明體" w:cs="新細明體"/>
          <w:color w:val="000000"/>
        </w:rPr>
      </w:pPr>
      <w:r w:rsidRPr="00290C50">
        <w:rPr>
          <w:rFonts w:ascii="新細明體" w:eastAsia="新細明體" w:hAnsi="新細明體" w:cs="新細明體" w:hint="eastAsia"/>
          <w:color w:val="000000"/>
        </w:rPr>
        <w:t>每篇.txt檔案標註完成後的命名規則：</w:t>
      </w:r>
      <w:r w:rsidR="002C54E5" w:rsidRPr="00290C50">
        <w:rPr>
          <w:rFonts w:ascii="新細明體" w:eastAsia="新細明體" w:hAnsi="新細明體" w:cs="新細明體" w:hint="eastAsia"/>
          <w:color w:val="000000"/>
        </w:rPr>
        <w:t>[原名稱]_marked.txt</w:t>
      </w:r>
    </w:p>
    <w:p w:rsidR="002C54E5" w:rsidRPr="00290C50" w:rsidRDefault="002C54E5" w:rsidP="002C54E5">
      <w:pPr>
        <w:pStyle w:val="aa"/>
        <w:numPr>
          <w:ilvl w:val="1"/>
          <w:numId w:val="2"/>
        </w:numPr>
        <w:spacing w:after="0" w:line="240" w:lineRule="auto"/>
        <w:rPr>
          <w:rFonts w:ascii="新細明體" w:eastAsia="新細明體" w:hAnsi="新細明體" w:cs="新細明體"/>
          <w:color w:val="000000"/>
        </w:rPr>
      </w:pPr>
      <w:r w:rsidRPr="00290C50">
        <w:rPr>
          <w:rFonts w:ascii="新細明體" w:eastAsia="新細明體" w:hAnsi="新細明體" w:cs="新細明體" w:hint="eastAsia"/>
          <w:color w:val="000000"/>
        </w:rPr>
        <w:t>範例: 輸入檔案：cs.AI_0.txt ，輸出檔案：c</w:t>
      </w:r>
      <w:r w:rsidRPr="00290C50">
        <w:rPr>
          <w:rFonts w:ascii="新細明體" w:eastAsia="新細明體" w:hAnsi="新細明體" w:cs="新細明體"/>
          <w:color w:val="000000"/>
        </w:rPr>
        <w:t>s.AI_0_marked.txt</w:t>
      </w:r>
    </w:p>
    <w:p w:rsidR="00F43D3A" w:rsidRPr="00290C50" w:rsidRDefault="00F43D3A" w:rsidP="00F43D3A">
      <w:pPr>
        <w:pStyle w:val="aa"/>
        <w:numPr>
          <w:ilvl w:val="0"/>
          <w:numId w:val="2"/>
        </w:numPr>
        <w:spacing w:after="0" w:line="240" w:lineRule="auto"/>
        <w:rPr>
          <w:rFonts w:ascii="新細明體" w:eastAsia="新細明體" w:hAnsi="新細明體" w:cs="新細明體"/>
          <w:color w:val="000000"/>
        </w:rPr>
      </w:pPr>
      <w:r w:rsidRPr="00290C50">
        <w:rPr>
          <w:rFonts w:ascii="新細明體" w:eastAsia="新細明體" w:hAnsi="新細明體" w:cs="新細明體" w:hint="eastAsia"/>
          <w:color w:val="000000"/>
        </w:rPr>
        <w:t>各標籤包含的單字序列不能有部分重疊。</w:t>
      </w:r>
    </w:p>
    <w:p w:rsidR="0026315C" w:rsidRPr="00290C50" w:rsidRDefault="00290C50" w:rsidP="00290C50">
      <w:pPr>
        <w:pStyle w:val="aa"/>
        <w:numPr>
          <w:ilvl w:val="0"/>
          <w:numId w:val="2"/>
        </w:numPr>
      </w:pPr>
      <w:r w:rsidRPr="00290C50">
        <w:rPr>
          <w:rFonts w:ascii="新細明體" w:eastAsia="新細明體" w:hAnsi="新細明體" w:cs="新細明體" w:hint="eastAsia"/>
          <w:color w:val="000000"/>
        </w:rPr>
        <w:t xml:space="preserve">同一標籤之內容於一篇摘要內只能恰好包含一個不限長度之連續單字序列，不可以斷續的方式標註。 </w:t>
      </w:r>
      <w:r w:rsidRPr="00290C50">
        <w:rPr>
          <w:rFonts w:ascii="新細明體" w:eastAsia="新細明體" w:hAnsi="新細明體" w:cs="新細明體"/>
          <w:color w:val="000000"/>
        </w:rPr>
        <w:t>EX: “</w:t>
      </w:r>
      <w:r w:rsidRPr="00290C50">
        <w:t>A winning maker strategy for the (a, b) game can be built from wining strategies for games involving fewer marks for the maker and the breaker.”</w:t>
      </w:r>
      <w:r w:rsidR="009E7207">
        <w:t xml:space="preserve"> </w:t>
      </w:r>
      <w:r w:rsidR="009E7207">
        <w:rPr>
          <w:rFonts w:hint="eastAsia"/>
        </w:rPr>
        <w:t>恰可被標籤為</w:t>
      </w:r>
      <w:r w:rsidR="009E7207">
        <w:rPr>
          <w:rFonts w:hint="eastAsia"/>
        </w:rPr>
        <w:t>Target.</w:t>
      </w:r>
    </w:p>
    <w:p w:rsidR="007632C1" w:rsidRPr="007632C1" w:rsidRDefault="007632C1" w:rsidP="007632C1">
      <w:pPr>
        <w:spacing w:after="0" w:line="240" w:lineRule="auto"/>
        <w:rPr>
          <w:rFonts w:ascii="新細明體" w:eastAsia="新細明體" w:hAnsi="新細明體" w:cs="新細明體"/>
          <w:color w:val="000000"/>
        </w:rPr>
      </w:pPr>
    </w:p>
    <w:p w:rsidR="00CB109D" w:rsidRPr="0080366B" w:rsidRDefault="00CB109D" w:rsidP="00CB109D">
      <w:pPr>
        <w:spacing w:after="0" w:line="240" w:lineRule="auto"/>
        <w:rPr>
          <w:rFonts w:ascii="新細明體" w:eastAsia="新細明體" w:hAnsi="新細明體" w:cs="新細明體"/>
          <w:b/>
          <w:color w:val="000000"/>
        </w:rPr>
      </w:pPr>
      <w:r w:rsidRPr="0080366B">
        <w:rPr>
          <w:rFonts w:ascii="新細明體" w:eastAsia="新細明體" w:hAnsi="新細明體" w:cs="新細明體" w:hint="eastAsia"/>
          <w:b/>
          <w:color w:val="000000"/>
        </w:rPr>
        <w:t>計費方式：</w:t>
      </w:r>
    </w:p>
    <w:p w:rsidR="00CB109D" w:rsidRDefault="00CB109D" w:rsidP="00CB109D">
      <w:pPr>
        <w:pStyle w:val="aa"/>
        <w:numPr>
          <w:ilvl w:val="0"/>
          <w:numId w:val="4"/>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每篇摘要</w:t>
      </w:r>
      <w:r w:rsidR="00F92B55">
        <w:rPr>
          <w:rFonts w:ascii="新細明體" w:eastAsia="新細明體" w:hAnsi="新細明體" w:cs="新細明體" w:hint="eastAsia"/>
          <w:color w:val="000000"/>
        </w:rPr>
        <w:t>報酬之</w:t>
      </w:r>
      <w:r>
        <w:rPr>
          <w:rFonts w:ascii="新細明體" w:eastAsia="新細明體" w:hAnsi="新細明體" w:cs="新細明體" w:hint="eastAsia"/>
          <w:color w:val="000000"/>
        </w:rPr>
        <w:t>實際計算方式請參考下方規則。</w:t>
      </w:r>
    </w:p>
    <w:p w:rsidR="00CB109D" w:rsidRDefault="00C427C7" w:rsidP="00CB109D">
      <w:pPr>
        <w:pStyle w:val="aa"/>
        <w:numPr>
          <w:ilvl w:val="0"/>
          <w:numId w:val="4"/>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每人每批(100篇論文摘要)之任務</w:t>
      </w:r>
      <w:r w:rsidR="00D1230E">
        <w:rPr>
          <w:rFonts w:ascii="新細明體" w:eastAsia="新細明體" w:hAnsi="新細明體" w:cs="新細明體" w:hint="eastAsia"/>
          <w:color w:val="000000"/>
        </w:rPr>
        <w:t>如符合以下評量標準，</w:t>
      </w:r>
      <w:r>
        <w:rPr>
          <w:rFonts w:ascii="新細明體" w:eastAsia="新細明體" w:hAnsi="新細明體" w:cs="新細明體" w:hint="eastAsia"/>
          <w:color w:val="000000"/>
        </w:rPr>
        <w:t>原則上</w:t>
      </w:r>
      <w:r w:rsidR="00CB109D">
        <w:rPr>
          <w:rFonts w:ascii="新細明體" w:eastAsia="新細明體" w:hAnsi="新細明體" w:cs="新細明體" w:hint="eastAsia"/>
          <w:color w:val="000000"/>
        </w:rPr>
        <w:t>可獲得新台幣一千六百元之報酬</w:t>
      </w:r>
    </w:p>
    <w:p w:rsidR="00443656" w:rsidRDefault="00443656" w:rsidP="00CB109D">
      <w:pPr>
        <w:pStyle w:val="aa"/>
        <w:numPr>
          <w:ilvl w:val="0"/>
          <w:numId w:val="4"/>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本實驗室保留調整計酬之計費方式。</w:t>
      </w:r>
    </w:p>
    <w:p w:rsidR="000B1B0B" w:rsidRPr="000B1B0B" w:rsidRDefault="000B1B0B" w:rsidP="000B1B0B">
      <w:pPr>
        <w:spacing w:after="0" w:line="240" w:lineRule="auto"/>
        <w:rPr>
          <w:rFonts w:ascii="新細明體" w:eastAsia="新細明體" w:hAnsi="新細明體" w:cs="新細明體"/>
          <w:color w:val="000000"/>
        </w:rPr>
      </w:pPr>
    </w:p>
    <w:p w:rsidR="00307750" w:rsidRPr="00307750" w:rsidRDefault="00307750" w:rsidP="00307750">
      <w:pPr>
        <w:spacing w:after="0" w:line="240" w:lineRule="auto"/>
        <w:rPr>
          <w:rFonts w:ascii="新細明體" w:eastAsia="新細明體" w:hAnsi="新細明體" w:cs="新細明體"/>
          <w:b/>
          <w:color w:val="000000"/>
        </w:rPr>
      </w:pPr>
      <w:r w:rsidRPr="00307750">
        <w:rPr>
          <w:rFonts w:ascii="新細明體" w:eastAsia="新細明體" w:hAnsi="新細明體" w:cs="新細明體" w:hint="eastAsia"/>
          <w:b/>
          <w:color w:val="000000"/>
        </w:rPr>
        <w:t>標籤質量的衡量規範：</w:t>
      </w:r>
    </w:p>
    <w:p w:rsidR="00307750" w:rsidRDefault="00307750" w:rsidP="00307750">
      <w:p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由於缺乏正確答案，我們將會採取以下的政策來檢驗以及評估標籤的良好程度。</w:t>
      </w:r>
    </w:p>
    <w:p w:rsidR="002225DD" w:rsidRDefault="002225DD" w:rsidP="002225DD">
      <w:pPr>
        <w:pStyle w:val="aa"/>
        <w:numPr>
          <w:ilvl w:val="0"/>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每人每批的100篇論文將以不公布</w:t>
      </w:r>
      <w:r w:rsidR="00FB1846">
        <w:rPr>
          <w:rFonts w:ascii="新細明體" w:eastAsia="新細明體" w:hAnsi="新細明體" w:cs="新細明體" w:hint="eastAsia"/>
          <w:color w:val="000000"/>
        </w:rPr>
        <w:t>編號</w:t>
      </w:r>
      <w:r>
        <w:rPr>
          <w:rFonts w:ascii="新細明體" w:eastAsia="新細明體" w:hAnsi="新細明體" w:cs="新細明體" w:hint="eastAsia"/>
          <w:color w:val="000000"/>
        </w:rPr>
        <w:t>的方式，被區分成:</w:t>
      </w:r>
    </w:p>
    <w:p w:rsidR="002225DD" w:rsidRPr="00282750" w:rsidRDefault="00782E72" w:rsidP="00282750">
      <w:pPr>
        <w:pStyle w:val="aa"/>
        <w:numPr>
          <w:ilvl w:val="1"/>
          <w:numId w:val="3"/>
        </w:numPr>
        <w:spacing w:after="0" w:line="240" w:lineRule="auto"/>
        <w:rPr>
          <w:rFonts w:ascii="新細明體" w:eastAsia="新細明體" w:hAnsi="新細明體" w:cs="新細明體"/>
          <w:color w:val="000000"/>
        </w:rPr>
      </w:pPr>
      <w:r>
        <w:rPr>
          <w:rFonts w:ascii="新細明體" w:eastAsia="新細明體" w:hAnsi="新細明體" w:cs="新細明體"/>
          <w:color w:val="000000"/>
        </w:rPr>
        <w:t>1</w:t>
      </w:r>
      <w:r w:rsidR="002225DD">
        <w:rPr>
          <w:rFonts w:ascii="新細明體" w:eastAsia="新細明體" w:hAnsi="新細明體" w:cs="新細明體" w:hint="eastAsia"/>
          <w:color w:val="000000"/>
        </w:rPr>
        <w:t>0篇</w:t>
      </w:r>
      <w:r w:rsidR="00FB1846">
        <w:rPr>
          <w:rFonts w:ascii="新細明體" w:eastAsia="新細明體" w:hAnsi="新細明體" w:cs="新細明體" w:hint="eastAsia"/>
          <w:color w:val="000000"/>
        </w:rPr>
        <w:t>包含在</w:t>
      </w:r>
      <w:r w:rsidR="002225DD">
        <w:rPr>
          <w:rFonts w:ascii="新細明體" w:eastAsia="新細明體" w:hAnsi="新細明體" w:cs="新細明體" w:hint="eastAsia"/>
          <w:color w:val="000000"/>
        </w:rPr>
        <w:t>本實驗室具有正確答案之</w:t>
      </w:r>
      <w:r w:rsidR="00482535">
        <w:rPr>
          <w:rFonts w:ascii="新細明體" w:eastAsia="新細明體" w:hAnsi="新細明體" w:cs="新細明體" w:hint="eastAsia"/>
          <w:color w:val="000000"/>
        </w:rPr>
        <w:t>要完成的</w:t>
      </w:r>
      <w:r w:rsidR="00FB1846">
        <w:rPr>
          <w:rFonts w:ascii="新細明體" w:eastAsia="新細明體" w:hAnsi="新細明體" w:cs="新細明體" w:hint="eastAsia"/>
          <w:color w:val="000000"/>
        </w:rPr>
        <w:t>摘要</w:t>
      </w:r>
      <w:r w:rsidR="002225DD">
        <w:rPr>
          <w:rFonts w:ascii="新細明體" w:eastAsia="新細明體" w:hAnsi="新細明體" w:cs="新細明體" w:hint="eastAsia"/>
          <w:color w:val="000000"/>
        </w:rPr>
        <w:t>集</w:t>
      </w:r>
    </w:p>
    <w:p w:rsidR="00705E5A" w:rsidRPr="002225DD" w:rsidRDefault="00782E72" w:rsidP="002225DD">
      <w:pPr>
        <w:pStyle w:val="aa"/>
        <w:numPr>
          <w:ilvl w:val="1"/>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9</w:t>
      </w:r>
      <w:r w:rsidR="00705E5A">
        <w:rPr>
          <w:rFonts w:ascii="新細明體" w:eastAsia="新細明體" w:hAnsi="新細明體" w:cs="新細明體" w:hint="eastAsia"/>
          <w:color w:val="000000"/>
        </w:rPr>
        <w:t>0</w:t>
      </w:r>
      <w:r w:rsidR="00F45631">
        <w:rPr>
          <w:rFonts w:ascii="新細明體" w:eastAsia="新細明體" w:hAnsi="新細明體" w:cs="新細明體" w:hint="eastAsia"/>
          <w:color w:val="000000"/>
        </w:rPr>
        <w:t>篇該標籤者</w:t>
      </w:r>
      <w:r w:rsidR="00FB1846">
        <w:rPr>
          <w:rFonts w:ascii="新細明體" w:eastAsia="新細明體" w:hAnsi="新細明體" w:cs="新細明體" w:hint="eastAsia"/>
          <w:color w:val="000000"/>
        </w:rPr>
        <w:t>取得之</w:t>
      </w:r>
      <w:r w:rsidR="00342495">
        <w:rPr>
          <w:rFonts w:ascii="新細明體" w:eastAsia="新細明體" w:hAnsi="新細明體" w:cs="新細明體" w:hint="eastAsia"/>
          <w:color w:val="000000"/>
        </w:rPr>
        <w:t>要完成</w:t>
      </w:r>
      <w:r w:rsidR="00FB1846">
        <w:rPr>
          <w:rFonts w:ascii="新細明體" w:eastAsia="新細明體" w:hAnsi="新細明體" w:cs="新細明體" w:hint="eastAsia"/>
          <w:color w:val="000000"/>
        </w:rPr>
        <w:t>的摘要集</w:t>
      </w:r>
    </w:p>
    <w:p w:rsidR="002225DD" w:rsidRDefault="00932839" w:rsidP="00282750">
      <w:pPr>
        <w:pStyle w:val="aa"/>
        <w:numPr>
          <w:ilvl w:val="0"/>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檢驗100篇摘要中的部分若干篇之標註結果與本實驗室事先準備的</w:t>
      </w:r>
      <w:r w:rsidR="00F83B8B">
        <w:rPr>
          <w:rFonts w:ascii="新細明體" w:eastAsia="新細明體" w:hAnsi="新細明體" w:cs="新細明體" w:hint="eastAsia"/>
          <w:color w:val="000000"/>
        </w:rPr>
        <w:t>正確答案標註</w:t>
      </w:r>
      <w:bookmarkStart w:id="0" w:name="_GoBack"/>
      <w:bookmarkEnd w:id="0"/>
      <w:r>
        <w:rPr>
          <w:rFonts w:ascii="新細明體" w:eastAsia="新細明體" w:hAnsi="新細明體" w:cs="新細明體" w:hint="eastAsia"/>
          <w:color w:val="000000"/>
        </w:rPr>
        <w:t>中的作比對驗</w:t>
      </w:r>
      <w:r w:rsidR="009A16AC">
        <w:rPr>
          <w:rFonts w:ascii="新細明體" w:eastAsia="新細明體" w:hAnsi="新細明體" w:cs="新細明體" w:hint="eastAsia"/>
          <w:color w:val="000000"/>
        </w:rPr>
        <w:t>證</w:t>
      </w:r>
    </w:p>
    <w:p w:rsidR="00342495" w:rsidRDefault="001216F2" w:rsidP="002225DD">
      <w:pPr>
        <w:pStyle w:val="aa"/>
        <w:numPr>
          <w:ilvl w:val="0"/>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標</w:t>
      </w:r>
      <w:r w:rsidR="00F45631">
        <w:rPr>
          <w:rFonts w:ascii="新細明體" w:eastAsia="新細明體" w:hAnsi="新細明體" w:cs="新細明體" w:hint="eastAsia"/>
          <w:color w:val="000000"/>
        </w:rPr>
        <w:t>註摘要的比對與衡量</w:t>
      </w:r>
      <w:r>
        <w:rPr>
          <w:rFonts w:ascii="新細明體" w:eastAsia="新細明體" w:hAnsi="新細明體" w:cs="新細明體" w:hint="eastAsia"/>
          <w:color w:val="000000"/>
        </w:rPr>
        <w:t>方式：</w:t>
      </w:r>
    </w:p>
    <w:p w:rsidR="002A0E60" w:rsidRDefault="00DB1081" w:rsidP="00C26CDB">
      <w:pPr>
        <w:pStyle w:val="aa"/>
        <w:numPr>
          <w:ilvl w:val="1"/>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檢查其中10篇有正確答案之論文摘要，如有超過四篇(含)以上與正確標籤差異過大者，會請</w:t>
      </w:r>
      <w:r w:rsidR="00E36CA5">
        <w:rPr>
          <w:rFonts w:ascii="新細明體" w:eastAsia="新細明體" w:hAnsi="新細明體" w:cs="新細明體" w:hint="eastAsia"/>
          <w:color w:val="000000"/>
        </w:rPr>
        <w:t>退回並重新替100篇標註。</w:t>
      </w:r>
    </w:p>
    <w:p w:rsidR="00654468" w:rsidRDefault="00654468" w:rsidP="00C26CDB">
      <w:pPr>
        <w:pStyle w:val="aa"/>
        <w:numPr>
          <w:ilvl w:val="1"/>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與正確答案比對檢查時(如有正確答案)，容許標籤有前後的</w:t>
      </w:r>
      <w:r w:rsidR="006106EF">
        <w:rPr>
          <w:rFonts w:ascii="新細明體" w:eastAsia="新細明體" w:hAnsi="新細明體" w:cs="新細明體" w:hint="eastAsia"/>
          <w:color w:val="000000"/>
        </w:rPr>
        <w:t>字數</w:t>
      </w:r>
      <w:r>
        <w:rPr>
          <w:rFonts w:ascii="新細明體" w:eastAsia="新細明體" w:hAnsi="新細明體" w:cs="新細明體" w:hint="eastAsia"/>
          <w:color w:val="000000"/>
        </w:rPr>
        <w:t>offset誤差，只要大致涵蓋的字句相同即可。</w:t>
      </w:r>
    </w:p>
    <w:p w:rsidR="00A74870" w:rsidRDefault="00A74870" w:rsidP="00A74870">
      <w:pPr>
        <w:pStyle w:val="aa"/>
        <w:numPr>
          <w:ilvl w:val="1"/>
          <w:numId w:val="3"/>
        </w:numPr>
        <w:spacing w:after="0" w:line="240" w:lineRule="auto"/>
        <w:rPr>
          <w:rFonts w:ascii="新細明體" w:eastAsia="新細明體" w:hAnsi="新細明體" w:cs="新細明體"/>
          <w:color w:val="000000"/>
        </w:rPr>
      </w:pPr>
      <w:r>
        <w:rPr>
          <w:rFonts w:ascii="新細明體" w:eastAsia="新細明體" w:hAnsi="新細明體" w:cs="新細明體" w:hint="eastAsia"/>
          <w:color w:val="000000"/>
        </w:rPr>
        <w:t>所有摘要將以一篇單價16</w:t>
      </w:r>
      <w:r w:rsidR="00BD0147">
        <w:rPr>
          <w:rFonts w:ascii="新細明體" w:eastAsia="新細明體" w:hAnsi="新細明體" w:cs="新細明體" w:hint="eastAsia"/>
          <w:color w:val="000000"/>
        </w:rPr>
        <w:t>元新台幣</w:t>
      </w:r>
      <w:r>
        <w:rPr>
          <w:rFonts w:ascii="新細明體" w:eastAsia="新細明體" w:hAnsi="新細明體" w:cs="新細明體" w:hint="eastAsia"/>
          <w:color w:val="000000"/>
        </w:rPr>
        <w:t>作為最終計酬。</w:t>
      </w:r>
    </w:p>
    <w:p w:rsidR="00307750" w:rsidRPr="00DB698D" w:rsidRDefault="001633DA" w:rsidP="006323EC">
      <w:pPr>
        <w:pStyle w:val="aa"/>
        <w:numPr>
          <w:ilvl w:val="0"/>
          <w:numId w:val="3"/>
        </w:numPr>
        <w:spacing w:after="0" w:line="240" w:lineRule="auto"/>
        <w:rPr>
          <w:rFonts w:ascii="Times New Roman" w:eastAsia="Times New Roman" w:hAnsi="Times New Roman" w:cs="Times New Roman"/>
          <w:b/>
          <w:sz w:val="24"/>
          <w:szCs w:val="24"/>
        </w:rPr>
      </w:pPr>
      <w:r w:rsidRPr="00DB698D">
        <w:rPr>
          <w:rFonts w:ascii="新細明體" w:eastAsia="新細明體" w:hAnsi="新細明體" w:cs="新細明體" w:hint="eastAsia"/>
          <w:color w:val="000000"/>
        </w:rPr>
        <w:t>所有數字與</w:t>
      </w:r>
      <w:r w:rsidR="00F426D7" w:rsidRPr="00DB698D">
        <w:rPr>
          <w:rFonts w:ascii="新細明體" w:eastAsia="新細明體" w:hAnsi="新細明體" w:cs="新細明體" w:hint="eastAsia"/>
          <w:color w:val="000000"/>
        </w:rPr>
        <w:t>比例分配將於實際進行後</w:t>
      </w:r>
      <w:r w:rsidR="00A739DD" w:rsidRPr="00DB698D">
        <w:rPr>
          <w:rFonts w:ascii="新細明體" w:eastAsia="新細明體" w:hAnsi="新細明體" w:cs="新細明體" w:hint="eastAsia"/>
          <w:color w:val="000000"/>
        </w:rPr>
        <w:t>視實際情況</w:t>
      </w:r>
      <w:r w:rsidR="00F426D7" w:rsidRPr="00DB698D">
        <w:rPr>
          <w:rFonts w:ascii="新細明體" w:eastAsia="新細明體" w:hAnsi="新細明體" w:cs="新細明體" w:hint="eastAsia"/>
          <w:color w:val="000000"/>
        </w:rPr>
        <w:t>保留調整空間。</w:t>
      </w:r>
      <w:r w:rsidR="00DB698D" w:rsidRPr="00DB698D">
        <w:rPr>
          <w:rFonts w:ascii="新細明體" w:eastAsia="新細明體" w:hAnsi="新細明體" w:cs="新細明體" w:hint="eastAsia"/>
          <w:color w:val="000000"/>
        </w:rPr>
        <w:t>後期</w:t>
      </w:r>
      <w:r w:rsidR="00DB698D">
        <w:rPr>
          <w:rFonts w:ascii="新細明體" w:eastAsia="新細明體" w:hAnsi="新細明體" w:cs="新細明體" w:hint="eastAsia"/>
          <w:color w:val="000000"/>
        </w:rPr>
        <w:t>如退回重標的次數過多者</w:t>
      </w:r>
      <w:r w:rsidR="00DF061A">
        <w:rPr>
          <w:rFonts w:ascii="新細明體" w:eastAsia="新細明體" w:hAnsi="新細明體" w:cs="新細明體" w:hint="eastAsia"/>
          <w:color w:val="000000"/>
        </w:rPr>
        <w:t>，經研議者，可能不再給予任務分配。</w:t>
      </w:r>
    </w:p>
    <w:p w:rsidR="00BD1920" w:rsidRDefault="00BD1920" w:rsidP="001D60B5">
      <w:pPr>
        <w:spacing w:after="0" w:line="240" w:lineRule="auto"/>
        <w:rPr>
          <w:rFonts w:ascii="Times New Roman" w:eastAsia="Times New Roman" w:hAnsi="Times New Roman" w:cs="Times New Roman"/>
          <w:b/>
          <w:sz w:val="24"/>
          <w:szCs w:val="24"/>
        </w:rPr>
      </w:pPr>
    </w:p>
    <w:p w:rsidR="00BD1920" w:rsidRDefault="00BD1920" w:rsidP="001D60B5">
      <w:pPr>
        <w:spacing w:after="0" w:line="240" w:lineRule="auto"/>
        <w:rPr>
          <w:rFonts w:ascii="Times New Roman" w:eastAsia="Times New Roman" w:hAnsi="Times New Roman" w:cs="Times New Roman"/>
          <w:b/>
          <w:sz w:val="24"/>
          <w:szCs w:val="24"/>
        </w:rPr>
      </w:pPr>
    </w:p>
    <w:p w:rsidR="00BD1920" w:rsidRDefault="00BD1920"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Default="004A43CC" w:rsidP="001D60B5">
      <w:pPr>
        <w:spacing w:after="0" w:line="240" w:lineRule="auto"/>
        <w:rPr>
          <w:rFonts w:ascii="Times New Roman" w:eastAsia="Times New Roman" w:hAnsi="Times New Roman" w:cs="Times New Roman"/>
          <w:b/>
          <w:sz w:val="24"/>
          <w:szCs w:val="24"/>
        </w:rPr>
      </w:pPr>
    </w:p>
    <w:p w:rsidR="004A43CC" w:rsidRPr="001D60B5" w:rsidRDefault="004A43CC" w:rsidP="001D60B5">
      <w:pPr>
        <w:spacing w:after="0" w:line="240" w:lineRule="auto"/>
        <w:rPr>
          <w:rFonts w:ascii="Times New Roman" w:eastAsia="Times New Roman" w:hAnsi="Times New Roman" w:cs="Times New Roman"/>
          <w:b/>
          <w:sz w:val="24"/>
          <w:szCs w:val="24"/>
        </w:rPr>
      </w:pPr>
    </w:p>
    <w:p w:rsidR="001D60B5" w:rsidRPr="001D60B5" w:rsidRDefault="001D60B5" w:rsidP="001D60B5">
      <w:pPr>
        <w:spacing w:after="0" w:line="240" w:lineRule="auto"/>
        <w:rPr>
          <w:rFonts w:ascii="Times New Roman" w:eastAsia="Times New Roman" w:hAnsi="Times New Roman" w:cs="Times New Roman"/>
          <w:b/>
          <w:sz w:val="24"/>
          <w:szCs w:val="24"/>
        </w:rPr>
      </w:pPr>
      <w:r w:rsidRPr="001D60B5">
        <w:rPr>
          <w:rFonts w:ascii="微軟正黑體" w:eastAsia="微軟正黑體" w:hAnsi="微軟正黑體" w:cs="微軟正黑體" w:hint="eastAsia"/>
          <w:b/>
          <w:color w:val="000000"/>
        </w:rPr>
        <w:lastRenderedPageBreak/>
        <w:t>三、標註工具介紹與範</w:t>
      </w:r>
      <w:r w:rsidRPr="001D60B5">
        <w:rPr>
          <w:rFonts w:ascii="新細明體" w:eastAsia="新細明體" w:hAnsi="新細明體" w:cs="新細明體"/>
          <w:b/>
          <w:color w:val="000000"/>
        </w:rPr>
        <w:t>例</w:t>
      </w:r>
    </w:p>
    <w:p w:rsidR="001D60B5" w:rsidRPr="001D60B5" w:rsidRDefault="001D60B5" w:rsidP="001305FE">
      <w:pPr>
        <w:spacing w:after="0" w:line="240" w:lineRule="auto"/>
        <w:jc w:val="center"/>
        <w:rPr>
          <w:rFonts w:ascii="Times New Roman" w:eastAsia="Times New Roman" w:hAnsi="Times New Roman" w:cs="Times New Roman"/>
          <w:b/>
          <w:sz w:val="24"/>
          <w:szCs w:val="24"/>
        </w:rPr>
      </w:pPr>
      <w:r w:rsidRPr="001D60B5">
        <w:rPr>
          <w:rFonts w:ascii="微軟正黑體" w:eastAsia="微軟正黑體" w:hAnsi="微軟正黑體" w:cs="微軟正黑體" w:hint="eastAsia"/>
          <w:b/>
          <w:color w:val="000000"/>
        </w:rPr>
        <w:t>資料夾結構</w:t>
      </w:r>
    </w:p>
    <w:p w:rsidR="001D60B5" w:rsidRPr="001D60B5" w:rsidRDefault="001D60B5" w:rsidP="001D60B5">
      <w:pPr>
        <w:spacing w:after="0" w:line="240" w:lineRule="auto"/>
        <w:rPr>
          <w:rFonts w:ascii="Times New Roman" w:eastAsia="Times New Roman" w:hAnsi="Times New Roman" w:cs="Times New Roman"/>
          <w:sz w:val="24"/>
          <w:szCs w:val="24"/>
        </w:rPr>
      </w:pPr>
      <w:r w:rsidRPr="001D60B5">
        <w:rPr>
          <w:rFonts w:ascii="Arial" w:eastAsia="Times New Roman" w:hAnsi="Arial" w:cs="Arial"/>
          <w:color w:val="000000"/>
        </w:rPr>
        <w:t>./marker/</w:t>
      </w:r>
    </w:p>
    <w:p w:rsidR="001D60B5" w:rsidRPr="001D60B5" w:rsidRDefault="001D60B5" w:rsidP="001D60B5">
      <w:pPr>
        <w:spacing w:after="0" w:line="240" w:lineRule="auto"/>
        <w:rPr>
          <w:rFonts w:ascii="Times New Roman" w:eastAsia="Times New Roman" w:hAnsi="Times New Roman" w:cs="Times New Roman"/>
          <w:sz w:val="24"/>
          <w:szCs w:val="24"/>
        </w:rPr>
      </w:pPr>
      <w:r w:rsidRPr="001D60B5">
        <w:rPr>
          <w:rFonts w:ascii="微軟正黑體" w:eastAsia="微軟正黑體" w:hAnsi="微軟正黑體" w:cs="微軟正黑體" w:hint="eastAsia"/>
          <w:color w:val="000000"/>
        </w:rPr>
        <w:t>於</w:t>
      </w:r>
      <w:r w:rsidRPr="001D60B5">
        <w:rPr>
          <w:rFonts w:ascii="Arial" w:eastAsia="Times New Roman" w:hAnsi="Arial" w:cs="Arial"/>
          <w:color w:val="000000"/>
        </w:rPr>
        <w:t>marker</w:t>
      </w:r>
      <w:r w:rsidRPr="001D60B5">
        <w:rPr>
          <w:rFonts w:ascii="微軟正黑體" w:eastAsia="微軟正黑體" w:hAnsi="微軟正黑體" w:cs="微軟正黑體" w:hint="eastAsia"/>
          <w:color w:val="000000"/>
        </w:rPr>
        <w:t>資料夾內</w:t>
      </w:r>
      <w:r w:rsidRPr="001D60B5">
        <w:rPr>
          <w:rFonts w:ascii="新細明體" w:eastAsia="新細明體" w:hAnsi="新細明體" w:cs="新細明體"/>
          <w:color w:val="000000"/>
        </w:rPr>
        <w:t>：</w:t>
      </w:r>
    </w:p>
    <w:p w:rsidR="001D60B5" w:rsidRPr="001D60B5" w:rsidRDefault="001D60B5" w:rsidP="001D60B5">
      <w:pPr>
        <w:spacing w:after="0" w:line="240" w:lineRule="auto"/>
        <w:rPr>
          <w:rFonts w:ascii="Times New Roman" w:eastAsia="Times New Roman" w:hAnsi="Times New Roman" w:cs="Times New Roman"/>
          <w:sz w:val="24"/>
          <w:szCs w:val="24"/>
        </w:rPr>
      </w:pPr>
      <w:r w:rsidRPr="001D60B5">
        <w:rPr>
          <w:rFonts w:ascii="Arial" w:eastAsia="Times New Roman" w:hAnsi="Arial" w:cs="Arial"/>
          <w:color w:val="000000"/>
        </w:rPr>
        <w:t xml:space="preserve">./static/                               # require files of index.html </w:t>
      </w:r>
    </w:p>
    <w:p w:rsidR="001D60B5" w:rsidRPr="001D60B5" w:rsidRDefault="001D60B5" w:rsidP="001D60B5">
      <w:pPr>
        <w:spacing w:after="0" w:line="240" w:lineRule="auto"/>
        <w:rPr>
          <w:rFonts w:ascii="Times New Roman" w:eastAsia="Times New Roman" w:hAnsi="Times New Roman" w:cs="Times New Roman"/>
          <w:sz w:val="24"/>
          <w:szCs w:val="24"/>
        </w:rPr>
      </w:pPr>
      <w:r w:rsidRPr="001D60B5">
        <w:rPr>
          <w:rFonts w:ascii="Arial" w:eastAsia="Times New Roman" w:hAnsi="Arial" w:cs="Arial"/>
          <w:color w:val="000000"/>
        </w:rPr>
        <w:t>./abstract_labels.txt           # self-defined labels list</w:t>
      </w:r>
    </w:p>
    <w:p w:rsidR="001D60B5" w:rsidRDefault="001D60B5" w:rsidP="001D60B5">
      <w:pPr>
        <w:spacing w:after="0" w:line="240" w:lineRule="auto"/>
        <w:rPr>
          <w:rFonts w:ascii="Arial" w:eastAsia="Times New Roman" w:hAnsi="Arial" w:cs="Arial"/>
          <w:color w:val="000000"/>
        </w:rPr>
      </w:pPr>
      <w:r w:rsidRPr="001D60B5">
        <w:rPr>
          <w:rFonts w:ascii="Arial" w:eastAsia="Times New Roman" w:hAnsi="Arial" w:cs="Arial"/>
          <w:color w:val="000000"/>
        </w:rPr>
        <w:t>./index.html                        # for labeling .html file</w:t>
      </w:r>
    </w:p>
    <w:p w:rsidR="004D3508" w:rsidRPr="001D60B5" w:rsidRDefault="004D3508" w:rsidP="001D60B5">
      <w:pPr>
        <w:spacing w:after="0" w:line="240" w:lineRule="auto"/>
        <w:rPr>
          <w:rFonts w:ascii="Times New Roman" w:eastAsia="Times New Roman" w:hAnsi="Times New Roman" w:cs="Times New Roman"/>
          <w:sz w:val="24"/>
          <w:szCs w:val="24"/>
        </w:rPr>
      </w:pPr>
    </w:p>
    <w:p w:rsidR="004D3508" w:rsidRDefault="004D3508" w:rsidP="004D3508">
      <w:pPr>
        <w:spacing w:after="0" w:line="240" w:lineRule="auto"/>
        <w:jc w:val="center"/>
        <w:rPr>
          <w:rFonts w:ascii="新細明體" w:eastAsia="新細明體" w:hAnsi="新細明體" w:cs="新細明體"/>
          <w:color w:val="000000"/>
        </w:rPr>
      </w:pPr>
      <w:r>
        <w:rPr>
          <w:rFonts w:ascii="新細明體" w:eastAsia="新細明體" w:hAnsi="新細明體" w:cs="新細明體" w:hint="eastAsia"/>
          <w:color w:val="000000"/>
        </w:rPr>
        <w:t>操作步驟</w:t>
      </w:r>
    </w:p>
    <w:p w:rsidR="001D60B5" w:rsidRPr="001305FE" w:rsidRDefault="001D60B5" w:rsidP="001D60B5">
      <w:pPr>
        <w:spacing w:after="0" w:line="240" w:lineRule="auto"/>
        <w:rPr>
          <w:rFonts w:ascii="新細明體" w:eastAsia="新細明體" w:hAnsi="新細明體" w:cs="新細明體"/>
          <w:b/>
          <w:color w:val="000000"/>
        </w:rPr>
      </w:pPr>
      <w:r w:rsidRPr="001305FE">
        <w:rPr>
          <w:rFonts w:ascii="新細明體" w:eastAsia="新細明體" w:hAnsi="新細明體" w:cs="新細明體" w:hint="eastAsia"/>
          <w:b/>
          <w:color w:val="000000"/>
        </w:rPr>
        <w:t>步驟一、</w:t>
      </w:r>
      <w:r w:rsidR="004D3508" w:rsidRPr="001305FE">
        <w:rPr>
          <w:rFonts w:ascii="新細明體" w:eastAsia="新細明體" w:hAnsi="新細明體" w:cs="新細明體" w:hint="eastAsia"/>
          <w:b/>
          <w:color w:val="000000"/>
        </w:rPr>
        <w:t>開啟程式</w:t>
      </w:r>
    </w:p>
    <w:p w:rsidR="001D60B5" w:rsidRPr="001D60B5" w:rsidRDefault="001D60B5" w:rsidP="001D60B5">
      <w:pPr>
        <w:spacing w:after="0" w:line="240" w:lineRule="auto"/>
        <w:rPr>
          <w:rFonts w:ascii="Times New Roman" w:eastAsia="Times New Roman" w:hAnsi="Times New Roman" w:cs="Times New Roman"/>
          <w:sz w:val="24"/>
          <w:szCs w:val="24"/>
        </w:rPr>
      </w:pPr>
      <w:r w:rsidRPr="001D60B5">
        <w:rPr>
          <w:rFonts w:ascii="新細明體" w:eastAsia="新細明體" w:hAnsi="新細明體" w:cs="新細明體" w:hint="eastAsia"/>
          <w:color w:val="000000"/>
        </w:rPr>
        <w:t>在當地資料夾使用瀏覽器打開</w:t>
      </w:r>
      <w:r w:rsidRPr="001D60B5">
        <w:rPr>
          <w:rFonts w:ascii="Arial" w:eastAsia="Times New Roman" w:hAnsi="Arial" w:cs="Arial"/>
          <w:color w:val="000000"/>
        </w:rPr>
        <w:t>index.html</w:t>
      </w:r>
      <w:r w:rsidRPr="001D60B5">
        <w:rPr>
          <w:rFonts w:ascii="新細明體" w:eastAsia="新細明體" w:hAnsi="新細明體" w:cs="新細明體" w:hint="eastAsia"/>
          <w:color w:val="000000"/>
        </w:rPr>
        <w:t>即可開啟標註程式</w:t>
      </w:r>
      <w:r w:rsidRPr="001D60B5">
        <w:rPr>
          <w:rFonts w:ascii="Arial" w:eastAsia="Times New Roman" w:hAnsi="Arial" w:cs="Arial"/>
          <w:color w:val="000000"/>
        </w:rPr>
        <w:t>(</w:t>
      </w:r>
      <w:r w:rsidRPr="001D60B5">
        <w:rPr>
          <w:rFonts w:ascii="新細明體" w:eastAsia="新細明體" w:hAnsi="新細明體" w:cs="新細明體" w:hint="eastAsia"/>
          <w:color w:val="000000"/>
        </w:rPr>
        <w:t>以網頁呈現</w:t>
      </w:r>
      <w:r w:rsidRPr="001D60B5">
        <w:rPr>
          <w:rFonts w:ascii="Arial" w:eastAsia="Times New Roman" w:hAnsi="Arial" w:cs="Arial"/>
          <w:color w:val="000000"/>
        </w:rPr>
        <w:t>)</w:t>
      </w:r>
      <w:r>
        <w:rPr>
          <w:rFonts w:ascii="新細明體" w:eastAsia="新細明體" w:hAnsi="新細明體" w:cs="新細明體" w:hint="eastAsia"/>
          <w:color w:val="000000"/>
        </w:rPr>
        <w:t>，如下圖</w:t>
      </w:r>
      <w:r w:rsidRPr="001D60B5">
        <w:rPr>
          <w:rFonts w:ascii="新細明體" w:eastAsia="新細明體" w:hAnsi="新細明體" w:cs="新細明體" w:hint="eastAsia"/>
          <w:color w:val="000000"/>
        </w:rPr>
        <w:t>所示</w:t>
      </w:r>
      <w:r w:rsidRPr="001D60B5">
        <w:rPr>
          <w:rFonts w:ascii="Arial" w:eastAsia="Times New Roman" w:hAnsi="Arial" w:cs="Arial"/>
          <w:color w:val="000000"/>
        </w:rPr>
        <w:t>:</w:t>
      </w:r>
    </w:p>
    <w:p w:rsidR="00127682" w:rsidRDefault="001D60B5" w:rsidP="001D60B5">
      <w:r>
        <w:rPr>
          <w:rFonts w:ascii="Times New Roman" w:eastAsia="Times New Roman" w:hAnsi="Times New Roman" w:cs="Times New Roman"/>
          <w:noProof/>
          <w:sz w:val="24"/>
          <w:szCs w:val="24"/>
        </w:rPr>
        <w:drawing>
          <wp:inline distT="0" distB="0" distL="0" distR="0">
            <wp:extent cx="4572396" cy="19813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572396" cy="198137"/>
                    </a:xfrm>
                    <a:prstGeom prst="rect">
                      <a:avLst/>
                    </a:prstGeom>
                  </pic:spPr>
                </pic:pic>
              </a:graphicData>
            </a:graphic>
          </wp:inline>
        </w:drawing>
      </w:r>
      <w:r w:rsidRPr="001D60B5">
        <w:rPr>
          <w:rFonts w:ascii="Times New Roman" w:eastAsia="Times New Roman" w:hAnsi="Times New Roman" w:cs="Times New Roman"/>
          <w:sz w:val="24"/>
          <w:szCs w:val="24"/>
        </w:rPr>
        <w:br/>
      </w:r>
      <w:r w:rsidRPr="00BC18D1">
        <w:rPr>
          <w:rFonts w:ascii="Times New Roman" w:eastAsia="Times New Roman" w:hAnsi="Times New Roman" w:cs="Times New Roman"/>
          <w:noProof/>
          <w:sz w:val="24"/>
          <w:szCs w:val="24"/>
        </w:rPr>
        <w:drawing>
          <wp:inline distT="0" distB="0" distL="0" distR="0" wp14:anchorId="613B31B6" wp14:editId="36EEEED5">
            <wp:extent cx="5486400" cy="26117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11755"/>
                    </a:xfrm>
                    <a:prstGeom prst="rect">
                      <a:avLst/>
                    </a:prstGeom>
                  </pic:spPr>
                </pic:pic>
              </a:graphicData>
            </a:graphic>
          </wp:inline>
        </w:drawing>
      </w:r>
    </w:p>
    <w:p w:rsidR="001D60B5" w:rsidRPr="001305FE" w:rsidRDefault="001D60B5" w:rsidP="001D60B5">
      <w:pPr>
        <w:rPr>
          <w:b/>
        </w:rPr>
      </w:pPr>
      <w:r w:rsidRPr="001305FE">
        <w:rPr>
          <w:rFonts w:hint="eastAsia"/>
          <w:b/>
        </w:rPr>
        <w:t>步驟二、</w:t>
      </w:r>
      <w:r w:rsidR="004D3508" w:rsidRPr="001305FE">
        <w:rPr>
          <w:rFonts w:hint="eastAsia"/>
          <w:b/>
        </w:rPr>
        <w:t>匯入標籤</w:t>
      </w:r>
    </w:p>
    <w:p w:rsidR="001D60B5" w:rsidRDefault="001D60B5" w:rsidP="001D60B5">
      <w:r>
        <w:rPr>
          <w:rFonts w:hint="eastAsia"/>
        </w:rPr>
        <w:t>按下「匯入標籤」的按鈕，並選取</w:t>
      </w:r>
      <w:r>
        <w:rPr>
          <w:rFonts w:hint="eastAsia"/>
        </w:rPr>
        <w:t>marker</w:t>
      </w:r>
      <w:r>
        <w:rPr>
          <w:rFonts w:hint="eastAsia"/>
        </w:rPr>
        <w:t>資料夾內的</w:t>
      </w:r>
      <w:r>
        <w:rPr>
          <w:rFonts w:hint="eastAsia"/>
        </w:rPr>
        <w:t xml:space="preserve">abstract_labels.txt </w:t>
      </w:r>
      <w:r>
        <w:rPr>
          <w:rFonts w:hint="eastAsia"/>
        </w:rPr>
        <w:t>檔案。該檔案為符合本實驗需要而定義之標籤。然為統一需要，勿自行更改標籤名稱與顏色編碼。</w:t>
      </w:r>
    </w:p>
    <w:p w:rsidR="001D60B5" w:rsidRDefault="001D60B5" w:rsidP="001D60B5">
      <w:r>
        <w:rPr>
          <w:rFonts w:hint="eastAsia"/>
          <w:noProof/>
        </w:rPr>
        <w:drawing>
          <wp:inline distT="0" distB="0" distL="0" distR="0">
            <wp:extent cx="5486400" cy="28384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83845"/>
                    </a:xfrm>
                    <a:prstGeom prst="rect">
                      <a:avLst/>
                    </a:prstGeom>
                  </pic:spPr>
                </pic:pic>
              </a:graphicData>
            </a:graphic>
          </wp:inline>
        </w:drawing>
      </w:r>
    </w:p>
    <w:p w:rsidR="004D3508" w:rsidRDefault="004D3508" w:rsidP="001D60B5">
      <w:r>
        <w:rPr>
          <w:rFonts w:hint="eastAsia"/>
          <w:noProof/>
        </w:rPr>
        <w:lastRenderedPageBreak/>
        <w:drawing>
          <wp:inline distT="0" distB="0" distL="0" distR="0">
            <wp:extent cx="5486400" cy="26231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rsidR="004D3508" w:rsidRPr="001305FE" w:rsidRDefault="004D3508" w:rsidP="001D60B5">
      <w:pPr>
        <w:rPr>
          <w:b/>
        </w:rPr>
      </w:pPr>
      <w:r w:rsidRPr="001305FE">
        <w:rPr>
          <w:rFonts w:hint="eastAsia"/>
          <w:b/>
        </w:rPr>
        <w:t>步驟三、匯入單一未標註文檔</w:t>
      </w:r>
      <w:r w:rsidR="001305FE">
        <w:rPr>
          <w:rFonts w:hint="eastAsia"/>
          <w:b/>
        </w:rPr>
        <w:t>(.txt file)</w:t>
      </w:r>
    </w:p>
    <w:p w:rsidR="004D3508" w:rsidRDefault="0059518E" w:rsidP="001D60B5">
      <w:r>
        <w:rPr>
          <w:rFonts w:hint="eastAsia"/>
        </w:rPr>
        <w:t>選擇網頁中「選取檔案」按鈕，選擇目標</w:t>
      </w:r>
      <w:r>
        <w:rPr>
          <w:rFonts w:hint="eastAsia"/>
        </w:rPr>
        <w:t>.</w:t>
      </w:r>
      <w:r>
        <w:t>txt</w:t>
      </w:r>
      <w:r>
        <w:rPr>
          <w:rFonts w:hint="eastAsia"/>
        </w:rPr>
        <w:t>檔案匯入，完成後如下圖所示。</w:t>
      </w:r>
    </w:p>
    <w:p w:rsidR="0059518E" w:rsidRDefault="0059518E" w:rsidP="001D60B5">
      <w:r>
        <w:rPr>
          <w:rFonts w:hint="eastAsia"/>
          <w:noProof/>
        </w:rPr>
        <w:drawing>
          <wp:inline distT="0" distB="0" distL="0" distR="0">
            <wp:extent cx="5486400" cy="259461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594610"/>
                    </a:xfrm>
                    <a:prstGeom prst="rect">
                      <a:avLst/>
                    </a:prstGeom>
                  </pic:spPr>
                </pic:pic>
              </a:graphicData>
            </a:graphic>
          </wp:inline>
        </w:drawing>
      </w:r>
    </w:p>
    <w:p w:rsidR="0059518E" w:rsidRPr="001305FE" w:rsidRDefault="0059518E" w:rsidP="001D60B5">
      <w:pPr>
        <w:rPr>
          <w:b/>
        </w:rPr>
      </w:pPr>
      <w:r w:rsidRPr="001305FE">
        <w:rPr>
          <w:rFonts w:hint="eastAsia"/>
          <w:b/>
        </w:rPr>
        <w:t>步驟四、選取該文檔</w:t>
      </w:r>
    </w:p>
    <w:p w:rsidR="0059518E" w:rsidRDefault="0059518E" w:rsidP="001D60B5">
      <w:r>
        <w:rPr>
          <w:rFonts w:hint="eastAsia"/>
        </w:rPr>
        <w:t>匯入指定文檔之後，請點選網頁中該文檔名稱之按鈕，如下圖所是即為「</w:t>
      </w:r>
      <w:r>
        <w:rPr>
          <w:rFonts w:hint="eastAsia"/>
        </w:rPr>
        <w:t>cs.</w:t>
      </w:r>
      <w:r>
        <w:t>AI_0.txt</w:t>
      </w:r>
      <w:r>
        <w:rPr>
          <w:rFonts w:hint="eastAsia"/>
        </w:rPr>
        <w:t>」。選取成功後會出現如下圖所示之畫面。其中論文摘要則出現在網頁左方空白格中。</w:t>
      </w:r>
    </w:p>
    <w:p w:rsidR="0059518E" w:rsidRDefault="0059518E" w:rsidP="001D60B5">
      <w:r>
        <w:rPr>
          <w:rFonts w:hint="eastAsia"/>
          <w:noProof/>
        </w:rPr>
        <w:lastRenderedPageBreak/>
        <w:drawing>
          <wp:inline distT="0" distB="0" distL="0" distR="0">
            <wp:extent cx="5486400" cy="2623185"/>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rsidR="0059518E" w:rsidRPr="000971CC" w:rsidRDefault="001305FE" w:rsidP="001D60B5">
      <w:pPr>
        <w:rPr>
          <w:b/>
        </w:rPr>
      </w:pPr>
      <w:r w:rsidRPr="000971CC">
        <w:rPr>
          <w:rFonts w:hint="eastAsia"/>
          <w:b/>
        </w:rPr>
        <w:t>步驟五、開始標註</w:t>
      </w:r>
    </w:p>
    <w:p w:rsidR="0036580A" w:rsidRDefault="00B07F7A" w:rsidP="001D60B5">
      <w:r>
        <w:rPr>
          <w:rFonts w:hint="eastAsia"/>
        </w:rPr>
        <w:t>個別標籤的標註方式為：</w:t>
      </w:r>
    </w:p>
    <w:p w:rsidR="00B07F7A" w:rsidRDefault="00B07F7A" w:rsidP="001D60B5">
      <w:r>
        <w:rPr>
          <w:rFonts w:hint="eastAsia"/>
        </w:rPr>
        <w:t xml:space="preserve">1) </w:t>
      </w:r>
      <w:r>
        <w:rPr>
          <w:rFonts w:hint="eastAsia"/>
        </w:rPr>
        <w:t>反白指定段落</w:t>
      </w:r>
      <w:r>
        <w:rPr>
          <w:rFonts w:hint="eastAsia"/>
        </w:rPr>
        <w:t xml:space="preserve"> </w:t>
      </w:r>
      <w:r w:rsidR="0036580A">
        <w:rPr>
          <w:rFonts w:hint="eastAsia"/>
          <w:noProof/>
        </w:rPr>
        <w:drawing>
          <wp:inline distT="0" distB="0" distL="0" distR="0" wp14:anchorId="3D298FA9" wp14:editId="7E7919A3">
            <wp:extent cx="5486400" cy="2611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11755"/>
                    </a:xfrm>
                    <a:prstGeom prst="rect">
                      <a:avLst/>
                    </a:prstGeom>
                  </pic:spPr>
                </pic:pic>
              </a:graphicData>
            </a:graphic>
          </wp:inline>
        </w:drawing>
      </w:r>
    </w:p>
    <w:p w:rsidR="00B07F7A" w:rsidRDefault="0036580A" w:rsidP="001D60B5">
      <w:r>
        <w:rPr>
          <w:rFonts w:hint="eastAsia"/>
        </w:rPr>
        <w:t xml:space="preserve">2) </w:t>
      </w:r>
      <w:r>
        <w:rPr>
          <w:rFonts w:hint="eastAsia"/>
        </w:rPr>
        <w:t>點選標籤，如按下紅色之「</w:t>
      </w:r>
      <w:r>
        <w:rPr>
          <w:rFonts w:hint="eastAsia"/>
        </w:rPr>
        <w:t>Result</w:t>
      </w:r>
      <w:r>
        <w:rPr>
          <w:rFonts w:hint="eastAsia"/>
        </w:rPr>
        <w:t>」按鈕後，該段落即以紅色呈現，並在標籤下方欄位出現對應原文。</w:t>
      </w:r>
    </w:p>
    <w:p w:rsidR="00B07F7A" w:rsidRDefault="0036580A" w:rsidP="001D60B5">
      <w:r>
        <w:rPr>
          <w:rFonts w:hint="eastAsia"/>
          <w:noProof/>
        </w:rPr>
        <w:lastRenderedPageBreak/>
        <w:drawing>
          <wp:inline distT="0" distB="0" distL="0" distR="0">
            <wp:extent cx="5486400" cy="26060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rsidR="00D9604A" w:rsidRDefault="00D9604A" w:rsidP="001D60B5">
      <w:r>
        <w:rPr>
          <w:rFonts w:hint="eastAsia"/>
        </w:rPr>
        <w:t>※註：如選取之段落在整篇摘要中</w:t>
      </w:r>
      <w:r w:rsidR="00F777F1">
        <w:rPr>
          <w:rFonts w:hint="eastAsia"/>
        </w:rPr>
        <w:t>有其他</w:t>
      </w:r>
      <w:r>
        <w:rPr>
          <w:rFonts w:hint="eastAsia"/>
        </w:rPr>
        <w:t>重複，則會同時將各重複段落</w:t>
      </w:r>
      <w:r w:rsidR="00F777F1">
        <w:rPr>
          <w:rFonts w:hint="eastAsia"/>
        </w:rPr>
        <w:t>一起</w:t>
      </w:r>
      <w:r>
        <w:rPr>
          <w:rFonts w:hint="eastAsia"/>
        </w:rPr>
        <w:t>選起，不須</w:t>
      </w:r>
      <w:r w:rsidR="00F777F1">
        <w:rPr>
          <w:rFonts w:hint="eastAsia"/>
        </w:rPr>
        <w:t>再個別選起。然而此為極少之情況，在此僅做說明。如發生，則為我們想要的結果。我們要的是重複段落都需標註。</w:t>
      </w:r>
    </w:p>
    <w:p w:rsidR="00643D23" w:rsidRDefault="00643D23" w:rsidP="001D60B5">
      <w:r>
        <w:rPr>
          <w:rFonts w:hint="eastAsia"/>
        </w:rPr>
        <w:t>其他操作說明：</w:t>
      </w:r>
    </w:p>
    <w:p w:rsidR="00643D23" w:rsidRDefault="00643D23" w:rsidP="001D60B5">
      <w:r>
        <w:rPr>
          <w:rFonts w:hint="eastAsia"/>
        </w:rPr>
        <w:t>如需清除暫時標註之結果，請按下網頁中「清除所有關鍵字」按鈕。如標註至一半欲暫存以便下次繼續標註，</w:t>
      </w:r>
      <w:r w:rsidR="003B3A80">
        <w:rPr>
          <w:rFonts w:hint="eastAsia"/>
        </w:rPr>
        <w:t>請</w:t>
      </w:r>
      <w:r>
        <w:rPr>
          <w:rFonts w:hint="eastAsia"/>
        </w:rPr>
        <w:t>先儲存檔案，如下一步驟說明。</w:t>
      </w:r>
      <w:r w:rsidR="008B749C">
        <w:rPr>
          <w:rFonts w:hint="eastAsia"/>
        </w:rPr>
        <w:t>往後可載入標註半成品檔案繼續標註。</w:t>
      </w:r>
    </w:p>
    <w:p w:rsidR="00A204D4" w:rsidRPr="000971CC" w:rsidRDefault="00A204D4" w:rsidP="001D60B5">
      <w:pPr>
        <w:rPr>
          <w:b/>
        </w:rPr>
      </w:pPr>
      <w:r w:rsidRPr="000971CC">
        <w:rPr>
          <w:rFonts w:hint="eastAsia"/>
          <w:b/>
        </w:rPr>
        <w:t>步驟六、儲存檔案</w:t>
      </w:r>
    </w:p>
    <w:p w:rsidR="0075102C" w:rsidRDefault="0075102C" w:rsidP="001D60B5">
      <w:r>
        <w:rPr>
          <w:rFonts w:hint="eastAsia"/>
        </w:rPr>
        <w:t>欲儲存檔案，請按下網頁中下方「</w:t>
      </w:r>
      <w:r>
        <w:rPr>
          <w:rFonts w:hint="eastAsia"/>
        </w:rPr>
        <w:t>save(s)</w:t>
      </w:r>
      <w:r>
        <w:rPr>
          <w:rFonts w:hint="eastAsia"/>
        </w:rPr>
        <w:t>」按鈕，會出現一彈出式視窗。請在該視窗中鍵入欲命名之</w:t>
      </w:r>
      <w:r w:rsidR="00250168">
        <w:rPr>
          <w:rFonts w:hint="eastAsia"/>
        </w:rPr>
        <w:t>檔案名稱。</w:t>
      </w:r>
      <w:r w:rsidR="00250168" w:rsidRPr="003C1E86">
        <w:rPr>
          <w:rFonts w:hint="eastAsia"/>
          <w:color w:val="FF0000"/>
        </w:rPr>
        <w:t>請注意，命名規則請遵守本計畫統一規定。</w:t>
      </w:r>
      <w:r w:rsidR="003C1E86">
        <w:rPr>
          <w:rFonts w:hint="eastAsia"/>
        </w:rPr>
        <w:t>下圖僅為示範。</w:t>
      </w:r>
      <w:r w:rsidR="001F2215">
        <w:rPr>
          <w:rFonts w:hint="eastAsia"/>
        </w:rPr>
        <w:t>另外，下一步驟說明完成的一批摘要任務如何繳交。</w:t>
      </w:r>
    </w:p>
    <w:p w:rsidR="0075102C" w:rsidRDefault="0075102C" w:rsidP="001D60B5">
      <w:r>
        <w:rPr>
          <w:rFonts w:hint="eastAsia"/>
          <w:noProof/>
        </w:rPr>
        <w:drawing>
          <wp:inline distT="0" distB="0" distL="0" distR="0">
            <wp:extent cx="5486400" cy="270891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08910"/>
                    </a:xfrm>
                    <a:prstGeom prst="rect">
                      <a:avLst/>
                    </a:prstGeom>
                  </pic:spPr>
                </pic:pic>
              </a:graphicData>
            </a:graphic>
          </wp:inline>
        </w:drawing>
      </w:r>
    </w:p>
    <w:p w:rsidR="000971CC" w:rsidRPr="00134B1C" w:rsidRDefault="00134B1C" w:rsidP="001D60B5">
      <w:pPr>
        <w:rPr>
          <w:b/>
        </w:rPr>
      </w:pPr>
      <w:r w:rsidRPr="00134B1C">
        <w:rPr>
          <w:rFonts w:hint="eastAsia"/>
          <w:b/>
        </w:rPr>
        <w:lastRenderedPageBreak/>
        <w:t>步驟七、繳交任務</w:t>
      </w:r>
    </w:p>
    <w:p w:rsidR="00134B1C" w:rsidRDefault="00134B1C" w:rsidP="001D60B5">
      <w:r>
        <w:rPr>
          <w:rFonts w:hint="eastAsia"/>
        </w:rPr>
        <w:t>當完成一批</w:t>
      </w:r>
      <w:r>
        <w:rPr>
          <w:rFonts w:hint="eastAsia"/>
        </w:rPr>
        <w:t>100</w:t>
      </w:r>
      <w:r>
        <w:rPr>
          <w:rFonts w:hint="eastAsia"/>
        </w:rPr>
        <w:t>篇論文摘要的標註任務後，我們要求標註人員將該批</w:t>
      </w:r>
      <w:r>
        <w:rPr>
          <w:rFonts w:hint="eastAsia"/>
        </w:rPr>
        <w:t>.txt</w:t>
      </w:r>
      <w:r>
        <w:rPr>
          <w:rFonts w:hint="eastAsia"/>
        </w:rPr>
        <w:t>檔案上傳至指定雲端空間，使用</w:t>
      </w:r>
      <w:r>
        <w:rPr>
          <w:rFonts w:hint="eastAsia"/>
        </w:rPr>
        <w:t>dropbox</w:t>
      </w:r>
      <w:r>
        <w:rPr>
          <w:rFonts w:hint="eastAsia"/>
        </w:rPr>
        <w:t>帳號來完成。</w:t>
      </w:r>
      <w:r w:rsidR="00DD2387">
        <w:rPr>
          <w:rFonts w:hint="eastAsia"/>
        </w:rPr>
        <w:t>您需要一個</w:t>
      </w:r>
      <w:r w:rsidR="00DD2387">
        <w:rPr>
          <w:rFonts w:hint="eastAsia"/>
        </w:rPr>
        <w:t>dropbox</w:t>
      </w:r>
      <w:r w:rsidR="00DD2387">
        <w:rPr>
          <w:rFonts w:hint="eastAsia"/>
        </w:rPr>
        <w:t>帳號，並請來信聯絡取得上</w:t>
      </w:r>
      <w:r w:rsidR="00762C3C">
        <w:rPr>
          <w:rFonts w:hint="eastAsia"/>
        </w:rPr>
        <w:t>傳</w:t>
      </w:r>
      <w:r w:rsidR="00DD2387">
        <w:rPr>
          <w:rFonts w:hint="eastAsia"/>
        </w:rPr>
        <w:t>網址。</w:t>
      </w:r>
      <w:r w:rsidR="00461526">
        <w:rPr>
          <w:rFonts w:hint="eastAsia"/>
        </w:rPr>
        <w:t>每人每批的</w:t>
      </w:r>
      <w:r w:rsidR="00461526">
        <w:rPr>
          <w:rFonts w:hint="eastAsia"/>
        </w:rPr>
        <w:t>100</w:t>
      </w:r>
      <w:r w:rsidR="00461526">
        <w:rPr>
          <w:rFonts w:hint="eastAsia"/>
        </w:rPr>
        <w:t>篇完成之</w:t>
      </w:r>
      <w:r w:rsidR="00461526">
        <w:rPr>
          <w:rFonts w:hint="eastAsia"/>
        </w:rPr>
        <w:t>.txt</w:t>
      </w:r>
      <w:r w:rsidR="00461526">
        <w:rPr>
          <w:rFonts w:hint="eastAsia"/>
        </w:rPr>
        <w:t>檔案須放在同一資料夾內，並以個人姓名或帳號代稱命名以利辨別。</w:t>
      </w:r>
      <w:r w:rsidR="00E2358D">
        <w:rPr>
          <w:rFonts w:hint="eastAsia"/>
        </w:rPr>
        <w:t>實驗室團隊這邊將會執行程式檢驗您所上傳的檔案並自動計算分數後告知結果。</w:t>
      </w:r>
    </w:p>
    <w:p w:rsidR="00134B1C" w:rsidRDefault="00134B1C" w:rsidP="001D60B5"/>
    <w:p w:rsidR="00134B1C" w:rsidRDefault="00134B1C" w:rsidP="001D60B5"/>
    <w:p w:rsidR="00247BEC" w:rsidRDefault="00A22E4F" w:rsidP="001D60B5">
      <w:r>
        <w:rPr>
          <w:rFonts w:hint="eastAsia"/>
        </w:rPr>
        <w:t>附錄</w:t>
      </w:r>
      <w:r>
        <w:rPr>
          <w:rFonts w:hint="eastAsia"/>
        </w:rPr>
        <w:t>:</w:t>
      </w:r>
    </w:p>
    <w:p w:rsidR="00376C70" w:rsidRDefault="00376C70" w:rsidP="001D60B5">
      <w:r>
        <w:rPr>
          <w:noProof/>
        </w:rPr>
        <w:drawing>
          <wp:inline distT="0" distB="0" distL="0" distR="0">
            <wp:extent cx="5486400" cy="125476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_20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254760"/>
                    </a:xfrm>
                    <a:prstGeom prst="rect">
                      <a:avLst/>
                    </a:prstGeom>
                  </pic:spPr>
                </pic:pic>
              </a:graphicData>
            </a:graphic>
          </wp:inline>
        </w:drawing>
      </w:r>
    </w:p>
    <w:p w:rsidR="00376C70" w:rsidRDefault="00376C70" w:rsidP="001D60B5">
      <w:r>
        <w:rPr>
          <w:noProof/>
        </w:rPr>
        <w:drawing>
          <wp:inline distT="0" distB="0" distL="0" distR="0">
            <wp:extent cx="5486400" cy="127190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_43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271905"/>
                    </a:xfrm>
                    <a:prstGeom prst="rect">
                      <a:avLst/>
                    </a:prstGeom>
                  </pic:spPr>
                </pic:pic>
              </a:graphicData>
            </a:graphic>
          </wp:inline>
        </w:drawing>
      </w:r>
    </w:p>
    <w:p w:rsidR="00376C70" w:rsidRDefault="00376C70" w:rsidP="001D60B5">
      <w:r>
        <w:rPr>
          <w:noProof/>
        </w:rPr>
        <w:drawing>
          <wp:inline distT="0" distB="0" distL="0" distR="0">
            <wp:extent cx="5486400" cy="1251585"/>
            <wp:effectExtent l="0" t="0" r="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M 7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251585"/>
                    </a:xfrm>
                    <a:prstGeom prst="rect">
                      <a:avLst/>
                    </a:prstGeom>
                  </pic:spPr>
                </pic:pic>
              </a:graphicData>
            </a:graphic>
          </wp:inline>
        </w:drawing>
      </w:r>
    </w:p>
    <w:p w:rsidR="00376C70" w:rsidRDefault="00376C70" w:rsidP="001D60B5">
      <w:r>
        <w:rPr>
          <w:noProof/>
        </w:rPr>
        <w:drawing>
          <wp:inline distT="0" distB="0" distL="0" distR="0">
            <wp:extent cx="5486400" cy="1236345"/>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L 9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236345"/>
                    </a:xfrm>
                    <a:prstGeom prst="rect">
                      <a:avLst/>
                    </a:prstGeom>
                  </pic:spPr>
                </pic:pic>
              </a:graphicData>
            </a:graphic>
          </wp:inline>
        </w:drawing>
      </w:r>
    </w:p>
    <w:p w:rsidR="00290C50" w:rsidRDefault="00290C50" w:rsidP="001D60B5"/>
    <w:p w:rsidR="00290C50" w:rsidRDefault="00290C50" w:rsidP="001D60B5"/>
    <w:p w:rsidR="00376C70" w:rsidRDefault="00376C70" w:rsidP="001D60B5">
      <w:r>
        <w:rPr>
          <w:noProof/>
        </w:rPr>
        <w:lastRenderedPageBreak/>
        <w:drawing>
          <wp:inline distT="0" distB="0" distL="0" distR="0">
            <wp:extent cx="5486400" cy="124587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T 18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245870"/>
                    </a:xfrm>
                    <a:prstGeom prst="rect">
                      <a:avLst/>
                    </a:prstGeom>
                  </pic:spPr>
                </pic:pic>
              </a:graphicData>
            </a:graphic>
          </wp:inline>
        </w:drawing>
      </w:r>
    </w:p>
    <w:p w:rsidR="00376C70" w:rsidRDefault="00376C70" w:rsidP="001D60B5">
      <w:r>
        <w:rPr>
          <w:noProof/>
        </w:rPr>
        <w:drawing>
          <wp:inline distT="0" distB="0" distL="0" distR="0">
            <wp:extent cx="5486400" cy="124269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 176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242695"/>
                    </a:xfrm>
                    <a:prstGeom prst="rect">
                      <a:avLst/>
                    </a:prstGeom>
                  </pic:spPr>
                </pic:pic>
              </a:graphicData>
            </a:graphic>
          </wp:inline>
        </w:drawing>
      </w:r>
    </w:p>
    <w:p w:rsidR="00376C70" w:rsidRDefault="00376C70" w:rsidP="001D60B5">
      <w:r>
        <w:rPr>
          <w:noProof/>
        </w:rPr>
        <w:drawing>
          <wp:inline distT="0" distB="0" distL="0" distR="0">
            <wp:extent cx="5486400" cy="125793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 1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257935"/>
                    </a:xfrm>
                    <a:prstGeom prst="rect">
                      <a:avLst/>
                    </a:prstGeom>
                  </pic:spPr>
                </pic:pic>
              </a:graphicData>
            </a:graphic>
          </wp:inline>
        </w:drawing>
      </w:r>
    </w:p>
    <w:p w:rsidR="00376C70" w:rsidRDefault="00376C70" w:rsidP="001D60B5">
      <w:r>
        <w:rPr>
          <w:noProof/>
        </w:rPr>
        <w:drawing>
          <wp:inline distT="0" distB="0" distL="0" distR="0">
            <wp:extent cx="5486400" cy="14960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S 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496060"/>
                    </a:xfrm>
                    <a:prstGeom prst="rect">
                      <a:avLst/>
                    </a:prstGeom>
                  </pic:spPr>
                </pic:pic>
              </a:graphicData>
            </a:graphic>
          </wp:inline>
        </w:drawing>
      </w:r>
    </w:p>
    <w:p w:rsidR="00376C70" w:rsidRDefault="00376C70" w:rsidP="001D60B5">
      <w:r>
        <w:rPr>
          <w:noProof/>
        </w:rPr>
        <w:drawing>
          <wp:inline distT="0" distB="0" distL="0" distR="0">
            <wp:extent cx="5486400" cy="124015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 126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240155"/>
                    </a:xfrm>
                    <a:prstGeom prst="rect">
                      <a:avLst/>
                    </a:prstGeom>
                  </pic:spPr>
                </pic:pic>
              </a:graphicData>
            </a:graphic>
          </wp:inline>
        </w:drawing>
      </w:r>
    </w:p>
    <w:p w:rsidR="00376C70" w:rsidRDefault="00376C70" w:rsidP="001D60B5">
      <w:r>
        <w:rPr>
          <w:noProof/>
        </w:rPr>
        <w:lastRenderedPageBreak/>
        <w:drawing>
          <wp:inline distT="0" distB="0" distL="0" distR="0">
            <wp:extent cx="5486400" cy="1249680"/>
            <wp:effectExtent l="0" t="0" r="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 1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249680"/>
                    </a:xfrm>
                    <a:prstGeom prst="rect">
                      <a:avLst/>
                    </a:prstGeom>
                  </pic:spPr>
                </pic:pic>
              </a:graphicData>
            </a:graphic>
          </wp:inline>
        </w:drawing>
      </w:r>
    </w:p>
    <w:p w:rsidR="00A22E4F" w:rsidRDefault="000B4BC9" w:rsidP="001D60B5">
      <w:r>
        <w:rPr>
          <w:rFonts w:hint="eastAsia"/>
        </w:rPr>
        <w:t>如有任何問題，</w:t>
      </w:r>
      <w:r w:rsidR="009A1AAF">
        <w:rPr>
          <w:rFonts w:hint="eastAsia"/>
        </w:rPr>
        <w:t>敬</w:t>
      </w:r>
      <w:r>
        <w:rPr>
          <w:rFonts w:hint="eastAsia"/>
        </w:rPr>
        <w:t>請</w:t>
      </w:r>
      <w:r w:rsidR="009A1AAF">
        <w:rPr>
          <w:rFonts w:hint="eastAsia"/>
        </w:rPr>
        <w:t>來信</w:t>
      </w:r>
      <w:r>
        <w:rPr>
          <w:rFonts w:hint="eastAsia"/>
        </w:rPr>
        <w:t>聯絡：</w:t>
      </w:r>
    </w:p>
    <w:p w:rsidR="00794B6A" w:rsidRDefault="000B4BC9" w:rsidP="001D60B5">
      <w:r>
        <w:rPr>
          <w:rFonts w:hint="eastAsia"/>
        </w:rPr>
        <w:t>蔡仕竑</w:t>
      </w:r>
      <w:r>
        <w:rPr>
          <w:rFonts w:hint="eastAsia"/>
        </w:rPr>
        <w:t xml:space="preserve"> </w:t>
      </w:r>
      <w:hyperlink r:id="rId28" w:history="1">
        <w:r w:rsidR="00B80344" w:rsidRPr="00F83BE8">
          <w:rPr>
            <w:rStyle w:val="af"/>
          </w:rPr>
          <w:t>r05921030@ntu.edu.tw</w:t>
        </w:r>
      </w:hyperlink>
    </w:p>
    <w:p w:rsidR="000B4BC9" w:rsidRDefault="000B4BC9" w:rsidP="001D60B5">
      <w:r>
        <w:rPr>
          <w:rFonts w:hint="eastAsia"/>
        </w:rPr>
        <w:t>許冠傑</w:t>
      </w:r>
      <w:r>
        <w:rPr>
          <w:rFonts w:hint="eastAsia"/>
        </w:rPr>
        <w:t xml:space="preserve"> </w:t>
      </w:r>
      <w:hyperlink r:id="rId29" w:history="1">
        <w:r w:rsidR="00794B6A" w:rsidRPr="00F83BE8">
          <w:rPr>
            <w:rStyle w:val="af"/>
            <w:rFonts w:hint="eastAsia"/>
          </w:rPr>
          <w:t>jk78346@gmail.com</w:t>
        </w:r>
      </w:hyperlink>
    </w:p>
    <w:p w:rsidR="00794B6A" w:rsidRPr="00A204D4" w:rsidRDefault="00794B6A" w:rsidP="001D60B5">
      <w:r>
        <w:rPr>
          <w:rFonts w:hint="eastAsia"/>
        </w:rPr>
        <w:t>台灣大學</w:t>
      </w:r>
      <w:r w:rsidR="001457FD">
        <w:rPr>
          <w:rFonts w:hint="eastAsia"/>
        </w:rPr>
        <w:t>資訊工程學系</w:t>
      </w:r>
      <w:r>
        <w:rPr>
          <w:rFonts w:hint="eastAsia"/>
        </w:rPr>
        <w:t xml:space="preserve"> </w:t>
      </w:r>
      <w:r>
        <w:rPr>
          <w:rFonts w:hint="eastAsia"/>
        </w:rPr>
        <w:t>林守德教授</w:t>
      </w:r>
      <w:r>
        <w:rPr>
          <w:rFonts w:hint="eastAsia"/>
        </w:rPr>
        <w:t xml:space="preserve"> </w:t>
      </w:r>
      <w:r>
        <w:rPr>
          <w:rFonts w:hint="eastAsia"/>
        </w:rPr>
        <w:t>機器發明與社群網路探勘實驗室</w:t>
      </w:r>
    </w:p>
    <w:sectPr w:rsidR="00794B6A" w:rsidRPr="00A204D4">
      <w:footerReference w:type="default" r:id="rId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E94" w:rsidRDefault="00967E94" w:rsidP="00946837">
      <w:pPr>
        <w:spacing w:after="0" w:line="240" w:lineRule="auto"/>
      </w:pPr>
      <w:r>
        <w:separator/>
      </w:r>
    </w:p>
  </w:endnote>
  <w:endnote w:type="continuationSeparator" w:id="0">
    <w:p w:rsidR="00967E94" w:rsidRDefault="00967E94" w:rsidP="0094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6351207"/>
      <w:docPartObj>
        <w:docPartGallery w:val="Page Numbers (Bottom of Page)"/>
        <w:docPartUnique/>
      </w:docPartObj>
    </w:sdtPr>
    <w:sdtEndPr/>
    <w:sdtContent>
      <w:p w:rsidR="006878B1" w:rsidRDefault="006878B1">
        <w:pPr>
          <w:pStyle w:val="ad"/>
          <w:jc w:val="right"/>
        </w:pPr>
        <w:r>
          <w:fldChar w:fldCharType="begin"/>
        </w:r>
        <w:r>
          <w:instrText>PAGE   \* MERGEFORMAT</w:instrText>
        </w:r>
        <w:r>
          <w:fldChar w:fldCharType="separate"/>
        </w:r>
        <w:r w:rsidR="00F83B8B" w:rsidRPr="00F83B8B">
          <w:rPr>
            <w:noProof/>
            <w:lang w:val="zh-TW"/>
          </w:rPr>
          <w:t>3</w:t>
        </w:r>
        <w:r>
          <w:fldChar w:fldCharType="end"/>
        </w:r>
      </w:p>
    </w:sdtContent>
  </w:sdt>
  <w:p w:rsidR="006878B1" w:rsidRDefault="006878B1">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E94" w:rsidRDefault="00967E94" w:rsidP="00946837">
      <w:pPr>
        <w:spacing w:after="0" w:line="240" w:lineRule="auto"/>
      </w:pPr>
      <w:r>
        <w:separator/>
      </w:r>
    </w:p>
  </w:footnote>
  <w:footnote w:type="continuationSeparator" w:id="0">
    <w:p w:rsidR="00967E94" w:rsidRDefault="00967E94" w:rsidP="009468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53496"/>
    <w:multiLevelType w:val="hybridMultilevel"/>
    <w:tmpl w:val="0226E4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0729B"/>
    <w:multiLevelType w:val="hybridMultilevel"/>
    <w:tmpl w:val="343E7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714E6F"/>
    <w:multiLevelType w:val="hybridMultilevel"/>
    <w:tmpl w:val="D4F688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D4A72E2"/>
    <w:multiLevelType w:val="hybridMultilevel"/>
    <w:tmpl w:val="BFCA2C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B5"/>
    <w:rsid w:val="00006B27"/>
    <w:rsid w:val="00017565"/>
    <w:rsid w:val="000971CC"/>
    <w:rsid w:val="000B1B0B"/>
    <w:rsid w:val="000B4BC9"/>
    <w:rsid w:val="00100F5E"/>
    <w:rsid w:val="001216F2"/>
    <w:rsid w:val="00127682"/>
    <w:rsid w:val="001305FE"/>
    <w:rsid w:val="00134B1C"/>
    <w:rsid w:val="001457FD"/>
    <w:rsid w:val="00155FF3"/>
    <w:rsid w:val="001633DA"/>
    <w:rsid w:val="001C1232"/>
    <w:rsid w:val="001D60B5"/>
    <w:rsid w:val="001F2215"/>
    <w:rsid w:val="001F4254"/>
    <w:rsid w:val="00207F79"/>
    <w:rsid w:val="002225DD"/>
    <w:rsid w:val="00247BEC"/>
    <w:rsid w:val="00250168"/>
    <w:rsid w:val="0026315C"/>
    <w:rsid w:val="00275CC8"/>
    <w:rsid w:val="00282750"/>
    <w:rsid w:val="00290C50"/>
    <w:rsid w:val="002A0E60"/>
    <w:rsid w:val="002C54E5"/>
    <w:rsid w:val="00307750"/>
    <w:rsid w:val="00342495"/>
    <w:rsid w:val="0036573C"/>
    <w:rsid w:val="0036580A"/>
    <w:rsid w:val="0037275B"/>
    <w:rsid w:val="00376C70"/>
    <w:rsid w:val="00387A48"/>
    <w:rsid w:val="003B3A80"/>
    <w:rsid w:val="003C1E86"/>
    <w:rsid w:val="003F1630"/>
    <w:rsid w:val="00443656"/>
    <w:rsid w:val="00461526"/>
    <w:rsid w:val="00482535"/>
    <w:rsid w:val="00491DC7"/>
    <w:rsid w:val="004A43CC"/>
    <w:rsid w:val="004D3508"/>
    <w:rsid w:val="004F0816"/>
    <w:rsid w:val="00584357"/>
    <w:rsid w:val="0059518E"/>
    <w:rsid w:val="005A64DC"/>
    <w:rsid w:val="005D4A4E"/>
    <w:rsid w:val="006106EF"/>
    <w:rsid w:val="00614D7E"/>
    <w:rsid w:val="00643834"/>
    <w:rsid w:val="00643D23"/>
    <w:rsid w:val="00654468"/>
    <w:rsid w:val="00670204"/>
    <w:rsid w:val="00680153"/>
    <w:rsid w:val="006878B1"/>
    <w:rsid w:val="006E1056"/>
    <w:rsid w:val="006F4E33"/>
    <w:rsid w:val="00705E5A"/>
    <w:rsid w:val="00722F8A"/>
    <w:rsid w:val="0075102C"/>
    <w:rsid w:val="00762C3C"/>
    <w:rsid w:val="007632C1"/>
    <w:rsid w:val="00780127"/>
    <w:rsid w:val="00782E72"/>
    <w:rsid w:val="007848E0"/>
    <w:rsid w:val="00794B6A"/>
    <w:rsid w:val="00795D4F"/>
    <w:rsid w:val="007C4EF1"/>
    <w:rsid w:val="007D393F"/>
    <w:rsid w:val="0080366B"/>
    <w:rsid w:val="0081330D"/>
    <w:rsid w:val="008A5802"/>
    <w:rsid w:val="008A7CC8"/>
    <w:rsid w:val="008B6E91"/>
    <w:rsid w:val="008B749C"/>
    <w:rsid w:val="00932839"/>
    <w:rsid w:val="00946837"/>
    <w:rsid w:val="00967E94"/>
    <w:rsid w:val="009A16AC"/>
    <w:rsid w:val="009A1AAF"/>
    <w:rsid w:val="009B29A4"/>
    <w:rsid w:val="009C1FB8"/>
    <w:rsid w:val="009C2FEA"/>
    <w:rsid w:val="009C373F"/>
    <w:rsid w:val="009E7207"/>
    <w:rsid w:val="00A07F61"/>
    <w:rsid w:val="00A204D4"/>
    <w:rsid w:val="00A22E4F"/>
    <w:rsid w:val="00A7026A"/>
    <w:rsid w:val="00A739DD"/>
    <w:rsid w:val="00A74870"/>
    <w:rsid w:val="00A74B0D"/>
    <w:rsid w:val="00AD5F5C"/>
    <w:rsid w:val="00AF2CF8"/>
    <w:rsid w:val="00AF2FEE"/>
    <w:rsid w:val="00B07F7A"/>
    <w:rsid w:val="00B228BF"/>
    <w:rsid w:val="00B63E6D"/>
    <w:rsid w:val="00B675F2"/>
    <w:rsid w:val="00B80344"/>
    <w:rsid w:val="00B842BF"/>
    <w:rsid w:val="00B869E7"/>
    <w:rsid w:val="00BC18D1"/>
    <w:rsid w:val="00BC60ED"/>
    <w:rsid w:val="00BD0147"/>
    <w:rsid w:val="00BD1920"/>
    <w:rsid w:val="00C00525"/>
    <w:rsid w:val="00C01744"/>
    <w:rsid w:val="00C14652"/>
    <w:rsid w:val="00C26CDB"/>
    <w:rsid w:val="00C27560"/>
    <w:rsid w:val="00C427C7"/>
    <w:rsid w:val="00CA4F7C"/>
    <w:rsid w:val="00CB0A88"/>
    <w:rsid w:val="00CB109D"/>
    <w:rsid w:val="00D1230E"/>
    <w:rsid w:val="00D21BED"/>
    <w:rsid w:val="00D9604A"/>
    <w:rsid w:val="00DB1081"/>
    <w:rsid w:val="00DB698D"/>
    <w:rsid w:val="00DC4264"/>
    <w:rsid w:val="00DD2387"/>
    <w:rsid w:val="00DF061A"/>
    <w:rsid w:val="00E1314D"/>
    <w:rsid w:val="00E16C78"/>
    <w:rsid w:val="00E2358D"/>
    <w:rsid w:val="00E36CA5"/>
    <w:rsid w:val="00E56795"/>
    <w:rsid w:val="00E75D71"/>
    <w:rsid w:val="00ED1F87"/>
    <w:rsid w:val="00F426D7"/>
    <w:rsid w:val="00F43D3A"/>
    <w:rsid w:val="00F45631"/>
    <w:rsid w:val="00F777F1"/>
    <w:rsid w:val="00F83B8B"/>
    <w:rsid w:val="00F92B55"/>
    <w:rsid w:val="00FB1846"/>
    <w:rsid w:val="00FE24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4EC8CB-B4F2-4653-BF29-5AE946BB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D60B5"/>
    <w:pPr>
      <w:spacing w:before="100" w:beforeAutospacing="1" w:after="100" w:afterAutospacing="1" w:line="240" w:lineRule="auto"/>
    </w:pPr>
    <w:rPr>
      <w:rFonts w:ascii="Times New Roman" w:eastAsia="Times New Roman" w:hAnsi="Times New Roman" w:cs="Times New Roman"/>
      <w:sz w:val="24"/>
      <w:szCs w:val="24"/>
    </w:rPr>
  </w:style>
  <w:style w:type="character" w:styleId="a3">
    <w:name w:val="annotation reference"/>
    <w:basedOn w:val="a0"/>
    <w:uiPriority w:val="99"/>
    <w:semiHidden/>
    <w:unhideWhenUsed/>
    <w:rsid w:val="00250168"/>
    <w:rPr>
      <w:sz w:val="16"/>
      <w:szCs w:val="16"/>
    </w:rPr>
  </w:style>
  <w:style w:type="paragraph" w:styleId="a4">
    <w:name w:val="annotation text"/>
    <w:basedOn w:val="a"/>
    <w:link w:val="a5"/>
    <w:uiPriority w:val="99"/>
    <w:semiHidden/>
    <w:unhideWhenUsed/>
    <w:rsid w:val="00250168"/>
    <w:pPr>
      <w:spacing w:line="240" w:lineRule="auto"/>
    </w:pPr>
    <w:rPr>
      <w:sz w:val="20"/>
      <w:szCs w:val="20"/>
    </w:rPr>
  </w:style>
  <w:style w:type="character" w:customStyle="1" w:styleId="a5">
    <w:name w:val="註解文字 字元"/>
    <w:basedOn w:val="a0"/>
    <w:link w:val="a4"/>
    <w:uiPriority w:val="99"/>
    <w:semiHidden/>
    <w:rsid w:val="00250168"/>
    <w:rPr>
      <w:sz w:val="20"/>
      <w:szCs w:val="20"/>
    </w:rPr>
  </w:style>
  <w:style w:type="paragraph" w:styleId="a6">
    <w:name w:val="annotation subject"/>
    <w:basedOn w:val="a4"/>
    <w:next w:val="a4"/>
    <w:link w:val="a7"/>
    <w:uiPriority w:val="99"/>
    <w:semiHidden/>
    <w:unhideWhenUsed/>
    <w:rsid w:val="00250168"/>
    <w:rPr>
      <w:b/>
      <w:bCs/>
    </w:rPr>
  </w:style>
  <w:style w:type="character" w:customStyle="1" w:styleId="a7">
    <w:name w:val="註解主旨 字元"/>
    <w:basedOn w:val="a5"/>
    <w:link w:val="a6"/>
    <w:uiPriority w:val="99"/>
    <w:semiHidden/>
    <w:rsid w:val="00250168"/>
    <w:rPr>
      <w:b/>
      <w:bCs/>
      <w:sz w:val="20"/>
      <w:szCs w:val="20"/>
    </w:rPr>
  </w:style>
  <w:style w:type="paragraph" w:styleId="a8">
    <w:name w:val="Balloon Text"/>
    <w:basedOn w:val="a"/>
    <w:link w:val="a9"/>
    <w:uiPriority w:val="99"/>
    <w:semiHidden/>
    <w:unhideWhenUsed/>
    <w:rsid w:val="00250168"/>
    <w:pPr>
      <w:spacing w:after="0" w:line="240" w:lineRule="auto"/>
    </w:pPr>
    <w:rPr>
      <w:rFonts w:ascii="Microsoft JhengHei UI" w:eastAsia="Microsoft JhengHei UI"/>
      <w:sz w:val="18"/>
      <w:szCs w:val="18"/>
    </w:rPr>
  </w:style>
  <w:style w:type="character" w:customStyle="1" w:styleId="a9">
    <w:name w:val="註解方塊文字 字元"/>
    <w:basedOn w:val="a0"/>
    <w:link w:val="a8"/>
    <w:uiPriority w:val="99"/>
    <w:semiHidden/>
    <w:rsid w:val="00250168"/>
    <w:rPr>
      <w:rFonts w:ascii="Microsoft JhengHei UI" w:eastAsia="Microsoft JhengHei UI"/>
      <w:sz w:val="18"/>
      <w:szCs w:val="18"/>
    </w:rPr>
  </w:style>
  <w:style w:type="paragraph" w:styleId="aa">
    <w:name w:val="List Paragraph"/>
    <w:basedOn w:val="a"/>
    <w:uiPriority w:val="34"/>
    <w:qFormat/>
    <w:rsid w:val="00643834"/>
    <w:pPr>
      <w:ind w:left="720"/>
      <w:contextualSpacing/>
    </w:pPr>
  </w:style>
  <w:style w:type="paragraph" w:styleId="ab">
    <w:name w:val="header"/>
    <w:basedOn w:val="a"/>
    <w:link w:val="ac"/>
    <w:uiPriority w:val="99"/>
    <w:unhideWhenUsed/>
    <w:rsid w:val="00946837"/>
    <w:pPr>
      <w:tabs>
        <w:tab w:val="center" w:pos="4320"/>
        <w:tab w:val="right" w:pos="8640"/>
      </w:tabs>
      <w:spacing w:after="0" w:line="240" w:lineRule="auto"/>
    </w:pPr>
  </w:style>
  <w:style w:type="character" w:customStyle="1" w:styleId="ac">
    <w:name w:val="頁首 字元"/>
    <w:basedOn w:val="a0"/>
    <w:link w:val="ab"/>
    <w:uiPriority w:val="99"/>
    <w:rsid w:val="00946837"/>
  </w:style>
  <w:style w:type="paragraph" w:styleId="ad">
    <w:name w:val="footer"/>
    <w:basedOn w:val="a"/>
    <w:link w:val="ae"/>
    <w:uiPriority w:val="99"/>
    <w:unhideWhenUsed/>
    <w:rsid w:val="00946837"/>
    <w:pPr>
      <w:tabs>
        <w:tab w:val="center" w:pos="4320"/>
        <w:tab w:val="right" w:pos="8640"/>
      </w:tabs>
      <w:spacing w:after="0" w:line="240" w:lineRule="auto"/>
    </w:pPr>
  </w:style>
  <w:style w:type="character" w:customStyle="1" w:styleId="ae">
    <w:name w:val="頁尾 字元"/>
    <w:basedOn w:val="a0"/>
    <w:link w:val="ad"/>
    <w:uiPriority w:val="99"/>
    <w:rsid w:val="00946837"/>
  </w:style>
  <w:style w:type="character" w:styleId="af">
    <w:name w:val="Hyperlink"/>
    <w:basedOn w:val="a0"/>
    <w:uiPriority w:val="99"/>
    <w:unhideWhenUsed/>
    <w:rsid w:val="00794B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39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jk78346@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r05921030@ntu.edu.t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2BCB2-A92B-4A2E-9CB8-BB9942A32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10</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許冠傑</dc:creator>
  <cp:keywords/>
  <dc:description/>
  <cp:lastModifiedBy>冠傑 許</cp:lastModifiedBy>
  <cp:revision>122</cp:revision>
  <dcterms:created xsi:type="dcterms:W3CDTF">2018-04-05T14:40:00Z</dcterms:created>
  <dcterms:modified xsi:type="dcterms:W3CDTF">2018-04-09T12:54:00Z</dcterms:modified>
</cp:coreProperties>
</file>