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E231" w14:textId="1D24A256" w:rsidR="006F559B" w:rsidRPr="004F3193" w:rsidRDefault="006F559B" w:rsidP="0012621D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4F3193">
        <w:rPr>
          <w:rFonts w:asciiTheme="majorHAnsi" w:hAnsiTheme="majorHAnsi" w:cstheme="majorHAnsi"/>
          <w:b/>
          <w:bCs/>
          <w:sz w:val="28"/>
          <w:szCs w:val="28"/>
        </w:rPr>
        <w:t>Memo</w:t>
      </w:r>
    </w:p>
    <w:p w14:paraId="24CD2824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To: Professor Mary Tripp</w:t>
      </w:r>
    </w:p>
    <w:p w14:paraId="6D89A439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From: Jeff Watson</w:t>
      </w:r>
    </w:p>
    <w:p w14:paraId="546E1E6C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Date: September 25, 2022</w:t>
      </w:r>
    </w:p>
    <w:p w14:paraId="1F91F346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Subject: Topic choice for the project</w:t>
      </w:r>
    </w:p>
    <w:p w14:paraId="3D2E7655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3A7E73AB" w14:textId="0DDEAB74" w:rsid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My choice of topic for the semester-long project is how the 3-point shot changed the game of basketball. My focus is on the NBA from 2000-2020. This was an exciting time of growth, revenue, and public interest, and it redefined how to play the game.</w:t>
      </w:r>
    </w:p>
    <w:p w14:paraId="32644421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20284A54" w14:textId="4B96684D" w:rsidR="004F3193" w:rsidRDefault="004F3193" w:rsidP="004F3193">
      <w:pPr>
        <w:spacing w:after="0" w:line="240" w:lineRule="auto"/>
        <w:rPr>
          <w:rFonts w:ascii="Cambria" w:eastAsia="Times New Roman" w:hAnsi="Cambria" w:cs="Cambria"/>
          <w:color w:val="0E101A"/>
          <w:sz w:val="24"/>
          <w:szCs w:val="24"/>
        </w:rPr>
      </w:pPr>
      <w:r w:rsidRPr="004F3193">
        <w:rPr>
          <w:rFonts w:ascii="Cambria" w:eastAsia="Times New Roman" w:hAnsi="Cambria" w:cs="Cambria"/>
          <w:color w:val="0E101A"/>
          <w:sz w:val="24"/>
          <w:szCs w:val="24"/>
        </w:rPr>
        <w:t> </w:t>
      </w: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Data analytics helped drive the success of the NBA during the late 2010s. Coaches, team owners, and data-minded people (data analysts, data scientists, </w:t>
      </w:r>
      <w:proofErr w:type="gramStart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etc.</w:t>
      </w:r>
      <w:proofErr w:type="gramEnd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) saw the value of the 3-point shot and how it could be leveraged and change the game.</w:t>
      </w:r>
      <w:r w:rsidRPr="004F3193">
        <w:rPr>
          <w:rFonts w:ascii="Cambria" w:eastAsia="Times New Roman" w:hAnsi="Cambria" w:cs="Cambria"/>
          <w:color w:val="0E101A"/>
          <w:sz w:val="24"/>
          <w:szCs w:val="24"/>
        </w:rPr>
        <w:t> </w:t>
      </w:r>
    </w:p>
    <w:p w14:paraId="642C224B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44B83EE0" w14:textId="1FE4CEA4" w:rsidR="004F3193" w:rsidRPr="004F3193" w:rsidRDefault="004F3193" w:rsidP="004F3193">
      <w:pPr>
        <w:numPr>
          <w:ilvl w:val="0"/>
          <w:numId w:val="1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NBA revenue increased </w:t>
      </w:r>
      <w:r>
        <w:rPr>
          <w:rFonts w:ascii="Cambria" w:eastAsia="Times New Roman" w:hAnsi="Cambria" w:cstheme="minorHAnsi"/>
          <w:color w:val="0E101A"/>
          <w:sz w:val="24"/>
          <w:szCs w:val="24"/>
        </w:rPr>
        <w:t xml:space="preserve">by </w:t>
      </w: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more than 250%. Revenue went from $2.5B in 2000 to $8.8B in 2019. (NBA revenue was down to $7.9B in 2021 due to </w:t>
      </w:r>
      <w:r>
        <w:rPr>
          <w:rFonts w:ascii="Cambria" w:eastAsia="Times New Roman" w:hAnsi="Cambria" w:cstheme="minorHAnsi"/>
          <w:color w:val="0E101A"/>
          <w:sz w:val="24"/>
          <w:szCs w:val="24"/>
        </w:rPr>
        <w:t>limitations</w:t>
      </w: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 related to COVID)</w:t>
      </w:r>
    </w:p>
    <w:p w14:paraId="6B50E05A" w14:textId="77777777" w:rsidR="004F3193" w:rsidRPr="004F3193" w:rsidRDefault="004F3193" w:rsidP="004F3193">
      <w:pPr>
        <w:numPr>
          <w:ilvl w:val="0"/>
          <w:numId w:val="1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Both 3-pointers attempted and made are at all-time highs.</w:t>
      </w:r>
    </w:p>
    <w:p w14:paraId="18BBD9C1" w14:textId="7F27BD3D" w:rsidR="004F3193" w:rsidRPr="004F3193" w:rsidRDefault="004F3193" w:rsidP="004F3193">
      <w:pPr>
        <w:numPr>
          <w:ilvl w:val="0"/>
          <w:numId w:val="1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Seven of the top ten selling jerseys (excluding centers) are worn </w:t>
      </w:r>
      <w:r>
        <w:rPr>
          <w:rFonts w:ascii="Cambria" w:eastAsia="Times New Roman" w:hAnsi="Cambria" w:cstheme="minorHAnsi"/>
          <w:color w:val="0E101A"/>
          <w:sz w:val="24"/>
          <w:szCs w:val="24"/>
        </w:rPr>
        <w:t xml:space="preserve">by </w:t>
      </w: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players averaging in the top </w:t>
      </w:r>
      <w:proofErr w:type="gramStart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20</w:t>
      </w:r>
      <w:proofErr w:type="gramEnd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 for 3-pointers.</w:t>
      </w:r>
      <w:r w:rsidRPr="004F3193">
        <w:rPr>
          <w:rFonts w:ascii="Cambria" w:eastAsia="Times New Roman" w:hAnsi="Cambria" w:cs="Cambria"/>
          <w:color w:val="0E101A"/>
          <w:sz w:val="24"/>
          <w:szCs w:val="24"/>
        </w:rPr>
        <w:t> </w:t>
      </w:r>
    </w:p>
    <w:p w14:paraId="241CFB13" w14:textId="77777777" w:rsidR="004F3193" w:rsidRPr="004F3193" w:rsidRDefault="004F3193" w:rsidP="004F3193">
      <w:pPr>
        <w:spacing w:after="0" w:line="240" w:lineRule="auto"/>
        <w:ind w:left="720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799D7ABB" w14:textId="06D8CCEA" w:rsid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My project will link rising 3-point field goals and NBA revenue. It is an opportunity to display a practical use of the data science skills we learn in this program. I am excited about this opportunity.</w:t>
      </w:r>
    </w:p>
    <w:p w14:paraId="4639EBA6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297A4BED" w14:textId="37121373" w:rsid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 xml:space="preserve">After the approval </w:t>
      </w:r>
      <w:proofErr w:type="gramStart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is finalized</w:t>
      </w:r>
      <w:proofErr w:type="gramEnd"/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, I will complete the following:</w:t>
      </w:r>
    </w:p>
    <w:p w14:paraId="4B80FBF1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53BF7D77" w14:textId="77777777" w:rsidR="004F3193" w:rsidRPr="004F3193" w:rsidRDefault="004F3193" w:rsidP="004F3193">
      <w:pPr>
        <w:numPr>
          <w:ilvl w:val="0"/>
          <w:numId w:val="2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Compile statistics from all NBA teams</w:t>
      </w:r>
    </w:p>
    <w:p w14:paraId="743D2B2C" w14:textId="77777777" w:rsidR="004F3193" w:rsidRPr="004F3193" w:rsidRDefault="004F3193" w:rsidP="004F3193">
      <w:pPr>
        <w:numPr>
          <w:ilvl w:val="0"/>
          <w:numId w:val="2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Prepare the gathered intelligence for distribution</w:t>
      </w:r>
    </w:p>
    <w:p w14:paraId="69AE3B3B" w14:textId="2E4E2C3C" w:rsidR="004F3193" w:rsidRDefault="004F3193" w:rsidP="004F3193">
      <w:pPr>
        <w:numPr>
          <w:ilvl w:val="0"/>
          <w:numId w:val="2"/>
        </w:num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Present the findings</w:t>
      </w:r>
    </w:p>
    <w:p w14:paraId="0803D1EB" w14:textId="77777777" w:rsidR="004F3193" w:rsidRPr="004F3193" w:rsidRDefault="004F3193" w:rsidP="004F3193">
      <w:pPr>
        <w:spacing w:after="0" w:line="240" w:lineRule="auto"/>
        <w:ind w:left="720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</w:p>
    <w:p w14:paraId="5C233733" w14:textId="77777777" w:rsidR="004F3193" w:rsidRPr="004F3193" w:rsidRDefault="004F3193" w:rsidP="004F3193">
      <w:pPr>
        <w:spacing w:after="0" w:line="240" w:lineRule="auto"/>
        <w:rPr>
          <w:rFonts w:ascii="Segoe MDL2 Assets" w:eastAsia="Times New Roman" w:hAnsi="Segoe MDL2 Assets" w:cstheme="minorHAnsi"/>
          <w:color w:val="0E101A"/>
          <w:sz w:val="24"/>
          <w:szCs w:val="24"/>
        </w:rPr>
      </w:pPr>
      <w:r w:rsidRPr="004F3193">
        <w:rPr>
          <w:rFonts w:ascii="Segoe MDL2 Assets" w:eastAsia="Times New Roman" w:hAnsi="Segoe MDL2 Assets" w:cstheme="minorHAnsi"/>
          <w:color w:val="0E101A"/>
          <w:sz w:val="24"/>
          <w:szCs w:val="24"/>
        </w:rPr>
        <w:t>I look forward to hearing from you soon. I am excited by the opportunity to work on this project.</w:t>
      </w:r>
    </w:p>
    <w:p w14:paraId="6908DAE5" w14:textId="77777777" w:rsidR="004F3193" w:rsidRDefault="004F3193" w:rsidP="00372712">
      <w:pPr>
        <w:rPr>
          <w:rFonts w:ascii="Lucida Handwriting" w:hAnsi="Lucida Handwriting"/>
          <w:sz w:val="32"/>
          <w:szCs w:val="32"/>
        </w:rPr>
      </w:pPr>
    </w:p>
    <w:p w14:paraId="0CD63E59" w14:textId="43C49EB2" w:rsidR="00B3334A" w:rsidRDefault="00B3334A" w:rsidP="00372712">
      <w:pPr>
        <w:rPr>
          <w:rFonts w:ascii="Lucida Handwriting" w:hAnsi="Lucida Handwriting"/>
          <w:sz w:val="32"/>
          <w:szCs w:val="32"/>
        </w:rPr>
      </w:pPr>
      <w:r w:rsidRPr="00B3334A">
        <w:rPr>
          <w:rFonts w:ascii="Lucida Handwriting" w:hAnsi="Lucida Handwriting"/>
          <w:sz w:val="32"/>
          <w:szCs w:val="32"/>
        </w:rPr>
        <w:t>Jeff</w:t>
      </w:r>
    </w:p>
    <w:p w14:paraId="735F60FF" w14:textId="1A986D24" w:rsidR="00897E45" w:rsidRPr="00B3334A" w:rsidRDefault="00897E45" w:rsidP="00372712">
      <w:pPr>
        <w:rPr>
          <w:rFonts w:ascii="Lucida Handwriting" w:hAnsi="Lucida Handwriting"/>
          <w:sz w:val="32"/>
          <w:szCs w:val="32"/>
        </w:rPr>
      </w:pPr>
    </w:p>
    <w:sectPr w:rsidR="00897E45" w:rsidRPr="00B333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9B57" w14:textId="77777777" w:rsidR="00626141" w:rsidRDefault="00626141" w:rsidP="006F559B">
      <w:pPr>
        <w:spacing w:after="0" w:line="240" w:lineRule="auto"/>
      </w:pPr>
      <w:r>
        <w:separator/>
      </w:r>
    </w:p>
  </w:endnote>
  <w:endnote w:type="continuationSeparator" w:id="0">
    <w:p w14:paraId="22573129" w14:textId="77777777" w:rsidR="00626141" w:rsidRDefault="00626141" w:rsidP="006F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A6E6" w14:textId="77777777" w:rsidR="00626141" w:rsidRDefault="00626141" w:rsidP="006F559B">
      <w:pPr>
        <w:spacing w:after="0" w:line="240" w:lineRule="auto"/>
      </w:pPr>
      <w:r>
        <w:separator/>
      </w:r>
    </w:p>
  </w:footnote>
  <w:footnote w:type="continuationSeparator" w:id="0">
    <w:p w14:paraId="4B14264B" w14:textId="77777777" w:rsidR="00626141" w:rsidRDefault="00626141" w:rsidP="006F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DC4E" w14:textId="7648FD84" w:rsidR="006F559B" w:rsidRPr="004F3193" w:rsidRDefault="006F559B" w:rsidP="006F559B">
    <w:pPr>
      <w:pStyle w:val="Header"/>
      <w:jc w:val="center"/>
      <w:rPr>
        <w:rFonts w:ascii="Segoe MDL2 Assets" w:hAnsi="Segoe MDL2 Assets"/>
        <w:b/>
        <w:bCs/>
        <w:sz w:val="32"/>
        <w:szCs w:val="32"/>
      </w:rPr>
    </w:pPr>
    <w:r w:rsidRPr="004F3193">
      <w:rPr>
        <w:rFonts w:ascii="Segoe MDL2 Assets" w:hAnsi="Segoe MDL2 Assets"/>
        <w:b/>
        <w:bCs/>
        <w:sz w:val="32"/>
        <w:szCs w:val="32"/>
      </w:rPr>
      <w:t>Jordan, Curry, and Associates: Data Analysis and Insights</w:t>
    </w:r>
  </w:p>
  <w:p w14:paraId="28F028C3" w14:textId="77777777" w:rsidR="006F559B" w:rsidRDefault="006F559B">
    <w:pPr>
      <w:pStyle w:val="Header"/>
    </w:pPr>
  </w:p>
  <w:p w14:paraId="5174100C" w14:textId="77777777" w:rsidR="006F559B" w:rsidRDefault="006F5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6C2"/>
    <w:multiLevelType w:val="multilevel"/>
    <w:tmpl w:val="E95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815BC"/>
    <w:multiLevelType w:val="multilevel"/>
    <w:tmpl w:val="18C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171360">
    <w:abstractNumId w:val="0"/>
  </w:num>
  <w:num w:numId="2" w16cid:durableId="172780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5"/>
    <w:rsid w:val="00073053"/>
    <w:rsid w:val="0012621D"/>
    <w:rsid w:val="002121B4"/>
    <w:rsid w:val="00295243"/>
    <w:rsid w:val="00357322"/>
    <w:rsid w:val="00372712"/>
    <w:rsid w:val="003E6FE8"/>
    <w:rsid w:val="004A5115"/>
    <w:rsid w:val="004C5723"/>
    <w:rsid w:val="004E5559"/>
    <w:rsid w:val="004F3193"/>
    <w:rsid w:val="0059613E"/>
    <w:rsid w:val="00626141"/>
    <w:rsid w:val="006A32BF"/>
    <w:rsid w:val="006F559B"/>
    <w:rsid w:val="00723406"/>
    <w:rsid w:val="00897E45"/>
    <w:rsid w:val="009643E5"/>
    <w:rsid w:val="009B2FFE"/>
    <w:rsid w:val="00AA6C58"/>
    <w:rsid w:val="00B17E71"/>
    <w:rsid w:val="00B3334A"/>
    <w:rsid w:val="00B62BB7"/>
    <w:rsid w:val="00BD2D90"/>
    <w:rsid w:val="00C56969"/>
    <w:rsid w:val="00E74D74"/>
    <w:rsid w:val="00F21F0E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71C2"/>
  <w15:chartTrackingRefBased/>
  <w15:docId w15:val="{D66DDF98-F241-4C4B-8B9A-49833D83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9B"/>
  </w:style>
  <w:style w:type="paragraph" w:styleId="Footer">
    <w:name w:val="footer"/>
    <w:basedOn w:val="Normal"/>
    <w:link w:val="FooterChar"/>
    <w:uiPriority w:val="99"/>
    <w:unhideWhenUsed/>
    <w:rsid w:val="006F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9B"/>
  </w:style>
  <w:style w:type="paragraph" w:styleId="NormalWeb">
    <w:name w:val="Normal (Web)"/>
    <w:basedOn w:val="Normal"/>
    <w:uiPriority w:val="99"/>
    <w:semiHidden/>
    <w:unhideWhenUsed/>
    <w:rsid w:val="004F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8AFD-BFC4-404D-BD68-779C0E58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3</cp:revision>
  <cp:lastPrinted>2022-09-25T20:53:00Z</cp:lastPrinted>
  <dcterms:created xsi:type="dcterms:W3CDTF">2022-09-22T23:26:00Z</dcterms:created>
  <dcterms:modified xsi:type="dcterms:W3CDTF">2022-09-25T20:57:00Z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03499aa9-fac9-4920-93d9-f222cf6fea66</vt:lpwstr>
  </property>
</Properties>
</file>