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ANALYTICS002 — ANALYTICS &amp; BUSINESS INTELLIGENCE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Analytics &amp; Business Intelligence.</w:t>
      </w:r>
    </w:p>
    <w:p>
      <w:pPr>
        <w:pStyle w:val="Heading3"/>
      </w:pPr>
      <w:r>
        <w:t>Arquitectura</w:t>
      </w:r>
    </w:p>
    <w:p>
      <w:r>
        <w:t>organizations/{organizationId}/analytics/{workspaceId}</w:t>
      </w:r>
    </w:p>
    <w:p>
      <w:pPr>
        <w:pStyle w:val="Heading3"/>
      </w:pPr>
      <w:r>
        <w:t>Aggregate Root</w:t>
      </w:r>
    </w:p>
    <w:p>
      <w:r>
        <w:t>AnalyticsWorkspace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name, status y ownerUserId.</w:t>
      </w:r>
    </w:p>
    <w:p>
      <w:pPr>
        <w:pStyle w:val="Heading3"/>
      </w:pPr>
      <w:r>
        <w:t>Dashboards</w:t>
      </w:r>
    </w:p>
    <w:p>
      <w:r>
        <w:t>dashboardIds, widgets, layout y filtros.</w:t>
      </w:r>
    </w:p>
    <w:p>
      <w:pPr>
        <w:pStyle w:val="Heading3"/>
      </w:pPr>
      <w:r>
        <w:t>KPIs</w:t>
      </w:r>
    </w:p>
    <w:p>
      <w:r>
        <w:t>kpiDefinitions, targetValue, currentValue, trend y periodicidad.</w:t>
      </w:r>
    </w:p>
    <w:p>
      <w:pPr>
        <w:pStyle w:val="Heading3"/>
      </w:pPr>
      <w:r>
        <w:t>Reportes</w:t>
      </w:r>
    </w:p>
    <w:p>
      <w:r>
        <w:t>reportTemplates, generatedReports, exportFormats y schedule.</w:t>
      </w:r>
    </w:p>
    <w:p>
      <w:pPr>
        <w:pStyle w:val="Heading3"/>
      </w:pPr>
      <w:r>
        <w:t>Métricas</w:t>
      </w:r>
    </w:p>
    <w:p>
      <w:r>
        <w:t>metricDefinitions, dimensions, measures, snapshots y fuentes de datos.</w:t>
      </w:r>
    </w:p>
    <w:p>
      <w:pPr>
        <w:pStyle w:val="Heading3"/>
      </w:pPr>
      <w:r>
        <w:t>Relaciones</w:t>
      </w:r>
    </w:p>
    <w:p>
      <w:r>
        <w:t>crmIds, orderIds, paymentIds, marketingIds e inventoryIds.</w:t>
      </w:r>
    </w:p>
    <w:p>
      <w:pPr>
        <w:pStyle w:val="Heading3"/>
      </w:pPr>
      <w:r>
        <w:t>Auditoría</w:t>
      </w:r>
    </w:p>
    <w:p>
      <w:r>
        <w:t>createdAt, createdBy, updatedAt, updatedBy y lastCalculatedAt.</w:t>
      </w:r>
    </w:p>
    <w:p>
      <w:pPr>
        <w:pStyle w:val="Heading3"/>
      </w:pPr>
      <w:r>
        <w:t>Subcolecciones</w:t>
      </w:r>
    </w:p>
    <w:p>
      <w:r>
        <w:t>reports, snapshots, audit, timeline y exports.</w:t>
      </w:r>
    </w:p>
    <w:p>
      <w:pPr>
        <w:pStyle w:val="Heading3"/>
      </w:pPr>
      <w:r>
        <w:t>Índices</w:t>
      </w:r>
    </w:p>
    <w:p>
      <w:r>
        <w:t>status+updatedAt, ownerUserId+status, name, lastCalculatedAt.</w:t>
      </w:r>
    </w:p>
    <w:p>
      <w:pPr>
        <w:pStyle w:val="Heading3"/>
      </w:pPr>
      <w:r>
        <w:t>Integraciones</w:t>
      </w:r>
    </w:p>
    <w:p>
      <w:r>
        <w:t>CRM, Orders, Payments, Marketing, Inventory, Appointments, Treatments e IA.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