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BP030 — SaaS Global Operations &amp; Platform Control Plane</w:t>
      </w:r>
    </w:p>
    <w:p>
      <w:pPr>
        <w:pStyle w:val="Heading1"/>
      </w:pPr>
      <w:r>
        <w:t>1. Objetivo</w:t>
      </w:r>
    </w:p>
    <w:p>
      <w:r>
        <w:t>Construir la capa de control global del SaaS que permite gobernanza total, orquestación de módulos y administración centralizada de toda la plataforma.</w:t>
      </w:r>
    </w:p>
    <w:p>
      <w:pPr>
        <w:pStyle w:val="Heading1"/>
      </w:pPr>
      <w:r>
        <w:t>2. Arquitectura General</w:t>
      </w:r>
    </w:p>
    <w:p>
      <w:r>
        <w:t>Global SaaS System → Global Control Plane → Core Engines (Policy, Billing, Automation, Security, Observability) → SaaS Domains</w:t>
      </w:r>
    </w:p>
    <w:p>
      <w:pPr>
        <w:pStyle w:val="Heading1"/>
      </w:pPr>
      <w:r>
        <w:t>3. Global Control Plane</w:t>
      </w:r>
    </w:p>
    <w:p>
      <w:r>
        <w:t>Gestiona configuración global del sistema, feature flags globales, límites y estado de la plataforma.</w:t>
      </w:r>
    </w:p>
    <w:p>
      <w:pPr>
        <w:pStyle w:val="Heading1"/>
      </w:pPr>
      <w:r>
        <w:t>4. Global Configuration Engine</w:t>
      </w:r>
    </w:p>
    <w:p>
      <w:r>
        <w:t>Maneja configuración del sistema como maintenance mode, system policies y feature flags globales.</w:t>
      </w:r>
    </w:p>
    <w:p>
      <w:pPr>
        <w:pStyle w:val="Heading1"/>
      </w:pPr>
      <w:r>
        <w:t>5. System Orchestration Layer</w:t>
      </w:r>
    </w:p>
    <w:p>
      <w:r>
        <w:t>Coordina todos los subsistemas del SaaS para ejecutar acciones consistentes y seguras.</w:t>
      </w:r>
    </w:p>
    <w:p>
      <w:pPr>
        <w:pStyle w:val="Heading1"/>
      </w:pPr>
      <w:r>
        <w:t>6. Multi-Environment Management</w:t>
      </w:r>
    </w:p>
    <w:p>
      <w:r>
        <w:t>Administra entornos dev, staging, production con aislamiento completo y reglas de despliegue.</w:t>
      </w:r>
    </w:p>
    <w:p>
      <w:pPr>
        <w:pStyle w:val="Heading1"/>
      </w:pPr>
      <w:r>
        <w:t>7. Global Security Governance</w:t>
      </w:r>
    </w:p>
    <w:p>
      <w:r>
        <w:t>Enforce global RBAC, control de accesos críticos y sistemas de emergencia (kill switch).</w:t>
      </w:r>
    </w:p>
    <w:p>
      <w:pPr>
        <w:pStyle w:val="Heading1"/>
      </w:pPr>
      <w:r>
        <w:t>8. Global Observability</w:t>
      </w:r>
    </w:p>
    <w:p>
      <w:r>
        <w:t>Monitoreo centralizado de métricas globales de sistema, revenue, uso y errores.</w:t>
      </w:r>
    </w:p>
    <w:p>
      <w:pPr>
        <w:pStyle w:val="Heading1"/>
      </w:pPr>
      <w:r>
        <w:t>9. Automation Layer</w:t>
      </w:r>
    </w:p>
    <w:p>
      <w:r>
        <w:t>Permite automatización global de acciones como scaling, pricing changes y system alerts.</w:t>
      </w:r>
    </w:p>
    <w:p>
      <w:pPr>
        <w:pStyle w:val="Heading1"/>
      </w:pPr>
      <w:r>
        <w:t>10. Firestore Structure</w:t>
      </w:r>
    </w:p>
    <w:p>
      <w:r>
        <w:t>global_config, system_policies, global_metrics, environment_state, control_events</w:t>
      </w:r>
    </w:p>
    <w:p>
      <w:pPr>
        <w:pStyle w:val="Heading1"/>
      </w:pPr>
      <w:r>
        <w:t>11. Cloud Functions</w:t>
      </w:r>
    </w:p>
    <w:p>
      <w:r>
        <w:t>applyGlobalConfig, systemOrchestrator, environmentManager, globalSecurityEnforcer</w:t>
      </w:r>
    </w:p>
    <w:p>
      <w:pPr>
        <w:pStyle w:val="Heading1"/>
      </w:pPr>
      <w:r>
        <w:t>12. System Outcome</w:t>
      </w:r>
    </w:p>
    <w:p>
      <w:r>
        <w:t>SaaS con control centralizado tipo AWS Control Tower + Stripe + Google Cloud Organization.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