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CLINICAL008 — IMPLEMENTATION PLAYBOOK</w:t>
      </w:r>
    </w:p>
    <w:p>
      <w:r>
        <w:t>Versión: 1.0</w:t>
        <w:br/>
        <w:t>Estado: Aprobado para Implementación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el plan oficial de implementación del dominio Clinical History.</w:t>
      </w:r>
    </w:p>
    <w:p>
      <w:pPr>
        <w:pStyle w:val="Heading3"/>
      </w:pPr>
      <w:r>
        <w:t>Dependencias</w:t>
      </w:r>
    </w:p>
    <w:p>
      <w:r>
        <w:t>Core, Firebase, Security, Customers, Appointments, Treatments, Specialists, Resources y Document Management.</w:t>
      </w:r>
    </w:p>
    <w:p>
      <w:pPr>
        <w:pStyle w:val="Heading3"/>
      </w:pPr>
      <w:r>
        <w:t>Objetivos</w:t>
      </w:r>
    </w:p>
    <w:p>
      <w:r>
        <w:t>Aplicar Clean Architecture, SOLID, Event Driven y contratos públicos.</w:t>
      </w:r>
    </w:p>
    <w:p>
      <w:pPr>
        <w:pStyle w:val="Heading3"/>
      </w:pPr>
      <w:r>
        <w:t>Estructura del Módulo</w:t>
      </w:r>
    </w:p>
    <w:p>
      <w:r>
        <w:t>packages/clinical-history con capas domain, application, infrastructure, presentation y tests.</w:t>
      </w:r>
    </w:p>
    <w:p>
      <w:pPr>
        <w:pStyle w:val="Heading3"/>
      </w:pPr>
      <w:r>
        <w:t>Entidades</w:t>
      </w:r>
    </w:p>
    <w:p>
      <w:r>
        <w:t>ClinicalHistory, Assessment, ProgressNote, TreatmentRecord, MedicalBackground y AttachmentReference.</w:t>
      </w:r>
    </w:p>
    <w:p>
      <w:pPr>
        <w:pStyle w:val="Heading3"/>
      </w:pPr>
      <w:r>
        <w:t>Value Objects</w:t>
      </w:r>
    </w:p>
    <w:p>
      <w:r>
        <w:t>ClinicalStatus, ClinicalRecordNumber, Allergy, Medication, AssessmentType.</w:t>
      </w:r>
    </w:p>
    <w:p>
      <w:pPr>
        <w:pStyle w:val="Heading3"/>
      </w:pPr>
      <w:r>
        <w:t>Casos de Uso</w:t>
      </w:r>
    </w:p>
    <w:p>
      <w:r>
        <w:t>CreateClinicalHistory, UpdateMedicalBackground, RecordAssessment, AddProgressNote, RecordTreatment, AttachDocument, ArchiveClinicalHistory y SearchClinicalHistory.</w:t>
      </w:r>
    </w:p>
    <w:p>
      <w:pPr>
        <w:pStyle w:val="Heading3"/>
      </w:pPr>
      <w:r>
        <w:t>Cloud Functions</w:t>
      </w:r>
    </w:p>
    <w:p>
      <w:r>
        <w:t>Implementar las funciones definidas en CLINICAL005 con validaciones, auditoría y publicación de eventos.</w:t>
      </w:r>
    </w:p>
    <w:p>
      <w:pPr>
        <w:pStyle w:val="Heading3"/>
      </w:pPr>
      <w:r>
        <w:t>Frontend</w:t>
      </w:r>
    </w:p>
    <w:p>
      <w:r>
        <w:t>ClinicalWorkspace, ClinicalSummary, AssessmentPanel, ProgressTimeline, TreatmentHistory, AttachmentPanel y filtros.</w:t>
      </w:r>
    </w:p>
    <w:p>
      <w:pPr>
        <w:pStyle w:val="Heading3"/>
      </w:pPr>
      <w:r>
        <w:t>Integraciones</w:t>
      </w:r>
    </w:p>
    <w:p>
      <w:r>
        <w:t>Customers, Appointments, Treatments, Specialists, Resources, Document Management, Analytics y AI.</w:t>
      </w:r>
    </w:p>
    <w:p>
      <w:pPr>
        <w:pStyle w:val="Heading3"/>
      </w:pPr>
      <w:r>
        <w:t>Fases</w:t>
      </w:r>
    </w:p>
    <w:p>
      <w:r>
        <w:t>1) Dominio. 2) Infraestructura. 3) Casos de uso. 4) Cloud Functions. 5) Frontend. 6) Integración, pruebas y optimización.</w:t>
      </w:r>
    </w:p>
    <w:p>
      <w:pPr>
        <w:pStyle w:val="Heading3"/>
      </w:pPr>
      <w:r>
        <w:t>Definition of Ready</w:t>
      </w:r>
    </w:p>
    <w:p>
      <w:r>
        <w:t>Documentación aprobada, contratos definidos, dependencias disponibles y criterios de aceptación claros.</w:t>
      </w:r>
    </w:p>
    <w:p>
      <w:pPr>
        <w:pStyle w:val="Heading3"/>
      </w:pPr>
      <w:r>
        <w:t>Definition of Done</w:t>
      </w:r>
    </w:p>
    <w:p>
      <w:r>
        <w:t>Compila correctamente, supera pruebas, cumple cobertura, documentación actualizada y revisión arquitectónica aprobada.</w:t>
      </w:r>
    </w:p>
    <w:p>
      <w:pPr>
        <w:pStyle w:val="Heading3"/>
      </w:pPr>
      <w:r>
        <w:t>Checklist</w:t>
      </w:r>
    </w:p>
    <w:p>
      <w:r>
        <w:t>Arquitectura, seguridad, observabilidad, rendimiento, Firestore y documentación verificados.</w:t>
      </w:r>
    </w:p>
    <w:p>
      <w:pPr>
        <w:pStyle w:val="Heading3"/>
      </w:pPr>
      <w:r>
        <w:t>Entregables</w:t>
      </w:r>
    </w:p>
    <w:p>
      <w:r>
        <w:t>Código fuente, pruebas automatizadas, informe de cobertura, evidencias y registro de decisiones técnicas.</w:t>
      </w:r>
    </w:p>
    <w:p>
      <w:pPr>
        <w:pStyle w:val="Heading3"/>
      </w:pPr>
      <w:r>
        <w:t>Estado</w:t>
      </w:r>
    </w:p>
    <w:p>
      <w:r>
        <w:t>Aprobado para implementación por Antigravity.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