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IMP009 — AUTHENTICATION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oficial de autenticación de la plataforma.</w:t>
      </w:r>
    </w:p>
    <w:p>
      <w:pPr>
        <w:pStyle w:val="Heading3"/>
      </w:pPr>
      <w:r>
        <w:t>Proveedor</w:t>
      </w:r>
    </w:p>
    <w:p>
      <w:r>
        <w:t>Firebase Authentication con soporte para email/password y proveedores federados cuando corresponda.</w:t>
      </w:r>
    </w:p>
    <w:p>
      <w:pPr>
        <w:pStyle w:val="Heading3"/>
      </w:pPr>
      <w:r>
        <w:t>Flujos</w:t>
      </w:r>
    </w:p>
    <w:p>
      <w:r>
        <w:t>Registro, inicio de sesión, cierre de sesión, recuperación de contraseña y verificación de correo.</w:t>
      </w:r>
    </w:p>
    <w:p>
      <w:pPr>
        <w:pStyle w:val="Heading3"/>
      </w:pPr>
      <w:r>
        <w:t>Arquitectura</w:t>
      </w:r>
    </w:p>
    <w:p>
      <w:r>
        <w:t>La autenticación se abstrae mediante servicios de aplicación y adaptadores de infraestructura.</w:t>
      </w:r>
    </w:p>
    <w:p>
      <w:pPr>
        <w:pStyle w:val="Heading3"/>
      </w:pPr>
      <w:r>
        <w:t>Seguridad</w:t>
      </w:r>
    </w:p>
    <w:p>
      <w:r>
        <w:t>App Check, validación de tokens, sesiones seguras y renovación controlada.</w:t>
      </w:r>
    </w:p>
    <w:p>
      <w:pPr>
        <w:pStyle w:val="Heading3"/>
      </w:pPr>
      <w:r>
        <w:t>Frontend</w:t>
      </w:r>
    </w:p>
    <w:p>
      <w:r>
        <w:t>Guards de rutas, gestión de sesión y estados de autenticación desacoplados.</w:t>
      </w:r>
    </w:p>
    <w:p>
      <w:pPr>
        <w:pStyle w:val="Heading3"/>
      </w:pPr>
      <w:r>
        <w:t>Backend</w:t>
      </w:r>
    </w:p>
    <w:p>
      <w:r>
        <w:t>Verificación obligatoria del ID Token en Cloud Functions y validación de claims.</w:t>
      </w:r>
    </w:p>
    <w:p>
      <w:pPr>
        <w:pStyle w:val="Heading3"/>
      </w:pPr>
      <w:r>
        <w:t>Estado</w:t>
      </w:r>
    </w:p>
    <w:p>
      <w:r>
        <w:t>Aprobado como guía oficial de implementación de autenticación.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