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INVENTORY001 — INVENTORY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Inventory para administrar existencias, movimientos y trazabilidad de insumos y productos.</w:t>
      </w:r>
    </w:p>
    <w:p>
      <w:pPr>
        <w:pStyle w:val="Heading3"/>
      </w:pPr>
      <w:r>
        <w:t>Alcance</w:t>
      </w:r>
    </w:p>
    <w:p>
      <w:r>
        <w:t>Stock, movimientos, lotes, vencimientos, ubicaciones, ajustes, reservas y auditoría.</w:t>
      </w:r>
    </w:p>
    <w:p>
      <w:pPr>
        <w:pStyle w:val="Heading3"/>
      </w:pPr>
      <w:r>
        <w:t>Principios</w:t>
      </w:r>
    </w:p>
    <w:p>
      <w:r>
        <w:t>Multi-Tenant, Event Driven, auditable, desacoplado, escalable y optimizado para Firestore.</w:t>
      </w:r>
    </w:p>
    <w:p>
      <w:pPr>
        <w:pStyle w:val="Heading3"/>
      </w:pPr>
      <w:r>
        <w:t>Aggregate Root</w:t>
      </w:r>
    </w:p>
    <w:p>
      <w:r>
        <w:t>InventoryItem con Stock, Batch, MovementHistory, ReorderPolicy, Metadata y Status.</w:t>
      </w:r>
    </w:p>
    <w:p>
      <w:pPr>
        <w:pStyle w:val="Heading3"/>
      </w:pPr>
      <w:r>
        <w:t>Responsabilidades</w:t>
      </w:r>
    </w:p>
    <w:p>
      <w:r>
        <w:t>Controlar existencias, registrar movimientos y suministrar información confiable a los dominios consumidores.</w:t>
      </w:r>
    </w:p>
    <w:p>
      <w:pPr>
        <w:pStyle w:val="Heading3"/>
      </w:pPr>
      <w:r>
        <w:t>No Incluye</w:t>
      </w:r>
    </w:p>
    <w:p>
      <w:r>
        <w:t>Catálogo de productos, pedidos, pagos, compras ni agenda.</w:t>
      </w:r>
    </w:p>
    <w:p>
      <w:pPr>
        <w:pStyle w:val="Heading3"/>
      </w:pPr>
      <w:r>
        <w:t>Integraciones</w:t>
      </w:r>
    </w:p>
    <w:p>
      <w:r>
        <w:t>Products, Treatments, Orders, Analytics, AI y Suppliers.</w:t>
      </w:r>
    </w:p>
    <w:p>
      <w:pPr>
        <w:pStyle w:val="Heading3"/>
      </w:pPr>
      <w:r>
        <w:t>Eventos</w:t>
      </w:r>
    </w:p>
    <w:p>
      <w:r>
        <w:t>InventoryItemCreated, StockAdjusted, StockReserved, StockReleased, LowStockDetected, BatchExpired.</w:t>
      </w:r>
    </w:p>
    <w:p>
      <w:pPr>
        <w:pStyle w:val="Heading3"/>
      </w:pPr>
      <w:r>
        <w:t>Seguridad</w:t>
      </w:r>
    </w:p>
    <w:p>
      <w:r>
        <w:t>Acceso por organización, roles y permisos; auditoría obligatoria en cada movimiento.</w:t>
      </w:r>
    </w:p>
    <w:p>
      <w:pPr>
        <w:pStyle w:val="Heading3"/>
      </w:pPr>
      <w:r>
        <w:t>Escalabilidad</w:t>
      </w:r>
    </w:p>
    <w:p>
      <w:r>
        <w:t>Preparado para múltiples almacenes, múltiples sedes, códigos de barras, QR, RFID e integración futura con ERP.</w:t>
      </w:r>
    </w:p>
    <w:p>
      <w:pPr>
        <w:pStyle w:val="Heading3"/>
      </w:pPr>
      <w:r>
        <w:t>Checklist</w:t>
      </w:r>
    </w:p>
    <w:p>
      <w:r>
        <w:t>Aggregate Root definido, responsabilidades delimitadas, integraciones documentadas, eventos identificados y escalabilidad validada.</w:t>
      </w:r>
    </w:p>
    <w:p>
      <w:pPr>
        <w:pStyle w:val="Heading3"/>
      </w:pPr>
      <w:r>
        <w:t>Estado</w:t>
      </w:r>
    </w:p>
    <w:p>
      <w:r>
        <w:t>Aprobado como arquitectura oficial del dominio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