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MARKETING001 — MARKETING AUTOMATION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Marketing Automation para gestionar campañas, automatizaciones y comunicaciones multicanal.</w:t>
      </w:r>
    </w:p>
    <w:p>
      <w:pPr>
        <w:pStyle w:val="Heading3"/>
      </w:pPr>
      <w:r>
        <w:t>Alcance</w:t>
      </w:r>
    </w:p>
    <w:p>
      <w:r>
        <w:t>Campañas, segmentación dinámica, journeys, email, WhatsApp, SMS, notificaciones push, remarketing y métricas.</w:t>
      </w:r>
    </w:p>
    <w:p>
      <w:pPr>
        <w:pStyle w:val="Heading3"/>
      </w:pPr>
      <w:r>
        <w:t>Principios</w:t>
      </w:r>
    </w:p>
    <w:p>
      <w:r>
        <w:t>Multi-Tenant, Event Driven, desacoplado, auditable, escalable y optimizado para Firebase.</w:t>
      </w:r>
    </w:p>
    <w:p>
      <w:pPr>
        <w:pStyle w:val="Heading3"/>
      </w:pPr>
      <w:r>
        <w:t>Aggregate Root</w:t>
      </w:r>
    </w:p>
    <w:p>
      <w:r>
        <w:t>MarketingCampaign con AudienceSegment, Journey, AutomationRule, MessageTemplate y Metadata.</w:t>
      </w:r>
    </w:p>
    <w:p>
      <w:pPr>
        <w:pStyle w:val="Heading3"/>
      </w:pPr>
      <w:r>
        <w:t>Responsabilidades</w:t>
      </w:r>
    </w:p>
    <w:p>
      <w:r>
        <w:t>Orquestar campañas y automatizaciones sin duplicar la lógica de CRM ni de Communication Platform.</w:t>
      </w:r>
    </w:p>
    <w:p>
      <w:pPr>
        <w:pStyle w:val="Heading3"/>
      </w:pPr>
      <w:r>
        <w:t>No Incluye</w:t>
      </w:r>
    </w:p>
    <w:p>
      <w:r>
        <w:t>Gestión de clientes, procesamiento de pagos o agenda; estos dominios se consumen mediante contratos.</w:t>
      </w:r>
    </w:p>
    <w:p>
      <w:pPr>
        <w:pStyle w:val="Heading3"/>
      </w:pPr>
      <w:r>
        <w:t>Integraciones</w:t>
      </w:r>
    </w:p>
    <w:p>
      <w:r>
        <w:t>CRM, Customers, Analytics, AI, Communication Platform, Orders y Payments.</w:t>
      </w:r>
    </w:p>
    <w:p>
      <w:pPr>
        <w:pStyle w:val="Heading3"/>
      </w:pPr>
      <w:r>
        <w:t>Eventos</w:t>
      </w:r>
    </w:p>
    <w:p>
      <w:r>
        <w:t>CampaignCreated, CampaignPublished, JourneyStarted, JourneyCompleted, MessageScheduled y CampaignFinished.</w:t>
      </w:r>
    </w:p>
    <w:p>
      <w:pPr>
        <w:pStyle w:val="Heading3"/>
      </w:pPr>
      <w:r>
        <w:t>Seguridad</w:t>
      </w:r>
    </w:p>
    <w:p>
      <w:r>
        <w:t>Acceso por organización, roles y permisos; auditoría obligatoria para todas las campañas.</w:t>
      </w:r>
    </w:p>
    <w:p>
      <w:pPr>
        <w:pStyle w:val="Heading3"/>
      </w:pPr>
      <w:r>
        <w:t>Escalabilidad</w:t>
      </w:r>
    </w:p>
    <w:p>
      <w:r>
        <w:t>Preparado para múltiples canales, proveedores de mensajería, personalización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