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PRODUCT001 — PRODUCT CATALOG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Product Catalog como fuente única del catálogo comercial de la plataforma.</w:t>
      </w:r>
    </w:p>
    <w:p>
      <w:pPr>
        <w:pStyle w:val="Heading3"/>
      </w:pPr>
      <w:r>
        <w:t>Alcance</w:t>
      </w:r>
    </w:p>
    <w:p>
      <w:r>
        <w:t>Productos, categorías, marcas, variantes, listas de precios, impuestos, atributos comerciales y publicación.</w:t>
      </w:r>
    </w:p>
    <w:p>
      <w:pPr>
        <w:pStyle w:val="Heading3"/>
      </w:pPr>
      <w:r>
        <w:t>Principios</w:t>
      </w:r>
    </w:p>
    <w:p>
      <w:r>
        <w:t>Multi-Tenant, Event Driven, desacoplado, auditable, escalable y optimizado para Firestore.</w:t>
      </w:r>
    </w:p>
    <w:p>
      <w:pPr>
        <w:pStyle w:val="Heading3"/>
      </w:pPr>
      <w:r>
        <w:t>Aggregate Root</w:t>
      </w:r>
    </w:p>
    <w:p>
      <w:r>
        <w:t>Product con ProductVariant, Pricing, TaxProfile, Metadata y Status.</w:t>
      </w:r>
    </w:p>
    <w:p>
      <w:pPr>
        <w:pStyle w:val="Heading3"/>
      </w:pPr>
      <w:r>
        <w:t>Responsabilidades</w:t>
      </w:r>
    </w:p>
    <w:p>
      <w:r>
        <w:t>Administrar el catálogo comercial y exponer productos a Inventory, Orders, Treatments y CRM.</w:t>
      </w:r>
    </w:p>
    <w:p>
      <w:pPr>
        <w:pStyle w:val="Heading3"/>
      </w:pPr>
      <w:r>
        <w:t>No Incluye</w:t>
      </w:r>
    </w:p>
    <w:p>
      <w:r>
        <w:t>Control de stock, pedidos, pagos, compras ni logística.</w:t>
      </w:r>
    </w:p>
    <w:p>
      <w:pPr>
        <w:pStyle w:val="Heading3"/>
      </w:pPr>
      <w:r>
        <w:t>Integraciones</w:t>
      </w:r>
    </w:p>
    <w:p>
      <w:r>
        <w:t>Inventory, Orders, Treatments, CRM, Analytics, AI y Marketing.</w:t>
      </w:r>
    </w:p>
    <w:p>
      <w:pPr>
        <w:pStyle w:val="Heading3"/>
      </w:pPr>
      <w:r>
        <w:t>Eventos</w:t>
      </w:r>
    </w:p>
    <w:p>
      <w:r>
        <w:t>ProductCreated, ProductUpdated, ProductPublished, ProductArchived, ProductPriceChanged.</w:t>
      </w:r>
    </w:p>
    <w:p>
      <w:pPr>
        <w:pStyle w:val="Heading3"/>
      </w:pPr>
      <w:r>
        <w:t>Seguridad</w:t>
      </w:r>
    </w:p>
    <w:p>
      <w:r>
        <w:t>Acceso controlado por organización, roles y permisos con auditoría obligatoria.</w:t>
      </w:r>
    </w:p>
    <w:p>
      <w:pPr>
        <w:pStyle w:val="Heading3"/>
      </w:pPr>
      <w:r>
        <w:t>Escalabilidad</w:t>
      </w:r>
    </w:p>
    <w:p>
      <w:r>
        <w:t>Preparado para múltiples listas de precios, monedas, idiomas y canales de venta.</w:t>
      </w:r>
    </w:p>
    <w:p>
      <w:pPr>
        <w:pStyle w:val="Heading3"/>
      </w:pPr>
      <w:r>
        <w:t>Checklist</w:t>
      </w:r>
    </w:p>
    <w:p>
      <w:r>
        <w:t>Aggregate Root definido, integraciones identificadas, eventos documentados, responsabilidades delimitadas y escalabilidad validada.</w:t>
      </w:r>
    </w:p>
    <w:p>
      <w:pPr>
        <w:pStyle w:val="Heading3"/>
      </w:pPr>
      <w:r>
        <w:t>Estado</w:t>
      </w:r>
    </w:p>
    <w:p>
      <w:r>
        <w:t>Aprobado como arquitectura oficial del dominio Product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