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PRODUCT002 — PRODUCT CATALOG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Product Catalog como fuente de verdad del catálogo comercial.</w:t>
      </w:r>
    </w:p>
    <w:p>
      <w:pPr>
        <w:pStyle w:val="Heading3"/>
      </w:pPr>
      <w:r>
        <w:t>Arquitectura</w:t>
      </w:r>
    </w:p>
    <w:p>
      <w:r>
        <w:t>organizations/{organizationId}/products/{productId}</w:t>
      </w:r>
    </w:p>
    <w:p>
      <w:pPr>
        <w:pStyle w:val="Heading3"/>
      </w:pPr>
      <w:r>
        <w:t>Aggregate Root</w:t>
      </w:r>
    </w:p>
    <w:p>
      <w:r>
        <w:t>Product identificado por organizationId y productId.</w:t>
      </w:r>
    </w:p>
    <w:p>
      <w:pPr>
        <w:pStyle w:val="Heading3"/>
      </w:pPr>
      <w:r>
        <w:t>Identificación</w:t>
      </w:r>
    </w:p>
    <w:p>
      <w:r>
        <w:t>id, organizationId, sku, slug, brandId, categoryId y status.</w:t>
      </w:r>
    </w:p>
    <w:p>
      <w:pPr>
        <w:pStyle w:val="Heading3"/>
      </w:pPr>
      <w:r>
        <w:t>Información Comercial</w:t>
      </w:r>
    </w:p>
    <w:p>
      <w:r>
        <w:t>name, shortDescription, description, tags y searchKeywords.</w:t>
      </w:r>
    </w:p>
    <w:p>
      <w:pPr>
        <w:pStyle w:val="Heading3"/>
      </w:pPr>
      <w:r>
        <w:t>Variantes</w:t>
      </w:r>
    </w:p>
    <w:p>
      <w:r>
        <w:t>variants[] con sku, atributos, precio, código de barras y estado.</w:t>
      </w:r>
    </w:p>
    <w:p>
      <w:pPr>
        <w:pStyle w:val="Heading3"/>
      </w:pPr>
      <w:r>
        <w:t>Precios</w:t>
      </w:r>
    </w:p>
    <w:p>
      <w:r>
        <w:t>basePrice, salePrice, currency, taxProfileId y priceLists[].</w:t>
      </w:r>
    </w:p>
    <w:p>
      <w:pPr>
        <w:pStyle w:val="Heading3"/>
      </w:pPr>
      <w:r>
        <w:t>Clasificación</w:t>
      </w:r>
    </w:p>
    <w:p>
      <w:r>
        <w:t>categoryId, collections, brandId y productType.</w:t>
      </w:r>
    </w:p>
    <w:p>
      <w:pPr>
        <w:pStyle w:val="Heading3"/>
      </w:pPr>
      <w:r>
        <w:t>Medios</w:t>
      </w:r>
    </w:p>
    <w:p>
      <w:r>
        <w:t>coverImage, gallery, videos y documentIds.</w:t>
      </w:r>
    </w:p>
    <w:p>
      <w:pPr>
        <w:pStyle w:val="Heading3"/>
      </w:pPr>
      <w:r>
        <w:t>Relaciones</w:t>
      </w:r>
    </w:p>
    <w:p>
      <w:r>
        <w:t>inventoryItemId, recommendedTreatmentIds y relatedProductIds.</w:t>
      </w:r>
    </w:p>
    <w:p>
      <w:pPr>
        <w:pStyle w:val="Heading3"/>
      </w:pPr>
      <w:r>
        <w:t>Auditoría</w:t>
      </w:r>
    </w:p>
    <w:p>
      <w:r>
        <w:t>createdAt, createdBy, updatedAt, updatedBy, publishedAt.</w:t>
      </w:r>
    </w:p>
    <w:p>
      <w:pPr>
        <w:pStyle w:val="Heading3"/>
      </w:pPr>
      <w:r>
        <w:t>Subcolecciones</w:t>
      </w:r>
    </w:p>
    <w:p>
      <w:r>
        <w:t>priceHistory, audit, timeline y media.</w:t>
      </w:r>
    </w:p>
    <w:p>
      <w:pPr>
        <w:pStyle w:val="Heading3"/>
      </w:pPr>
      <w:r>
        <w:t>Índices</w:t>
      </w:r>
    </w:p>
    <w:p>
      <w:r>
        <w:t>categoryId+status, brandId+status, sku, slug y status+publishedAt.</w:t>
      </w:r>
    </w:p>
    <w:p>
      <w:pPr>
        <w:pStyle w:val="Heading3"/>
      </w:pPr>
      <w:r>
        <w:t>Integraciones</w:t>
      </w:r>
    </w:p>
    <w:p>
      <w:r>
        <w:t>Inventory, Orders, Treatments, CRM, Marketing, Analytics y AI.</w:t>
      </w:r>
    </w:p>
    <w:p>
      <w:pPr>
        <w:pStyle w:val="Heading3"/>
      </w:pPr>
      <w:r>
        <w:t>Checklist</w:t>
      </w:r>
    </w:p>
    <w:p>
      <w:r>
        <w:t>Modelo definido, variantes documentadas, relaciones identificadas, auditoría incluida e índices establecidos.</w:t>
      </w:r>
    </w:p>
    <w:p>
      <w:pPr>
        <w:pStyle w:val="Heading3"/>
      </w:pPr>
      <w:r>
        <w:t>Estado</w:t>
      </w:r>
    </w:p>
    <w:p>
      <w:r>
        <w:t>Aprobado como modelo oficial de datos del dominio Product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