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RESOURCE004 — RESOURCE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Resources mediante un Resource Workspace para administrar recursos físicos.</w:t>
      </w:r>
    </w:p>
    <w:p>
      <w:pPr>
        <w:pStyle w:val="Heading3"/>
      </w:pPr>
      <w:r>
        <w:t>Alcance</w:t>
      </w:r>
    </w:p>
    <w:p>
      <w:r>
        <w:t>Workspace, listado, detalle, mantenimiento, disponibilidad, formularios y filtros.</w:t>
      </w:r>
    </w:p>
    <w:p>
      <w:pPr>
        <w:pStyle w:val="Heading3"/>
      </w:pPr>
      <w:r>
        <w:t>Principios</w:t>
      </w:r>
    </w:p>
    <w:p>
      <w:r>
        <w:t>Responsive, accesible, modular, reutilizable y alineado con el Design System.</w:t>
      </w:r>
    </w:p>
    <w:p>
      <w:pPr>
        <w:pStyle w:val="Heading3"/>
      </w:pPr>
      <w:r>
        <w:t>Workspace</w:t>
      </w:r>
    </w:p>
    <w:p>
      <w:r>
        <w:t>Header, Toolbar, Search, Filters, Resource List, Detail Panel y Quick Actions.</w:t>
      </w:r>
    </w:p>
    <w:p>
      <w:pPr>
        <w:pStyle w:val="Heading3"/>
      </w:pPr>
      <w:r>
        <w:t>Listado</w:t>
      </w:r>
    </w:p>
    <w:p>
      <w:r>
        <w:t>Mostrar nombre, categoría, estado, ubicación, próxima disponibilidad y mantenimiento.</w:t>
      </w:r>
    </w:p>
    <w:p>
      <w:pPr>
        <w:pStyle w:val="Heading3"/>
      </w:pPr>
      <w:r>
        <w:t>Panel de Detalle</w:t>
      </w:r>
    </w:p>
    <w:p>
      <w:r>
        <w:t>Información general, ubicación, disponibilidad, mantenimiento, tratamientos compatibles e historial.</w:t>
      </w:r>
    </w:p>
    <w:p>
      <w:pPr>
        <w:pStyle w:val="Heading3"/>
      </w:pPr>
      <w:r>
        <w:t>Gestión de Mantenimiento</w:t>
      </w:r>
    </w:p>
    <w:p>
      <w:r>
        <w:t>Registrar mantenimientos preventivos y correctivos, fechas y observaciones.</w:t>
      </w:r>
    </w:p>
    <w:p>
      <w:pPr>
        <w:pStyle w:val="Heading3"/>
      </w:pPr>
      <w:r>
        <w:t>Disponibilidad</w:t>
      </w:r>
    </w:p>
    <w:p>
      <w:r>
        <w:t>Configurar horarios base, bloqueos y excepciones. El Scheduling Platform consumirá esta información.</w:t>
      </w:r>
    </w:p>
    <w:p>
      <w:pPr>
        <w:pStyle w:val="Heading3"/>
      </w:pPr>
      <w:r>
        <w:t>Acciones Rápidas</w:t>
      </w:r>
    </w:p>
    <w:p>
      <w:r>
        <w:t>Activar, desactivar, archivar, iniciar mantenimiento y finalizar mantenimiento.</w:t>
      </w:r>
    </w:p>
    <w:p>
      <w:pPr>
        <w:pStyle w:val="Heading3"/>
      </w:pPr>
      <w:r>
        <w:t>Filtros</w:t>
      </w:r>
    </w:p>
    <w:p>
      <w:r>
        <w:t>Estado, categoría, sede, ubicación, disponibilidad y etiquetas.</w:t>
      </w:r>
    </w:p>
    <w:p>
      <w:pPr>
        <w:pStyle w:val="Heading3"/>
      </w:pPr>
      <w:r>
        <w:t>Componentes</w:t>
      </w:r>
    </w:p>
    <w:p>
      <w:r>
        <w:t>ResourceWorkspace, ResourceTable, ResourceCard, ResourceDetailPanel, MaintenancePanel, AvailabilityPanel, ResourceFilters y ResourceSearchBar.</w:t>
      </w:r>
    </w:p>
    <w:p>
      <w:pPr>
        <w:pStyle w:val="Heading3"/>
      </w:pPr>
      <w:r>
        <w:t>Estados</w:t>
      </w:r>
    </w:p>
    <w:p>
      <w:r>
        <w:t>Carga, vacío, error, sin resultados y sin permisos.</w:t>
      </w:r>
    </w:p>
    <w:p>
      <w:pPr>
        <w:pStyle w:val="Heading3"/>
      </w:pPr>
      <w:r>
        <w:t>Integraciones</w:t>
      </w:r>
    </w:p>
    <w:p>
      <w:r>
        <w:t>Scheduling Platform, Appointments, Treatments y Analytics.</w:t>
      </w:r>
    </w:p>
    <w:p>
      <w:pPr>
        <w:pStyle w:val="Heading3"/>
      </w:pPr>
      <w:r>
        <w:t>Accesibilidad</w:t>
      </w:r>
    </w:p>
    <w:p>
      <w:r>
        <w:t>Navegación por teclado, etiquetas semánticas y gestión del foco.</w:t>
      </w:r>
    </w:p>
    <w:p>
      <w:pPr>
        <w:pStyle w:val="Heading3"/>
      </w:pPr>
      <w:r>
        <w:t>Rendimiento</w:t>
      </w:r>
    </w:p>
    <w:p>
      <w:r>
        <w:t>Carga progresiva, virtualización de listas y reutilización de componentes.</w:t>
      </w:r>
    </w:p>
    <w:p>
      <w:pPr>
        <w:pStyle w:val="Heading3"/>
      </w:pPr>
      <w:r>
        <w:t>Checklist</w:t>
      </w:r>
    </w:p>
    <w:p>
      <w:r>
        <w:t>Workspace definido, componentes identificados, estados contemplados e integraciones documentadas.</w:t>
      </w:r>
    </w:p>
    <w:p>
      <w:pPr>
        <w:pStyle w:val="Heading3"/>
      </w:pPr>
      <w:r>
        <w:t>Estado</w:t>
      </w:r>
    </w:p>
    <w:p>
      <w:r>
        <w:t>Aprobado como arquitectura oficial de la interfaz del dominio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