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Summary 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an array parcel and an number extra parcel.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need to distribute the extra parcel among the delivery agent.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final answer should be minimize the maximum number.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[1 , 3 , 5 , 2]  extra_parcel = 5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distributing 5 among , 1 , and 2 [5 , 3 , 5 , 3]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minimum  maximized value is 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Observation :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k =0 , then the maximum element in the array is the answer.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k &gt;= 1 , then the anwer will be from max to max +k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w , sort the array and run Bsearch over max to max + k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Bsearch on answers.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Step 1 : Sort the Array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Step 2 : If K is 0 , then max element is the answer.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Step 3 : If k &gt;= 1 , the answer lie between the range max to max + K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private boolean isValid(int [] nums , int limit , int k){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int n = nums.length;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int sum = 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for(int i = 0 ; i &lt; n ; i++){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sum += Math.abs(limit - nums[i]);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return sum &gt;= k;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private int minMaxparcel(int [] nums, int k){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int max = -1;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for(int i : nums){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max= Math.max(max , i);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if(k == 0){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return max;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int left = max;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int right = max + k;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while(left &lt;= right){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int mid = left + (right - left) / 2;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if(isValid(nums , mid , k)){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ans = Math.min(ans , mid);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right = mid - 1;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}else{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left = mid + 1;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