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2048" w14:textId="77777777" w:rsidR="00764662" w:rsidRDefault="00764662"/>
    <w:p w14:paraId="5A6933F6" w14:textId="77777777" w:rsidR="00764662" w:rsidRDefault="00764662"/>
    <w:p w14:paraId="10FB3AFD" w14:textId="77777777" w:rsidR="00764662" w:rsidRDefault="00764662"/>
    <w:p w14:paraId="1112AE7D" w14:textId="77777777" w:rsidR="00764662" w:rsidRDefault="00764662"/>
    <w:p w14:paraId="14BCBC31" w14:textId="77777777" w:rsidR="00764662" w:rsidRDefault="00764662"/>
    <w:p w14:paraId="278C61EB" w14:textId="77777777" w:rsidR="00764662" w:rsidRDefault="00764662"/>
    <w:p w14:paraId="4F953E1A" w14:textId="77777777" w:rsidR="00764662" w:rsidRDefault="00000000">
      <w:pPr>
        <w:jc w:val="center"/>
      </w:pPr>
      <w:r>
        <w:rPr>
          <w:b/>
          <w:sz w:val="40"/>
        </w:rPr>
        <w:t>TRACE-LAB – Sistema de Rastreabilidade e Gestão de Processos Laboratoriais</w:t>
      </w:r>
    </w:p>
    <w:p w14:paraId="2B7C3B18" w14:textId="77777777" w:rsidR="00764662" w:rsidRDefault="00764662"/>
    <w:p w14:paraId="57F3E4C7" w14:textId="77777777" w:rsidR="00764662" w:rsidRDefault="00000000">
      <w:pPr>
        <w:jc w:val="center"/>
      </w:pPr>
      <w:r>
        <w:t>João Kasprowicz</w:t>
      </w:r>
    </w:p>
    <w:p w14:paraId="760B6FF1" w14:textId="1F1FBADF" w:rsidR="00C57460" w:rsidRDefault="00C57460">
      <w:pPr>
        <w:jc w:val="center"/>
      </w:pPr>
      <w:hyperlink r:id="rId8" w:history="1">
        <w:r w:rsidRPr="00852E2F">
          <w:rPr>
            <w:rStyle w:val="Hyperlink"/>
          </w:rPr>
          <w:t>https://github.com/jkasprowicz/trace-lab</w:t>
        </w:r>
      </w:hyperlink>
    </w:p>
    <w:p w14:paraId="75A3EB48" w14:textId="77777777" w:rsidR="00C57460" w:rsidRDefault="00C57460">
      <w:pPr>
        <w:jc w:val="center"/>
      </w:pPr>
    </w:p>
    <w:p w14:paraId="429C970F" w14:textId="77777777" w:rsidR="00764662" w:rsidRDefault="00000000">
      <w:pPr>
        <w:jc w:val="center"/>
      </w:pPr>
      <w:r>
        <w:t>2026</w:t>
      </w:r>
    </w:p>
    <w:p w14:paraId="0C5C0274" w14:textId="77777777" w:rsidR="00764662" w:rsidRDefault="00000000">
      <w:r>
        <w:br w:type="page"/>
      </w:r>
    </w:p>
    <w:p w14:paraId="40D6D41D" w14:textId="77777777" w:rsidR="00764662" w:rsidRDefault="00000000">
      <w:pPr>
        <w:pStyle w:val="Ttulo1"/>
        <w:spacing w:before="240" w:after="120"/>
      </w:pPr>
      <w:r>
        <w:rPr>
          <w:color w:val="000000"/>
        </w:rPr>
        <w:lastRenderedPageBreak/>
        <w:t>1. INTRODUÇÃO</w:t>
      </w:r>
    </w:p>
    <w:p w14:paraId="0C942A50" w14:textId="77777777" w:rsidR="00764662" w:rsidRDefault="00000000">
      <w:pPr>
        <w:spacing w:after="120" w:line="360" w:lineRule="auto"/>
        <w:jc w:val="both"/>
      </w:pPr>
      <w:r>
        <w:t>A informatização dos processos laboratoriais é um elemento essencial para ampliar a segurança, a rastreabilidade e a padronização das operações. Em atividades que envolvem coleta, transporte e recebimento de amostras biológicas, o registro estruturado de eventos reduz falhas operacionais, fortalece o histórico das movimentações e melhora a qualidade da informação disponível para tomada de decisão.</w:t>
      </w:r>
    </w:p>
    <w:p w14:paraId="2B28075F" w14:textId="77777777" w:rsidR="00764662" w:rsidRDefault="00000000">
      <w:pPr>
        <w:spacing w:after="120" w:line="360" w:lineRule="auto"/>
        <w:jc w:val="both"/>
      </w:pPr>
      <w:r>
        <w:t>No contexto desse projeto, a rastreabilidade foi observada principalmente na etapa logística entre pontos de coleta e o recebimento final no laboratório. O TRACE-LAB surge como uma proposta aplicada para registrar esse percurso, preservando dados como identificação da rota, tipo de veículo, turno, temperatura e condição das amostras.</w:t>
      </w:r>
    </w:p>
    <w:p w14:paraId="39AF85DA" w14:textId="77777777" w:rsidR="00764662" w:rsidRDefault="00000000">
      <w:pPr>
        <w:pStyle w:val="Ttulo1"/>
        <w:spacing w:before="240" w:after="120"/>
      </w:pPr>
      <w:r>
        <w:rPr>
          <w:color w:val="000000"/>
        </w:rPr>
        <w:t>2. BREVE DESCRIÇÃO DO PROJETO</w:t>
      </w:r>
    </w:p>
    <w:p w14:paraId="1DAEDAD5" w14:textId="77777777" w:rsidR="00764662" w:rsidRDefault="00000000">
      <w:pPr>
        <w:spacing w:after="120" w:line="360" w:lineRule="auto"/>
        <w:jc w:val="both"/>
      </w:pPr>
      <w:r>
        <w:t>O TRACE-LAB é um sistema full stack composto por backend em Django REST Framework e aplicativo móvel em Flutter. Seu propósito, no estado atual do código, é apoiar a gestão operacional do transporte de amostras, com foco em rastreabilidade, segregação de papéis e registro cronológico dos eventos associados à rota.</w:t>
      </w:r>
    </w:p>
    <w:p w14:paraId="580DE0AA" w14:textId="77777777" w:rsidR="00764662" w:rsidRDefault="00000000">
      <w:pPr>
        <w:pStyle w:val="Commarcadores"/>
        <w:spacing w:after="40" w:line="360" w:lineRule="auto"/>
      </w:pPr>
      <w:r>
        <w:t>Problema tratado: falta de controle estruturado sobre transporte, coletas intermediárias e recebimento final.</w:t>
      </w:r>
    </w:p>
    <w:p w14:paraId="2770B7F2" w14:textId="77777777" w:rsidR="00764662" w:rsidRDefault="00000000">
      <w:pPr>
        <w:pStyle w:val="Commarcadores"/>
        <w:spacing w:after="40" w:line="360" w:lineRule="auto"/>
      </w:pPr>
      <w:r>
        <w:t>Público-alvo: motoristas, recebedores e usuários com perfil administrativo.</w:t>
      </w:r>
    </w:p>
    <w:p w14:paraId="2A4D7EC1" w14:textId="77777777" w:rsidR="00764662" w:rsidRDefault="00000000">
      <w:pPr>
        <w:pStyle w:val="Commarcadores"/>
        <w:spacing w:after="40" w:line="360" w:lineRule="auto"/>
      </w:pPr>
      <w:r>
        <w:t>Contexto de aplicação: ambientes laboratoriais ou serviços que dependem de transporte controlado de amostras.</w:t>
      </w:r>
    </w:p>
    <w:p w14:paraId="7A0482A8" w14:textId="77777777" w:rsidR="00764662" w:rsidRDefault="00000000">
      <w:pPr>
        <w:pStyle w:val="Commarcadores"/>
        <w:spacing w:after="40" w:line="360" w:lineRule="auto"/>
      </w:pPr>
      <w:r>
        <w:t>Benefícios esperados: histórico operacional, maior visibilidade do fluxo e apoio ao controle de temperatura e integridade.</w:t>
      </w:r>
    </w:p>
    <w:p w14:paraId="1A15715A" w14:textId="77777777" w:rsidR="00764662" w:rsidRDefault="00000000">
      <w:pPr>
        <w:pStyle w:val="Commarcadores"/>
        <w:spacing w:after="40" w:line="360" w:lineRule="auto"/>
      </w:pPr>
      <w:r>
        <w:t>Relação com processos laboratoriais: a solução atua na etapa logística, antes do processamento analítico propriamente dito.</w:t>
      </w:r>
    </w:p>
    <w:p w14:paraId="43AA4903" w14:textId="77777777" w:rsidR="00764662" w:rsidRDefault="00000000">
      <w:pPr>
        <w:pStyle w:val="Ttulo1"/>
        <w:spacing w:before="240" w:after="120"/>
      </w:pPr>
      <w:r>
        <w:rPr>
          <w:color w:val="000000"/>
        </w:rPr>
        <w:lastRenderedPageBreak/>
        <w:t>3. OBJETIVO DO SISTEMA</w:t>
      </w:r>
    </w:p>
    <w:p w14:paraId="76BFBE38" w14:textId="77777777" w:rsidR="00764662" w:rsidRDefault="00000000">
      <w:pPr>
        <w:spacing w:after="120" w:line="360" w:lineRule="auto"/>
        <w:jc w:val="both"/>
      </w:pPr>
      <w:r>
        <w:t>A análise do repositório indica que o objetivo central do sistema é organizar e rastrear a operação de transporte de amostras por meio de registros estruturados e separados por perfil de usuário.</w:t>
      </w:r>
    </w:p>
    <w:p w14:paraId="34F16B26" w14:textId="77777777" w:rsidR="00764662" w:rsidRDefault="00000000">
      <w:pPr>
        <w:pStyle w:val="Commarcadores"/>
        <w:spacing w:after="40" w:line="360" w:lineRule="auto"/>
      </w:pPr>
      <w:r>
        <w:t>Iniciar e registrar rotas de transporte.</w:t>
      </w:r>
    </w:p>
    <w:p w14:paraId="2CA84D93" w14:textId="77777777" w:rsidR="00764662" w:rsidRDefault="00000000">
      <w:pPr>
        <w:pStyle w:val="Commarcadores"/>
        <w:spacing w:after="40" w:line="360" w:lineRule="auto"/>
      </w:pPr>
      <w:r>
        <w:t>Identificar veículo, turno e bolsa vinculados à rota.</w:t>
      </w:r>
    </w:p>
    <w:p w14:paraId="4FB4BFCB" w14:textId="77777777" w:rsidR="00764662" w:rsidRDefault="00000000">
      <w:pPr>
        <w:pStyle w:val="Commarcadores"/>
        <w:spacing w:after="40" w:line="360" w:lineRule="auto"/>
      </w:pPr>
      <w:r>
        <w:t>Registrar coletas com local, temperatura e observações.</w:t>
      </w:r>
    </w:p>
    <w:p w14:paraId="642E9BD8" w14:textId="77777777" w:rsidR="00764662" w:rsidRDefault="00000000">
      <w:pPr>
        <w:pStyle w:val="Commarcadores"/>
        <w:spacing w:after="40" w:line="360" w:lineRule="auto"/>
      </w:pPr>
      <w:r>
        <w:t>Manter o histórico cronológico das coletas realizadas.</w:t>
      </w:r>
    </w:p>
    <w:p w14:paraId="6B1DAA26" w14:textId="77777777" w:rsidR="00764662" w:rsidRDefault="00000000">
      <w:pPr>
        <w:pStyle w:val="Commarcadores"/>
        <w:spacing w:after="40" w:line="360" w:lineRule="auto"/>
      </w:pPr>
      <w:r>
        <w:t>Permitir o encerramento formal da rota pelo motorista.</w:t>
      </w:r>
    </w:p>
    <w:p w14:paraId="6C15573B" w14:textId="77777777" w:rsidR="00764662" w:rsidRDefault="00000000">
      <w:pPr>
        <w:pStyle w:val="Commarcadores"/>
        <w:spacing w:after="40" w:line="360" w:lineRule="auto"/>
      </w:pPr>
      <w:r>
        <w:t>Disponibilizar rotas finalizadas para o perfil de recebimento.</w:t>
      </w:r>
    </w:p>
    <w:p w14:paraId="09C07423" w14:textId="77777777" w:rsidR="00764662" w:rsidRDefault="00000000">
      <w:pPr>
        <w:pStyle w:val="Commarcadores"/>
        <w:spacing w:after="40" w:line="360" w:lineRule="auto"/>
      </w:pPr>
      <w:r>
        <w:t>Registrar temperatura de recebimento e integridade das amostras.</w:t>
      </w:r>
    </w:p>
    <w:p w14:paraId="37342660" w14:textId="77777777" w:rsidR="00764662" w:rsidRDefault="00000000">
      <w:pPr>
        <w:pStyle w:val="Commarcadores"/>
        <w:spacing w:after="40" w:line="360" w:lineRule="auto"/>
      </w:pPr>
      <w:r>
        <w:t>Preservar a rastreabilidade e a segregação entre fluxos operacionais.</w:t>
      </w:r>
    </w:p>
    <w:p w14:paraId="66B10B89" w14:textId="77777777" w:rsidR="00764662" w:rsidRDefault="00000000">
      <w:pPr>
        <w:spacing w:after="120" w:line="360" w:lineRule="auto"/>
        <w:jc w:val="both"/>
      </w:pPr>
      <w:r>
        <w:t>Não foram identificadas implementações completas para cadastro de pacientes, exames, resultados ou emissão de laudos. Esses pontos podem ser tratados como possibilidades de evolução, mas não como funcionalidades concluídas na versão analisada.</w:t>
      </w:r>
    </w:p>
    <w:p w14:paraId="31147EBB" w14:textId="77777777" w:rsidR="00764662" w:rsidRDefault="00000000">
      <w:pPr>
        <w:pStyle w:val="Ttulo1"/>
        <w:spacing w:before="240" w:after="120"/>
      </w:pPr>
      <w:r>
        <w:rPr>
          <w:color w:val="000000"/>
        </w:rPr>
        <w:t>4. TECNOLOGIAS UTILIZADAS</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28"/>
        <w:gridCol w:w="2835"/>
        <w:gridCol w:w="3969"/>
      </w:tblGrid>
      <w:tr w:rsidR="00764662" w14:paraId="4EEB0443" w14:textId="77777777">
        <w:trPr>
          <w:jc w:val="center"/>
        </w:trPr>
        <w:tc>
          <w:tcPr>
            <w:tcW w:w="1928" w:type="dxa"/>
            <w:shd w:val="clear" w:color="auto" w:fill="E8EEF5"/>
            <w:vAlign w:val="center"/>
          </w:tcPr>
          <w:p w14:paraId="7A4E9E5A" w14:textId="77777777" w:rsidR="00764662" w:rsidRDefault="00000000">
            <w:pPr>
              <w:spacing w:after="0" w:line="288" w:lineRule="auto"/>
            </w:pPr>
            <w:r>
              <w:rPr>
                <w:b/>
                <w:sz w:val="22"/>
              </w:rPr>
              <w:t>Tecnologia</w:t>
            </w:r>
          </w:p>
        </w:tc>
        <w:tc>
          <w:tcPr>
            <w:tcW w:w="2835" w:type="dxa"/>
            <w:shd w:val="clear" w:color="auto" w:fill="E8EEF5"/>
            <w:vAlign w:val="center"/>
          </w:tcPr>
          <w:p w14:paraId="351DDB68" w14:textId="77777777" w:rsidR="00764662" w:rsidRDefault="00000000">
            <w:pPr>
              <w:spacing w:after="0" w:line="288" w:lineRule="auto"/>
            </w:pPr>
            <w:r>
              <w:rPr>
                <w:b/>
                <w:sz w:val="22"/>
              </w:rPr>
              <w:t>Finalidade</w:t>
            </w:r>
          </w:p>
        </w:tc>
        <w:tc>
          <w:tcPr>
            <w:tcW w:w="3969" w:type="dxa"/>
            <w:shd w:val="clear" w:color="auto" w:fill="E8EEF5"/>
            <w:vAlign w:val="center"/>
          </w:tcPr>
          <w:p w14:paraId="5576F03C" w14:textId="77777777" w:rsidR="00764662" w:rsidRDefault="00000000">
            <w:pPr>
              <w:spacing w:after="0" w:line="288" w:lineRule="auto"/>
            </w:pPr>
            <w:r>
              <w:rPr>
                <w:b/>
                <w:sz w:val="22"/>
              </w:rPr>
              <w:t>Observação</w:t>
            </w:r>
          </w:p>
        </w:tc>
      </w:tr>
      <w:tr w:rsidR="00764662" w14:paraId="01E2442C" w14:textId="77777777">
        <w:trPr>
          <w:jc w:val="center"/>
        </w:trPr>
        <w:tc>
          <w:tcPr>
            <w:tcW w:w="1928" w:type="dxa"/>
            <w:vAlign w:val="center"/>
          </w:tcPr>
          <w:p w14:paraId="290F6FB5" w14:textId="77777777" w:rsidR="00764662" w:rsidRDefault="00000000">
            <w:pPr>
              <w:spacing w:after="0" w:line="288" w:lineRule="auto"/>
            </w:pPr>
            <w:r>
              <w:rPr>
                <w:sz w:val="22"/>
              </w:rPr>
              <w:t>Django</w:t>
            </w:r>
          </w:p>
        </w:tc>
        <w:tc>
          <w:tcPr>
            <w:tcW w:w="2835" w:type="dxa"/>
            <w:vAlign w:val="center"/>
          </w:tcPr>
          <w:p w14:paraId="503D45C6" w14:textId="77777777" w:rsidR="00764662" w:rsidRDefault="00000000">
            <w:pPr>
              <w:spacing w:after="0" w:line="288" w:lineRule="auto"/>
            </w:pPr>
            <w:r>
              <w:rPr>
                <w:sz w:val="22"/>
              </w:rPr>
              <w:t>Estrutura do backend</w:t>
            </w:r>
          </w:p>
        </w:tc>
        <w:tc>
          <w:tcPr>
            <w:tcW w:w="3969" w:type="dxa"/>
            <w:vAlign w:val="center"/>
          </w:tcPr>
          <w:p w14:paraId="59AAA0A8" w14:textId="77777777" w:rsidR="00764662" w:rsidRDefault="00000000">
            <w:pPr>
              <w:spacing w:after="0" w:line="288" w:lineRule="auto"/>
            </w:pPr>
            <w:r>
              <w:rPr>
                <w:sz w:val="22"/>
              </w:rPr>
              <w:t>Projeto configurado em backend/config/settings.py</w:t>
            </w:r>
          </w:p>
        </w:tc>
      </w:tr>
      <w:tr w:rsidR="00764662" w14:paraId="7E152D54" w14:textId="77777777">
        <w:trPr>
          <w:jc w:val="center"/>
        </w:trPr>
        <w:tc>
          <w:tcPr>
            <w:tcW w:w="1928" w:type="dxa"/>
            <w:vAlign w:val="center"/>
          </w:tcPr>
          <w:p w14:paraId="605DF81E" w14:textId="77777777" w:rsidR="00764662" w:rsidRDefault="00000000">
            <w:pPr>
              <w:spacing w:after="0" w:line="288" w:lineRule="auto"/>
            </w:pPr>
            <w:r>
              <w:rPr>
                <w:sz w:val="22"/>
              </w:rPr>
              <w:t>Django REST Framework</w:t>
            </w:r>
          </w:p>
        </w:tc>
        <w:tc>
          <w:tcPr>
            <w:tcW w:w="2835" w:type="dxa"/>
            <w:vAlign w:val="center"/>
          </w:tcPr>
          <w:p w14:paraId="10047038" w14:textId="77777777" w:rsidR="00764662" w:rsidRDefault="00000000">
            <w:pPr>
              <w:spacing w:after="0" w:line="288" w:lineRule="auto"/>
            </w:pPr>
            <w:r>
              <w:rPr>
                <w:sz w:val="22"/>
              </w:rPr>
              <w:t>Exposição da API REST</w:t>
            </w:r>
          </w:p>
        </w:tc>
        <w:tc>
          <w:tcPr>
            <w:tcW w:w="3969" w:type="dxa"/>
            <w:vAlign w:val="center"/>
          </w:tcPr>
          <w:p w14:paraId="1551CC3E" w14:textId="77777777" w:rsidR="00764662" w:rsidRDefault="00000000">
            <w:pPr>
              <w:spacing w:after="0" w:line="288" w:lineRule="auto"/>
            </w:pPr>
            <w:r>
              <w:rPr>
                <w:sz w:val="22"/>
              </w:rPr>
              <w:t>Uso de APIView, serializers e respostas JSON</w:t>
            </w:r>
          </w:p>
        </w:tc>
      </w:tr>
      <w:tr w:rsidR="00764662" w14:paraId="7B1D95E5" w14:textId="77777777">
        <w:trPr>
          <w:jc w:val="center"/>
        </w:trPr>
        <w:tc>
          <w:tcPr>
            <w:tcW w:w="1928" w:type="dxa"/>
            <w:vAlign w:val="center"/>
          </w:tcPr>
          <w:p w14:paraId="0D78E24F" w14:textId="77777777" w:rsidR="00764662" w:rsidRDefault="00000000">
            <w:pPr>
              <w:spacing w:after="0" w:line="288" w:lineRule="auto"/>
            </w:pPr>
            <w:r>
              <w:rPr>
                <w:sz w:val="22"/>
              </w:rPr>
              <w:t>Simple JWT</w:t>
            </w:r>
          </w:p>
        </w:tc>
        <w:tc>
          <w:tcPr>
            <w:tcW w:w="2835" w:type="dxa"/>
            <w:vAlign w:val="center"/>
          </w:tcPr>
          <w:p w14:paraId="718EAEAA" w14:textId="77777777" w:rsidR="00764662" w:rsidRDefault="00000000">
            <w:pPr>
              <w:spacing w:after="0" w:line="288" w:lineRule="auto"/>
            </w:pPr>
            <w:r>
              <w:rPr>
                <w:sz w:val="22"/>
              </w:rPr>
              <w:t>Autenticação</w:t>
            </w:r>
          </w:p>
        </w:tc>
        <w:tc>
          <w:tcPr>
            <w:tcW w:w="3969" w:type="dxa"/>
            <w:vAlign w:val="center"/>
          </w:tcPr>
          <w:p w14:paraId="09CF91EB" w14:textId="77777777" w:rsidR="00764662" w:rsidRDefault="00000000">
            <w:pPr>
              <w:spacing w:after="0" w:line="288" w:lineRule="auto"/>
            </w:pPr>
            <w:r>
              <w:rPr>
                <w:sz w:val="22"/>
              </w:rPr>
              <w:t>Login e refresh de token JWT</w:t>
            </w:r>
          </w:p>
        </w:tc>
      </w:tr>
      <w:tr w:rsidR="00764662" w14:paraId="1EDFB644" w14:textId="77777777">
        <w:trPr>
          <w:jc w:val="center"/>
        </w:trPr>
        <w:tc>
          <w:tcPr>
            <w:tcW w:w="1928" w:type="dxa"/>
            <w:vAlign w:val="center"/>
          </w:tcPr>
          <w:p w14:paraId="390C74DE" w14:textId="77777777" w:rsidR="00764662" w:rsidRDefault="00000000">
            <w:pPr>
              <w:spacing w:after="0" w:line="288" w:lineRule="auto"/>
            </w:pPr>
            <w:r>
              <w:rPr>
                <w:sz w:val="22"/>
              </w:rPr>
              <w:t>Flutter</w:t>
            </w:r>
          </w:p>
        </w:tc>
        <w:tc>
          <w:tcPr>
            <w:tcW w:w="2835" w:type="dxa"/>
            <w:vAlign w:val="center"/>
          </w:tcPr>
          <w:p w14:paraId="2DEC3A19" w14:textId="77777777" w:rsidR="00764662" w:rsidRDefault="00000000">
            <w:pPr>
              <w:spacing w:after="0" w:line="288" w:lineRule="auto"/>
            </w:pPr>
            <w:r>
              <w:rPr>
                <w:sz w:val="22"/>
              </w:rPr>
              <w:t>Aplicativo cliente</w:t>
            </w:r>
          </w:p>
        </w:tc>
        <w:tc>
          <w:tcPr>
            <w:tcW w:w="3969" w:type="dxa"/>
            <w:vAlign w:val="center"/>
          </w:tcPr>
          <w:p w14:paraId="5A7D9591" w14:textId="77777777" w:rsidR="00764662" w:rsidRDefault="00000000">
            <w:pPr>
              <w:spacing w:after="0" w:line="288" w:lineRule="auto"/>
            </w:pPr>
            <w:r>
              <w:rPr>
                <w:sz w:val="22"/>
              </w:rPr>
              <w:t>Interface mobile para motorista e recebedor</w:t>
            </w:r>
          </w:p>
        </w:tc>
      </w:tr>
      <w:tr w:rsidR="00764662" w14:paraId="6BC80527" w14:textId="77777777">
        <w:trPr>
          <w:jc w:val="center"/>
        </w:trPr>
        <w:tc>
          <w:tcPr>
            <w:tcW w:w="1928" w:type="dxa"/>
            <w:vAlign w:val="center"/>
          </w:tcPr>
          <w:p w14:paraId="07601956" w14:textId="77777777" w:rsidR="00764662" w:rsidRDefault="00000000">
            <w:pPr>
              <w:spacing w:after="0" w:line="288" w:lineRule="auto"/>
            </w:pPr>
            <w:r>
              <w:rPr>
                <w:sz w:val="22"/>
              </w:rPr>
              <w:t>HTTP package</w:t>
            </w:r>
          </w:p>
        </w:tc>
        <w:tc>
          <w:tcPr>
            <w:tcW w:w="2835" w:type="dxa"/>
            <w:vAlign w:val="center"/>
          </w:tcPr>
          <w:p w14:paraId="0CB8A86D" w14:textId="77777777" w:rsidR="00764662" w:rsidRDefault="00000000">
            <w:pPr>
              <w:spacing w:after="0" w:line="288" w:lineRule="auto"/>
            </w:pPr>
            <w:r>
              <w:rPr>
                <w:sz w:val="22"/>
              </w:rPr>
              <w:t>Consumo da API</w:t>
            </w:r>
          </w:p>
        </w:tc>
        <w:tc>
          <w:tcPr>
            <w:tcW w:w="3969" w:type="dxa"/>
            <w:vAlign w:val="center"/>
          </w:tcPr>
          <w:p w14:paraId="23220935" w14:textId="77777777" w:rsidR="00764662" w:rsidRDefault="00000000">
            <w:pPr>
              <w:spacing w:after="0" w:line="288" w:lineRule="auto"/>
            </w:pPr>
            <w:r>
              <w:rPr>
                <w:sz w:val="22"/>
              </w:rPr>
              <w:t>Integração do app Flutter com a API REST</w:t>
            </w:r>
          </w:p>
        </w:tc>
      </w:tr>
      <w:tr w:rsidR="00764662" w14:paraId="246B264A" w14:textId="77777777">
        <w:trPr>
          <w:jc w:val="center"/>
        </w:trPr>
        <w:tc>
          <w:tcPr>
            <w:tcW w:w="1928" w:type="dxa"/>
            <w:vAlign w:val="center"/>
          </w:tcPr>
          <w:p w14:paraId="737A8D45" w14:textId="77777777" w:rsidR="00764662" w:rsidRDefault="00000000">
            <w:pPr>
              <w:spacing w:after="0" w:line="288" w:lineRule="auto"/>
            </w:pPr>
            <w:r>
              <w:rPr>
                <w:sz w:val="22"/>
              </w:rPr>
              <w:t>SQLite</w:t>
            </w:r>
          </w:p>
        </w:tc>
        <w:tc>
          <w:tcPr>
            <w:tcW w:w="2835" w:type="dxa"/>
            <w:vAlign w:val="center"/>
          </w:tcPr>
          <w:p w14:paraId="3F8A83AE" w14:textId="77777777" w:rsidR="00764662" w:rsidRDefault="00000000">
            <w:pPr>
              <w:spacing w:after="0" w:line="288" w:lineRule="auto"/>
            </w:pPr>
            <w:r>
              <w:rPr>
                <w:sz w:val="22"/>
              </w:rPr>
              <w:t>Persistência</w:t>
            </w:r>
          </w:p>
        </w:tc>
        <w:tc>
          <w:tcPr>
            <w:tcW w:w="3969" w:type="dxa"/>
            <w:vAlign w:val="center"/>
          </w:tcPr>
          <w:p w14:paraId="3FEA8E8A" w14:textId="77777777" w:rsidR="00764662" w:rsidRDefault="00000000">
            <w:pPr>
              <w:spacing w:after="0" w:line="288" w:lineRule="auto"/>
            </w:pPr>
            <w:r>
              <w:rPr>
                <w:sz w:val="22"/>
              </w:rPr>
              <w:t>Banco configurado para desenvolvimento local</w:t>
            </w:r>
          </w:p>
        </w:tc>
      </w:tr>
      <w:tr w:rsidR="00764662" w14:paraId="683457F0" w14:textId="77777777">
        <w:trPr>
          <w:jc w:val="center"/>
        </w:trPr>
        <w:tc>
          <w:tcPr>
            <w:tcW w:w="1928" w:type="dxa"/>
            <w:vAlign w:val="center"/>
          </w:tcPr>
          <w:p w14:paraId="3DA8BCC6" w14:textId="77777777" w:rsidR="00764662" w:rsidRDefault="00000000">
            <w:pPr>
              <w:spacing w:after="0" w:line="288" w:lineRule="auto"/>
            </w:pPr>
            <w:r>
              <w:rPr>
                <w:sz w:val="22"/>
              </w:rPr>
              <w:t>CORS Headers</w:t>
            </w:r>
          </w:p>
        </w:tc>
        <w:tc>
          <w:tcPr>
            <w:tcW w:w="2835" w:type="dxa"/>
            <w:vAlign w:val="center"/>
          </w:tcPr>
          <w:p w14:paraId="0D5ED43F" w14:textId="77777777" w:rsidR="00764662" w:rsidRDefault="00000000">
            <w:pPr>
              <w:spacing w:after="0" w:line="288" w:lineRule="auto"/>
            </w:pPr>
            <w:r>
              <w:rPr>
                <w:sz w:val="22"/>
              </w:rPr>
              <w:t>Integração local</w:t>
            </w:r>
          </w:p>
        </w:tc>
        <w:tc>
          <w:tcPr>
            <w:tcW w:w="3969" w:type="dxa"/>
            <w:vAlign w:val="center"/>
          </w:tcPr>
          <w:p w14:paraId="0A011FF9" w14:textId="77777777" w:rsidR="00764662" w:rsidRDefault="00000000">
            <w:pPr>
              <w:spacing w:after="0" w:line="288" w:lineRule="auto"/>
            </w:pPr>
            <w:r>
              <w:rPr>
                <w:sz w:val="22"/>
              </w:rPr>
              <w:t>Liberação de origem localhost para o app</w:t>
            </w:r>
          </w:p>
        </w:tc>
      </w:tr>
      <w:tr w:rsidR="00764662" w14:paraId="598B5994" w14:textId="77777777">
        <w:trPr>
          <w:jc w:val="center"/>
        </w:trPr>
        <w:tc>
          <w:tcPr>
            <w:tcW w:w="1928" w:type="dxa"/>
            <w:vAlign w:val="center"/>
          </w:tcPr>
          <w:p w14:paraId="3B1E9324" w14:textId="77777777" w:rsidR="00764662" w:rsidRDefault="00000000">
            <w:pPr>
              <w:spacing w:after="0" w:line="288" w:lineRule="auto"/>
            </w:pPr>
            <w:r>
              <w:rPr>
                <w:sz w:val="22"/>
              </w:rPr>
              <w:t>GitHub</w:t>
            </w:r>
          </w:p>
        </w:tc>
        <w:tc>
          <w:tcPr>
            <w:tcW w:w="2835" w:type="dxa"/>
            <w:vAlign w:val="center"/>
          </w:tcPr>
          <w:p w14:paraId="1EFF96B6" w14:textId="77777777" w:rsidR="00764662" w:rsidRDefault="00000000">
            <w:pPr>
              <w:spacing w:after="0" w:line="288" w:lineRule="auto"/>
            </w:pPr>
            <w:r>
              <w:rPr>
                <w:sz w:val="22"/>
              </w:rPr>
              <w:t>Versionamento e portfólio</w:t>
            </w:r>
          </w:p>
        </w:tc>
        <w:tc>
          <w:tcPr>
            <w:tcW w:w="3969" w:type="dxa"/>
            <w:vAlign w:val="center"/>
          </w:tcPr>
          <w:p w14:paraId="4E45744C" w14:textId="77777777" w:rsidR="00764662" w:rsidRDefault="00000000">
            <w:pPr>
              <w:spacing w:after="0" w:line="288" w:lineRule="auto"/>
            </w:pPr>
            <w:r>
              <w:rPr>
                <w:sz w:val="22"/>
              </w:rPr>
              <w:t>Repositório remoto identificado no origin</w:t>
            </w:r>
          </w:p>
        </w:tc>
      </w:tr>
      <w:tr w:rsidR="00764662" w14:paraId="473BCCD7" w14:textId="77777777">
        <w:trPr>
          <w:jc w:val="center"/>
        </w:trPr>
        <w:tc>
          <w:tcPr>
            <w:tcW w:w="1928" w:type="dxa"/>
            <w:vAlign w:val="center"/>
          </w:tcPr>
          <w:p w14:paraId="51F87807" w14:textId="77777777" w:rsidR="00764662" w:rsidRDefault="00000000">
            <w:pPr>
              <w:spacing w:after="0" w:line="288" w:lineRule="auto"/>
            </w:pPr>
            <w:r>
              <w:rPr>
                <w:sz w:val="22"/>
              </w:rPr>
              <w:lastRenderedPageBreak/>
              <w:t>REST API</w:t>
            </w:r>
          </w:p>
        </w:tc>
        <w:tc>
          <w:tcPr>
            <w:tcW w:w="2835" w:type="dxa"/>
            <w:vAlign w:val="center"/>
          </w:tcPr>
          <w:p w14:paraId="442188A6" w14:textId="77777777" w:rsidR="00764662" w:rsidRDefault="00000000">
            <w:pPr>
              <w:spacing w:after="0" w:line="288" w:lineRule="auto"/>
            </w:pPr>
            <w:r>
              <w:rPr>
                <w:sz w:val="22"/>
              </w:rPr>
              <w:t>Comunicação entre camadas</w:t>
            </w:r>
          </w:p>
        </w:tc>
        <w:tc>
          <w:tcPr>
            <w:tcW w:w="3969" w:type="dxa"/>
            <w:vAlign w:val="center"/>
          </w:tcPr>
          <w:p w14:paraId="5584158E" w14:textId="77777777" w:rsidR="00764662" w:rsidRDefault="00000000">
            <w:pPr>
              <w:spacing w:after="0" w:line="288" w:lineRule="auto"/>
            </w:pPr>
            <w:r>
              <w:rPr>
                <w:sz w:val="22"/>
              </w:rPr>
              <w:t>Endpoints sob o prefixo /api</w:t>
            </w:r>
          </w:p>
        </w:tc>
      </w:tr>
    </w:tbl>
    <w:p w14:paraId="5C2E2F4B" w14:textId="77777777" w:rsidR="00764662" w:rsidRDefault="00000000">
      <w:pPr>
        <w:pStyle w:val="Ttulo1"/>
        <w:spacing w:before="240" w:after="120"/>
      </w:pPr>
      <w:r>
        <w:rPr>
          <w:color w:val="000000"/>
        </w:rPr>
        <w:t>5. ARQUITETURA DA SOLUÇÃO</w:t>
      </w:r>
    </w:p>
    <w:p w14:paraId="72D92C41" w14:textId="77777777" w:rsidR="00764662" w:rsidRDefault="00000000">
      <w:pPr>
        <w:spacing w:after="120" w:line="360" w:lineRule="auto"/>
        <w:jc w:val="both"/>
      </w:pPr>
      <w:r>
        <w:t>A arquitetura adotada é do tipo cliente-servidor, com aplicação móvel consumindo uma API REST protegida por autenticação JWT. No backend, o projeto está organizado em apps Django, enquanto o frontend utiliza arquitetura por funcionalidades, separando serviços, modelos, DTOs, telas e widgets.</w:t>
      </w:r>
    </w:p>
    <w:p w14:paraId="1083BBEB" w14:textId="77777777" w:rsidR="00764662" w:rsidRDefault="00000000">
      <w:pPr>
        <w:pStyle w:val="Commarcadores"/>
        <w:spacing w:after="40" w:line="360" w:lineRule="auto"/>
      </w:pPr>
      <w:r>
        <w:t>Backend: Django, Django REST Framework, autenticação Simple JWT e controle de permissões por papel.</w:t>
      </w:r>
    </w:p>
    <w:p w14:paraId="28CCD50E" w14:textId="77777777" w:rsidR="00764662" w:rsidRDefault="00000000">
      <w:pPr>
        <w:pStyle w:val="Commarcadores"/>
        <w:spacing w:after="40" w:line="360" w:lineRule="auto"/>
      </w:pPr>
      <w:r>
        <w:t>Frontend: Flutter com consumo HTTP da API e separação modular por feature.</w:t>
      </w:r>
    </w:p>
    <w:p w14:paraId="551633C8" w14:textId="77777777" w:rsidR="00764662" w:rsidRDefault="00000000">
      <w:pPr>
        <w:pStyle w:val="Commarcadores"/>
        <w:spacing w:after="40" w:line="360" w:lineRule="auto"/>
      </w:pPr>
      <w:r>
        <w:t>Banco de dados: SQLite configurado para o ambiente atual do projeto.</w:t>
      </w:r>
    </w:p>
    <w:p w14:paraId="4FCD5440" w14:textId="77777777" w:rsidR="00764662" w:rsidRDefault="00000000">
      <w:pPr>
        <w:pStyle w:val="Commarcadores"/>
        <w:spacing w:after="40" w:line="360" w:lineRule="auto"/>
      </w:pPr>
      <w:r>
        <w:t>API: endpoints REST sob o prefixo /api para autenticação, rotas, coletas e recebimento.</w:t>
      </w:r>
    </w:p>
    <w:p w14:paraId="1325F7DD" w14:textId="77777777" w:rsidR="00764662" w:rsidRDefault="00000000">
      <w:pPr>
        <w:pStyle w:val="Commarcadores"/>
        <w:spacing w:after="40" w:line="360" w:lineRule="auto"/>
      </w:pPr>
      <w:r>
        <w:t>Módulos principais: accounts e routes_app no backend; auth, start_route, active_route, collection, receiver e receiving no frontend.</w:t>
      </w:r>
    </w:p>
    <w:p w14:paraId="32A2A03E" w14:textId="77777777" w:rsidR="00764662" w:rsidRDefault="00000000">
      <w:pPr>
        <w:spacing w:after="120" w:line="360" w:lineRule="auto"/>
        <w:jc w:val="both"/>
      </w:pPr>
      <w:r>
        <w:t>Diagrama textual da solução:</w:t>
      </w:r>
    </w:p>
    <w:p w14:paraId="23EA44E4" w14:textId="77777777" w:rsidR="00764662" w:rsidRDefault="00000000">
      <w:pPr>
        <w:pStyle w:val="Commarcadores"/>
        <w:spacing w:after="40" w:line="360" w:lineRule="auto"/>
      </w:pPr>
      <w:r>
        <w:t>Usuário</w:t>
      </w:r>
    </w:p>
    <w:p w14:paraId="6D61948D" w14:textId="77777777" w:rsidR="00764662" w:rsidRDefault="00000000">
      <w:pPr>
        <w:pStyle w:val="Commarcadores"/>
        <w:spacing w:after="40" w:line="360" w:lineRule="auto"/>
      </w:pPr>
      <w:r>
        <w:t>Interface do sistema em Flutter</w:t>
      </w:r>
    </w:p>
    <w:p w14:paraId="538CC821" w14:textId="77777777" w:rsidR="00764662" w:rsidRDefault="00000000">
      <w:pPr>
        <w:pStyle w:val="Commarcadores"/>
        <w:spacing w:after="40" w:line="360" w:lineRule="auto"/>
      </w:pPr>
      <w:r>
        <w:t>API REST em Django REST Framework</w:t>
      </w:r>
    </w:p>
    <w:p w14:paraId="5AE66AD6" w14:textId="77777777" w:rsidR="00764662" w:rsidRDefault="00000000">
      <w:pPr>
        <w:pStyle w:val="Commarcadores"/>
        <w:spacing w:after="40" w:line="360" w:lineRule="auto"/>
      </w:pPr>
      <w:r>
        <w:t>Camada de regras de acesso e validação</w:t>
      </w:r>
    </w:p>
    <w:p w14:paraId="549D6D35" w14:textId="77777777" w:rsidR="00764662" w:rsidRDefault="00000000">
      <w:pPr>
        <w:pStyle w:val="Commarcadores"/>
        <w:spacing w:after="40" w:line="360" w:lineRule="auto"/>
      </w:pPr>
      <w:r>
        <w:t>Banco de dados SQLite</w:t>
      </w:r>
    </w:p>
    <w:p w14:paraId="36735F73" w14:textId="77777777" w:rsidR="00764662" w:rsidRDefault="00000000">
      <w:pPr>
        <w:jc w:val="center"/>
      </w:pPr>
      <w:r>
        <w:rPr>
          <w:noProof/>
        </w:rPr>
        <w:lastRenderedPageBreak/>
        <w:drawing>
          <wp:inline distT="0" distB="0" distL="0" distR="0" wp14:anchorId="12B10ACC" wp14:editId="2CF7EC3B">
            <wp:extent cx="5120640" cy="6691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trace-lab.png"/>
                    <pic:cNvPicPr/>
                  </pic:nvPicPr>
                  <pic:blipFill>
                    <a:blip r:embed="rId9"/>
                    <a:stretch>
                      <a:fillRect/>
                    </a:stretch>
                  </pic:blipFill>
                  <pic:spPr>
                    <a:xfrm>
                      <a:off x="0" y="0"/>
                      <a:ext cx="5120640" cy="6691558"/>
                    </a:xfrm>
                    <a:prstGeom prst="rect">
                      <a:avLst/>
                    </a:prstGeom>
                  </pic:spPr>
                </pic:pic>
              </a:graphicData>
            </a:graphic>
          </wp:inline>
        </w:drawing>
      </w:r>
    </w:p>
    <w:p w14:paraId="0321866A" w14:textId="77777777" w:rsidR="00764662" w:rsidRDefault="00000000">
      <w:pPr>
        <w:spacing w:before="80" w:after="160"/>
        <w:jc w:val="center"/>
      </w:pPr>
      <w:r>
        <w:rPr>
          <w:b/>
          <w:sz w:val="22"/>
        </w:rPr>
        <w:t>Figura 1 – Modelo entidade-relacionamento do TRACE-LAB</w:t>
      </w:r>
    </w:p>
    <w:p w14:paraId="382E367F" w14:textId="77777777" w:rsidR="00764662" w:rsidRDefault="00000000">
      <w:pPr>
        <w:pStyle w:val="Ttulo1"/>
        <w:spacing w:before="240" w:after="120"/>
      </w:pPr>
      <w:r>
        <w:rPr>
          <w:color w:val="000000"/>
        </w:rPr>
        <w:t>6. PRINCIPAIS FUNCIONALIDADES IDENTIFICADAS</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180"/>
      </w:tblGrid>
      <w:tr w:rsidR="00764662" w14:paraId="1EAF8353" w14:textId="77777777">
        <w:trPr>
          <w:jc w:val="center"/>
        </w:trPr>
        <w:tc>
          <w:tcPr>
            <w:tcW w:w="2551" w:type="dxa"/>
            <w:shd w:val="clear" w:color="auto" w:fill="E8EEF5"/>
            <w:vAlign w:val="center"/>
          </w:tcPr>
          <w:p w14:paraId="5FED8380" w14:textId="77777777" w:rsidR="00764662" w:rsidRDefault="00000000">
            <w:pPr>
              <w:spacing w:after="0" w:line="288" w:lineRule="auto"/>
            </w:pPr>
            <w:r>
              <w:rPr>
                <w:b/>
                <w:sz w:val="22"/>
              </w:rPr>
              <w:t>Módulo</w:t>
            </w:r>
          </w:p>
        </w:tc>
        <w:tc>
          <w:tcPr>
            <w:tcW w:w="6180" w:type="dxa"/>
            <w:shd w:val="clear" w:color="auto" w:fill="E8EEF5"/>
            <w:vAlign w:val="center"/>
          </w:tcPr>
          <w:p w14:paraId="35DA9C6B" w14:textId="77777777" w:rsidR="00764662" w:rsidRDefault="00000000">
            <w:pPr>
              <w:spacing w:after="0" w:line="288" w:lineRule="auto"/>
            </w:pPr>
            <w:r>
              <w:rPr>
                <w:b/>
                <w:sz w:val="22"/>
              </w:rPr>
              <w:t>Funcionalidades identificadas</w:t>
            </w:r>
          </w:p>
        </w:tc>
      </w:tr>
      <w:tr w:rsidR="00764662" w14:paraId="49CB9656" w14:textId="77777777">
        <w:trPr>
          <w:jc w:val="center"/>
        </w:trPr>
        <w:tc>
          <w:tcPr>
            <w:tcW w:w="2551" w:type="dxa"/>
            <w:vAlign w:val="center"/>
          </w:tcPr>
          <w:p w14:paraId="4E4DC172" w14:textId="77777777" w:rsidR="00764662" w:rsidRDefault="00000000">
            <w:pPr>
              <w:spacing w:after="0" w:line="288" w:lineRule="auto"/>
            </w:pPr>
            <w:r>
              <w:rPr>
                <w:sz w:val="22"/>
              </w:rPr>
              <w:t>Autenticação</w:t>
            </w:r>
          </w:p>
        </w:tc>
        <w:tc>
          <w:tcPr>
            <w:tcW w:w="6180" w:type="dxa"/>
            <w:vAlign w:val="center"/>
          </w:tcPr>
          <w:p w14:paraId="18031865" w14:textId="77777777" w:rsidR="00764662" w:rsidRDefault="00000000">
            <w:pPr>
              <w:spacing w:after="0" w:line="288" w:lineRule="auto"/>
            </w:pPr>
            <w:r>
              <w:rPr>
                <w:sz w:val="22"/>
              </w:rPr>
              <w:t>Login, emissão de JWT, refresh de token e encaminhamento por perfil.</w:t>
            </w:r>
          </w:p>
        </w:tc>
      </w:tr>
      <w:tr w:rsidR="00764662" w14:paraId="6727C08A" w14:textId="77777777">
        <w:trPr>
          <w:jc w:val="center"/>
        </w:trPr>
        <w:tc>
          <w:tcPr>
            <w:tcW w:w="2551" w:type="dxa"/>
            <w:vAlign w:val="center"/>
          </w:tcPr>
          <w:p w14:paraId="22532B33" w14:textId="77777777" w:rsidR="00764662" w:rsidRDefault="00000000">
            <w:pPr>
              <w:spacing w:after="0" w:line="288" w:lineRule="auto"/>
            </w:pPr>
            <w:r>
              <w:rPr>
                <w:sz w:val="22"/>
              </w:rPr>
              <w:lastRenderedPageBreak/>
              <w:t>Motorista</w:t>
            </w:r>
          </w:p>
        </w:tc>
        <w:tc>
          <w:tcPr>
            <w:tcW w:w="6180" w:type="dxa"/>
            <w:vAlign w:val="center"/>
          </w:tcPr>
          <w:p w14:paraId="6BAD01B7" w14:textId="77777777" w:rsidR="00764662" w:rsidRDefault="00000000">
            <w:pPr>
              <w:spacing w:after="0" w:line="288" w:lineRule="auto"/>
            </w:pPr>
            <w:r>
              <w:rPr>
                <w:sz w:val="22"/>
              </w:rPr>
              <w:t>Início de rota, registro de coletas, visualização de linha do tempo e finalização da rota.</w:t>
            </w:r>
          </w:p>
        </w:tc>
      </w:tr>
      <w:tr w:rsidR="00764662" w14:paraId="3AAA152C" w14:textId="77777777">
        <w:trPr>
          <w:jc w:val="center"/>
        </w:trPr>
        <w:tc>
          <w:tcPr>
            <w:tcW w:w="2551" w:type="dxa"/>
            <w:vAlign w:val="center"/>
          </w:tcPr>
          <w:p w14:paraId="7B126018" w14:textId="77777777" w:rsidR="00764662" w:rsidRDefault="00000000">
            <w:pPr>
              <w:spacing w:after="0" w:line="288" w:lineRule="auto"/>
            </w:pPr>
            <w:r>
              <w:rPr>
                <w:sz w:val="22"/>
              </w:rPr>
              <w:t>Recebedor</w:t>
            </w:r>
          </w:p>
        </w:tc>
        <w:tc>
          <w:tcPr>
            <w:tcW w:w="6180" w:type="dxa"/>
            <w:vAlign w:val="center"/>
          </w:tcPr>
          <w:p w14:paraId="0AFD837D" w14:textId="77777777" w:rsidR="00764662" w:rsidRDefault="00000000">
            <w:pPr>
              <w:spacing w:after="0" w:line="288" w:lineRule="auto"/>
            </w:pPr>
            <w:r>
              <w:rPr>
                <w:sz w:val="22"/>
              </w:rPr>
              <w:t>Listagem de rotas pendentes, recebimento, temperatura de chegada e integridade das amostras.</w:t>
            </w:r>
          </w:p>
        </w:tc>
      </w:tr>
      <w:tr w:rsidR="00764662" w14:paraId="6F019A65" w14:textId="77777777">
        <w:trPr>
          <w:jc w:val="center"/>
        </w:trPr>
        <w:tc>
          <w:tcPr>
            <w:tcW w:w="2551" w:type="dxa"/>
            <w:vAlign w:val="center"/>
          </w:tcPr>
          <w:p w14:paraId="29FB0CC2" w14:textId="77777777" w:rsidR="00764662" w:rsidRDefault="00000000">
            <w:pPr>
              <w:spacing w:after="0" w:line="288" w:lineRule="auto"/>
            </w:pPr>
            <w:r>
              <w:rPr>
                <w:sz w:val="22"/>
              </w:rPr>
              <w:t>Administração</w:t>
            </w:r>
          </w:p>
        </w:tc>
        <w:tc>
          <w:tcPr>
            <w:tcW w:w="6180" w:type="dxa"/>
            <w:vAlign w:val="center"/>
          </w:tcPr>
          <w:p w14:paraId="1F2524CD" w14:textId="77777777" w:rsidR="00764662" w:rsidRDefault="00000000">
            <w:pPr>
              <w:spacing w:after="0" w:line="288" w:lineRule="auto"/>
            </w:pPr>
            <w:r>
              <w:rPr>
                <w:sz w:val="22"/>
              </w:rPr>
              <w:t>Dashboard administrativo inicial com acesso por papel.</w:t>
            </w:r>
          </w:p>
        </w:tc>
      </w:tr>
    </w:tbl>
    <w:p w14:paraId="2B8D114C" w14:textId="77777777" w:rsidR="00764662" w:rsidRDefault="00000000">
      <w:pPr>
        <w:spacing w:after="120" w:line="360" w:lineRule="auto"/>
        <w:jc w:val="both"/>
      </w:pPr>
      <w:r>
        <w:t>O modelo de dados observado no MER reforça o escopo atual do sistema. Há uma relação de um usuário para várias rotas, de uma rota para várias coletas e de uma rota para um único recebimento, o que representa de forma consistente o ciclo de transporte identificado no código.</w:t>
      </w:r>
    </w:p>
    <w:p w14:paraId="5DDD6D25" w14:textId="77777777" w:rsidR="00764662" w:rsidRDefault="00000000">
      <w:pPr>
        <w:spacing w:after="120" w:line="360" w:lineRule="auto"/>
        <w:jc w:val="both"/>
      </w:pPr>
      <w:r>
        <w:t>Como achados complementares da análise, observou-se que a suíte de testes ainda está pouco evoluída e que o painel administrativo permanece inicial. Ainda assim, a base arquitetural é adequada para uso acadêmico, demonstração técnica e futuras expansões do produto.</w:t>
      </w:r>
    </w:p>
    <w:sectPr w:rsidR="00764662" w:rsidSect="00034616">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2BAF" w14:textId="77777777" w:rsidR="009568BD" w:rsidRDefault="009568BD">
      <w:pPr>
        <w:spacing w:after="0" w:line="240" w:lineRule="auto"/>
      </w:pPr>
      <w:r>
        <w:separator/>
      </w:r>
    </w:p>
  </w:endnote>
  <w:endnote w:type="continuationSeparator" w:id="0">
    <w:p w14:paraId="01084B90" w14:textId="77777777" w:rsidR="009568BD" w:rsidRDefault="00956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37BD" w14:textId="77777777" w:rsidR="00764662" w:rsidRDefault="00000000">
    <w:pPr>
      <w:jc w:val="center"/>
    </w:pPr>
    <w:r>
      <w:fldChar w:fldCharType="begin"/>
    </w:r>
    <w:r>
      <w:instrText>PAGE</w:instrText>
    </w:r>
    <w:r w:rsidR="00C57460">
      <w:fldChar w:fldCharType="separate"/>
    </w:r>
    <w:r w:rsidR="00C574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23750" w14:textId="77777777" w:rsidR="009568BD" w:rsidRDefault="009568BD">
      <w:pPr>
        <w:spacing w:after="0" w:line="240" w:lineRule="auto"/>
      </w:pPr>
      <w:r>
        <w:separator/>
      </w:r>
    </w:p>
  </w:footnote>
  <w:footnote w:type="continuationSeparator" w:id="0">
    <w:p w14:paraId="55068F79" w14:textId="77777777" w:rsidR="009568BD" w:rsidRDefault="00956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91648689">
    <w:abstractNumId w:val="8"/>
  </w:num>
  <w:num w:numId="2" w16cid:durableId="883641595">
    <w:abstractNumId w:val="6"/>
  </w:num>
  <w:num w:numId="3" w16cid:durableId="221644020">
    <w:abstractNumId w:val="5"/>
  </w:num>
  <w:num w:numId="4" w16cid:durableId="2010326603">
    <w:abstractNumId w:val="4"/>
  </w:num>
  <w:num w:numId="5" w16cid:durableId="1698659064">
    <w:abstractNumId w:val="7"/>
  </w:num>
  <w:num w:numId="6" w16cid:durableId="113259527">
    <w:abstractNumId w:val="3"/>
  </w:num>
  <w:num w:numId="7" w16cid:durableId="1370107047">
    <w:abstractNumId w:val="2"/>
  </w:num>
  <w:num w:numId="8" w16cid:durableId="425199713">
    <w:abstractNumId w:val="1"/>
  </w:num>
  <w:num w:numId="9" w16cid:durableId="107173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662"/>
    <w:rsid w:val="009568BD"/>
    <w:rsid w:val="00AA1D8D"/>
    <w:rsid w:val="00B47730"/>
    <w:rsid w:val="00C57460"/>
    <w:rsid w:val="00CB0664"/>
    <w:rsid w:val="00F87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A3298"/>
  <w14:defaultImageDpi w14:val="300"/>
  <w15:docId w15:val="{C63F67F1-8E71-094E-8CFD-42B94CF0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C57460"/>
    <w:rPr>
      <w:color w:val="0000FF" w:themeColor="hyperlink"/>
      <w:u w:val="single"/>
    </w:rPr>
  </w:style>
  <w:style w:type="character" w:styleId="MenoPendente">
    <w:name w:val="Unresolved Mention"/>
    <w:basedOn w:val="Fontepargpadro"/>
    <w:uiPriority w:val="99"/>
    <w:semiHidden/>
    <w:unhideWhenUsed/>
    <w:rsid w:val="00C57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kasprowicz/trace-la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852</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Kasprowicz</cp:lastModifiedBy>
  <cp:revision>2</cp:revision>
  <dcterms:created xsi:type="dcterms:W3CDTF">2013-12-23T23:15:00Z</dcterms:created>
  <dcterms:modified xsi:type="dcterms:W3CDTF">2026-06-07T11:54:00Z</dcterms:modified>
  <cp:category/>
</cp:coreProperties>
</file>