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17394886"/>
        <w:docPartObj>
          <w:docPartGallery w:val="Cover Pages"/>
          <w:docPartUnique/>
        </w:docPartObj>
      </w:sdtPr>
      <w:sdtContent>
        <w:p w14:paraId="1CD24D09" w14:textId="6C6084E8" w:rsidR="00432200" w:rsidRDefault="000055D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7FA43CF" wp14:editId="3AE132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82485" cy="10157460"/>
                    <wp:effectExtent l="0" t="0" r="0" b="0"/>
                    <wp:wrapNone/>
                    <wp:docPr id="1253746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182485" cy="1015746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9C9C30" w14:textId="77777777" w:rsidR="00432200" w:rsidRDefault="0043220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7FA43CF" id="Rectangle 9" o:spid="_x0000_s1026" style="position:absolute;margin-left:0;margin-top:0;width:565.55pt;height:799.8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09C9C30" w14:textId="77777777" w:rsidR="00432200" w:rsidRDefault="0043220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3BEC09" wp14:editId="2B4485B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793365" cy="3202940"/>
                    <wp:effectExtent l="0" t="0" r="0" b="0"/>
                    <wp:wrapNone/>
                    <wp:docPr id="183236957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793365" cy="320294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E4DED2" w14:textId="51B47FB0" w:rsidR="00432200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432200">
                                      <w:rPr>
                                        <w:color w:val="FFFFFF" w:themeColor="background1"/>
                                      </w:rPr>
                                      <w:t>Cours réseaux et protocoles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D3BEC09" id="Rectangle 7" o:spid="_x0000_s1027" style="position:absolute;margin-left:0;margin-top:0;width:219.95pt;height:252.2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" fillcolor="#0e2841 [3215]" stroked="f" strokeweight="1pt">
                    <v:textbox inset="14.4pt,14.4pt,14.4pt,28.8pt">
                      <w:txbxContent>
                        <w:p w14:paraId="37E4DED2" w14:textId="51B47FB0" w:rsidR="00432200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432200">
                                <w:rPr>
                                  <w:color w:val="FFFFFF" w:themeColor="background1"/>
                                </w:rPr>
                                <w:t>Cours réseaux et protocoles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6BC6F9" wp14:editId="75B7CF0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003550" cy="7465695"/>
                    <wp:effectExtent l="0" t="0" r="5080" b="1905"/>
                    <wp:wrapNone/>
                    <wp:docPr id="79869665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003550" cy="74656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7D07423" id="Rectangle 5" o:spid="_x0000_s1026" style="position:absolute;margin-left:0;margin-top:0;width:236.5pt;height:587.85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" fillcolor="white [3212]" strokecolor="#737373 [1614]" strokeweight="1.25pt">
                    <v:path arrowok="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AD3FBB" wp14:editId="1457F30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793365" cy="118745"/>
                    <wp:effectExtent l="0" t="0" r="0" b="0"/>
                    <wp:wrapNone/>
                    <wp:docPr id="162329299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79336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560343F" id="Rectangle 3" o:spid="_x0000_s1026" style="position:absolute;margin-left:0;margin-top:0;width:219.9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CA295C" wp14:editId="059440D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21610" cy="1923415"/>
                    <wp:effectExtent l="0" t="0" r="0" b="0"/>
                    <wp:wrapSquare wrapText="bothSides"/>
                    <wp:docPr id="1531733605" name="Zone de text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721610" cy="1923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6E817C" w14:textId="2FCE2668" w:rsidR="00432200" w:rsidRDefault="0009717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TP4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C6A1EB4" w14:textId="5D841EF3" w:rsidR="00432200" w:rsidRDefault="0043220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432200"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CONFIGURATION DE ROUTAGE STATIQUE avec CISCO PACKET TRACER (Noté)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CA295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8" type="#_x0000_t202" style="position:absolute;margin-left:0;margin-top:0;width:214.3pt;height:151.45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6E817C" w14:textId="2FCE2668" w:rsidR="00432200" w:rsidRDefault="0009717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  <w:t>TP4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E2841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C6A1EB4" w14:textId="5D841EF3" w:rsidR="00432200" w:rsidRDefault="0043220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</w:pPr>
                              <w:r w:rsidRPr="00432200"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  <w:t>CONFIGURATION DE ROUTAGE STATIQUE avec CISCO PACKET TRACER (Noté)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CBD48C" w14:textId="3B3D7B6B" w:rsidR="00432200" w:rsidRDefault="000055D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E60FD98" wp14:editId="27928678">
                    <wp:simplePos x="0" y="0"/>
                    <wp:positionH relativeFrom="page">
                      <wp:posOffset>3463290</wp:posOffset>
                    </wp:positionH>
                    <wp:positionV relativeFrom="page">
                      <wp:posOffset>6905625</wp:posOffset>
                    </wp:positionV>
                    <wp:extent cx="2721610" cy="432435"/>
                    <wp:effectExtent l="0" t="0" r="0" b="0"/>
                    <wp:wrapSquare wrapText="bothSides"/>
                    <wp:docPr id="18486527" name="Zone de texte 2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1610" cy="432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94D22" w14:textId="52DE1832" w:rsidR="00432200" w:rsidRDefault="00000000">
                                <w:pPr>
                                  <w:pStyle w:val="Sansinterligne"/>
                                  <w:rPr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C80A1C">
                                      <w:rPr>
                                        <w:color w:val="0E2841" w:themeColor="text2"/>
                                      </w:rPr>
                                      <w:t xml:space="preserve">Lucas BAURY                                                     </w:t>
                                    </w:r>
                                    <w:r w:rsidR="00432200">
                                      <w:rPr>
                                        <w:color w:val="0E2841" w:themeColor="text2"/>
                                      </w:rPr>
                                      <w:t>Jacques KATUNGA MUKENDI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60FD98" id="Zone de texte 255" o:spid="_x0000_s1029" type="#_x0000_t202" style="position:absolute;margin-left:272.7pt;margin-top:543.75pt;width:214.3pt;height:34.0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" filled="f" stroked="f" strokeweight=".5pt">
                    <v:textbox style="mso-fit-shape-to-text:t">
                      <w:txbxContent>
                        <w:p w14:paraId="65E94D22" w14:textId="52DE1832" w:rsidR="00432200" w:rsidRDefault="00000000">
                          <w:pPr>
                            <w:pStyle w:val="Sansinterligne"/>
                            <w:rPr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color w:val="0E2841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C80A1C">
                                <w:rPr>
                                  <w:color w:val="0E2841" w:themeColor="text2"/>
                                </w:rPr>
                                <w:t xml:space="preserve">Lucas BAURY                                                     </w:t>
                              </w:r>
                              <w:r w:rsidR="00432200">
                                <w:rPr>
                                  <w:color w:val="0E2841" w:themeColor="text2"/>
                                </w:rPr>
                                <w:t>Jacques KATUNGA MUKENDI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32200">
            <w:br w:type="page"/>
          </w:r>
        </w:p>
      </w:sdtContent>
    </w:sdt>
    <w:p w14:paraId="3E21E538" w14:textId="50D47725" w:rsidR="002157E8" w:rsidRDefault="002157E8" w:rsidP="002157E8">
      <w:pPr>
        <w:pStyle w:val="Titre2"/>
      </w:pPr>
      <w:r>
        <w:lastRenderedPageBreak/>
        <w:t xml:space="preserve">Exercice 1 : </w:t>
      </w:r>
    </w:p>
    <w:p w14:paraId="3AC74032" w14:textId="12BD4EBE" w:rsidR="002157E8" w:rsidRDefault="00637042" w:rsidP="002157E8">
      <w:r>
        <w:tab/>
        <w:t>Une solution technique pour cette entreprise serait de mettre leurs deux LAN en réseau WAN</w:t>
      </w:r>
      <w:r w:rsidR="003860FA">
        <w:t xml:space="preserve"> avec une architecture hiérarchique</w:t>
      </w:r>
      <w:r>
        <w:t xml:space="preserve">. </w:t>
      </w:r>
    </w:p>
    <w:p w14:paraId="2293DEDE" w14:textId="64CF2C28" w:rsidR="007F0A96" w:rsidRDefault="00BA6C0E" w:rsidP="002157E8">
      <w:r>
        <w:t>Les équipements nécessaires sont Deux switchs représentants des réseaux Locaux ( LAN1 et LAN 2 ) ainsi que 4 switch représentant les sous réseaux.</w:t>
      </w:r>
    </w:p>
    <w:p w14:paraId="45037037" w14:textId="75C5D6A7" w:rsidR="007F0A96" w:rsidRDefault="007F0A96" w:rsidP="002157E8">
      <w:r w:rsidRPr="007F0A96">
        <w:rPr>
          <w:noProof/>
        </w:rPr>
        <w:drawing>
          <wp:inline distT="0" distB="0" distL="0" distR="0" wp14:anchorId="41C8C8C4" wp14:editId="59812526">
            <wp:extent cx="4210638" cy="2124371"/>
            <wp:effectExtent l="0" t="0" r="0" b="0"/>
            <wp:docPr id="163168316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8316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B2FF" w14:textId="375C163A" w:rsidR="002157E8" w:rsidRPr="002157E8" w:rsidRDefault="002157E8" w:rsidP="002157E8">
      <w:pPr>
        <w:pStyle w:val="Titre2"/>
      </w:pPr>
      <w:r>
        <w:t xml:space="preserve">Exercice 2 : </w:t>
      </w:r>
    </w:p>
    <w:p w14:paraId="751B8816" w14:textId="77777777" w:rsidR="002157E8" w:rsidRDefault="002157E8" w:rsidP="002157E8"/>
    <w:p w14:paraId="1BE7EB75" w14:textId="0071F6AF" w:rsidR="002157E8" w:rsidRDefault="002157E8" w:rsidP="002157E8">
      <w:pPr>
        <w:pStyle w:val="Titre2"/>
      </w:pPr>
      <w:r>
        <w:t xml:space="preserve">Exercice 3 : </w:t>
      </w:r>
    </w:p>
    <w:p w14:paraId="3240FB52" w14:textId="17DA5072" w:rsidR="0009717D" w:rsidRDefault="0009717D" w:rsidP="0009717D">
      <w:r>
        <w:t>Dans cette étape nous avons uniquement besoin d’un routeur et d’un switch car la communication se fait entre les deux machines d’un même sous réseau.</w:t>
      </w:r>
    </w:p>
    <w:p w14:paraId="7B17B2BE" w14:textId="6D531766" w:rsidR="0009717D" w:rsidRDefault="0009717D" w:rsidP="0009717D">
      <w:pPr>
        <w:pStyle w:val="Paragraphedeliste"/>
        <w:numPr>
          <w:ilvl w:val="0"/>
          <w:numId w:val="1"/>
        </w:numPr>
      </w:pPr>
      <w:r>
        <w:t xml:space="preserve">La commande show interfaces affiche : </w:t>
      </w:r>
    </w:p>
    <w:p w14:paraId="3C7AD2E0" w14:textId="24094A8D" w:rsidR="0009717D" w:rsidRDefault="0009717D" w:rsidP="0009717D">
      <w:r w:rsidRPr="0009717D">
        <w:drawing>
          <wp:inline distT="0" distB="0" distL="0" distR="0" wp14:anchorId="137DDBDE" wp14:editId="6C6EAB1A">
            <wp:extent cx="5133975" cy="3339749"/>
            <wp:effectExtent l="0" t="0" r="0" b="0"/>
            <wp:docPr id="17361678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67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409" cy="33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C31C" w14:textId="217518E8" w:rsidR="0009717D" w:rsidRDefault="0009717D" w:rsidP="0009717D">
      <w:r>
        <w:t>Pour chaque type et instance d’interfaces sur le routeur.</w:t>
      </w:r>
    </w:p>
    <w:p w14:paraId="4A2C7768" w14:textId="7B8B77D3" w:rsidR="0009717D" w:rsidRDefault="0009717D" w:rsidP="0009717D">
      <w:pPr>
        <w:pStyle w:val="Paragraphedeliste"/>
        <w:numPr>
          <w:ilvl w:val="0"/>
          <w:numId w:val="1"/>
        </w:numPr>
      </w:pPr>
      <w:r>
        <w:lastRenderedPageBreak/>
        <w:t xml:space="preserve"> Les propriétés par défaut sont :</w:t>
      </w:r>
    </w:p>
    <w:p w14:paraId="79800A94" w14:textId="77777777" w:rsidR="0009717D" w:rsidRDefault="0009717D" w:rsidP="0009717D">
      <w:r>
        <w:t xml:space="preserve"> L’adresse : Fixe, donnée par le constructeur </w:t>
      </w:r>
    </w:p>
    <w:p w14:paraId="13421227" w14:textId="77777777" w:rsidR="0009717D" w:rsidRDefault="0009717D" w:rsidP="0009717D">
      <w:r>
        <w:t>Le débit : 100 Mb/s</w:t>
      </w:r>
    </w:p>
    <w:p w14:paraId="2AC7A877" w14:textId="041B3139" w:rsidR="0009717D" w:rsidRDefault="0009717D" w:rsidP="0009717D">
      <w:r>
        <w:t>Le mode Full-Duplex ).</w:t>
      </w:r>
    </w:p>
    <w:p w14:paraId="72B150D3" w14:textId="183BFCD1" w:rsidR="0009717D" w:rsidRDefault="0009717D" w:rsidP="0009717D">
      <w:r>
        <w:t>L’évènement qui active une interface est la connexion d’un câble dont les deux fins sont branchées à un équipement actif.</w:t>
      </w:r>
    </w:p>
    <w:p w14:paraId="4D48ADFF" w14:textId="77777777" w:rsidR="0009717D" w:rsidRDefault="0009717D" w:rsidP="0009717D"/>
    <w:p w14:paraId="144172FB" w14:textId="108DAE7F" w:rsidR="0009717D" w:rsidRPr="0009717D" w:rsidRDefault="006B156F" w:rsidP="0009717D">
      <w:pPr>
        <w:pStyle w:val="Paragraphedeliste"/>
        <w:numPr>
          <w:ilvl w:val="0"/>
          <w:numId w:val="1"/>
        </w:numPr>
      </w:pPr>
      <w:r>
        <w:t>Peu importe le câble utilisé ça fonctionnera.</w:t>
      </w:r>
    </w:p>
    <w:p w14:paraId="55D30808" w14:textId="77777777" w:rsidR="002157E8" w:rsidRDefault="002157E8" w:rsidP="002157E8"/>
    <w:p w14:paraId="19830BBF" w14:textId="46DD735C" w:rsidR="002157E8" w:rsidRPr="002157E8" w:rsidRDefault="002157E8" w:rsidP="002157E8">
      <w:pPr>
        <w:pStyle w:val="Titre2"/>
      </w:pPr>
      <w:r>
        <w:t xml:space="preserve">Exercice 4 : </w:t>
      </w:r>
    </w:p>
    <w:p w14:paraId="521F656E" w14:textId="77777777" w:rsidR="002157E8" w:rsidRPr="002157E8" w:rsidRDefault="002157E8" w:rsidP="002157E8"/>
    <w:sectPr w:rsidR="002157E8" w:rsidRPr="002157E8" w:rsidSect="00432200">
      <w:pgSz w:w="11906" w:h="16838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57EF7"/>
    <w:multiLevelType w:val="hybridMultilevel"/>
    <w:tmpl w:val="4BC08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04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00"/>
    <w:rsid w:val="000055D5"/>
    <w:rsid w:val="0009717D"/>
    <w:rsid w:val="00171CD6"/>
    <w:rsid w:val="002157E8"/>
    <w:rsid w:val="003860FA"/>
    <w:rsid w:val="00432200"/>
    <w:rsid w:val="00637042"/>
    <w:rsid w:val="006B156F"/>
    <w:rsid w:val="007C1C8A"/>
    <w:rsid w:val="007F0A96"/>
    <w:rsid w:val="007F202A"/>
    <w:rsid w:val="00B95FD2"/>
    <w:rsid w:val="00BA6C0E"/>
    <w:rsid w:val="00C279A4"/>
    <w:rsid w:val="00C80A1C"/>
    <w:rsid w:val="00F1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8C1"/>
  <w15:chartTrackingRefBased/>
  <w15:docId w15:val="{39525F90-130D-4925-8D48-06EBC2FD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2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2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2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2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2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2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2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2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2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32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2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220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220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220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220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220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220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2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2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2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2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2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220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220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220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2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220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2200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432200"/>
    <w:pPr>
      <w:spacing w:after="0" w:line="240" w:lineRule="auto"/>
    </w:pPr>
    <w:rPr>
      <w:rFonts w:eastAsiaTheme="minorEastAsia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32200"/>
    <w:rPr>
      <w:rFonts w:eastAsiaTheme="minorEastAsia"/>
      <w:kern w:val="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Cours réseaux et protocoles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83023c-a1a9-4eea-a36b-b194504656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FA068FF4D0346BB54309AAB65DCE2" ma:contentTypeVersion="6" ma:contentTypeDescription="Crée un document." ma:contentTypeScope="" ma:versionID="db795bf541ba37dc8085af20d0b1ffcb">
  <xsd:schema xmlns:xsd="http://www.w3.org/2001/XMLSchema" xmlns:xs="http://www.w3.org/2001/XMLSchema" xmlns:p="http://schemas.microsoft.com/office/2006/metadata/properties" xmlns:ns3="c983023c-a1a9-4eea-a36b-b194504656ee" targetNamespace="http://schemas.microsoft.com/office/2006/metadata/properties" ma:root="true" ma:fieldsID="e26cffd1ac0a354593d7f2bb72de3225" ns3:_="">
    <xsd:import namespace="c983023c-a1a9-4eea-a36b-b194504656e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3023c-a1a9-4eea-a36b-b194504656e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B0C19A-9D8F-4C7F-9713-D7E1BC5DAE61}">
  <ds:schemaRefs>
    <ds:schemaRef ds:uri="http://schemas.microsoft.com/office/2006/metadata/properties"/>
    <ds:schemaRef ds:uri="http://schemas.microsoft.com/office/infopath/2007/PartnerControls"/>
    <ds:schemaRef ds:uri="c983023c-a1a9-4eea-a36b-b194504656ee"/>
  </ds:schemaRefs>
</ds:datastoreItem>
</file>

<file path=customXml/itemProps3.xml><?xml version="1.0" encoding="utf-8"?>
<ds:datastoreItem xmlns:ds="http://schemas.openxmlformats.org/officeDocument/2006/customXml" ds:itemID="{6418469F-9E39-4C13-A1F9-033CA6150E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83023c-a1a9-4eea-a36b-b194504656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C7E5D8-CA3C-425B-B43C-EF9588F651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TP4</vt:lpstr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TP4</dc:title>
  <dc:subject>CONFIGURATION DE ROUTAGE STATIQUE avec CISCO PACKET TRACER (Noté)</dc:subject>
  <dc:creator>Lucas BAURY                                                     Jacques KATUNGA MUKENDI</dc:creator>
  <cp:keywords/>
  <dc:description/>
  <cp:lastModifiedBy>Jacques KATUNGA MUKENDI</cp:lastModifiedBy>
  <cp:revision>1</cp:revision>
  <dcterms:created xsi:type="dcterms:W3CDTF">2025-04-18T11:28:00Z</dcterms:created>
  <dcterms:modified xsi:type="dcterms:W3CDTF">2025-04-29T18:32:00Z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0x010100D16FA068FF4D0346BB54309AAB65DCE2</vt:lpwstr>
  </property>
</Properties>
</file>