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6C127D" w14:textId="77777777" w:rsidR="00130C4F" w:rsidRDefault="00EF6B50" w:rsidP="00EF6B50">
      <w:pPr>
        <w:rPr>
          <w:b/>
        </w:rPr>
      </w:pPr>
      <w:r w:rsidRPr="00EF6B50">
        <w:rPr>
          <w:b/>
        </w:rPr>
        <w:t>Optimal Search per Problem</w:t>
      </w:r>
    </w:p>
    <w:p w14:paraId="545F06A4" w14:textId="681510B6" w:rsidR="00514055" w:rsidRDefault="00514055" w:rsidP="00514055">
      <w:r>
        <w:t xml:space="preserve">For all of the </w:t>
      </w:r>
      <w:r>
        <w:t>below</w:t>
      </w:r>
      <w:r>
        <w:t>, given our problem definition, we could switch the order of various actions and still be an optimal result. These are merely examples produced by A* Search with an Ignore Precondition Heuristic</w:t>
      </w:r>
    </w:p>
    <w:p w14:paraId="7BCF222D" w14:textId="77777777" w:rsidR="00514055" w:rsidRDefault="00514055" w:rsidP="00EF6B50">
      <w:pPr>
        <w:rPr>
          <w:b/>
        </w:rPr>
      </w:pPr>
    </w:p>
    <w:p w14:paraId="430E2C23" w14:textId="15A2C1E8" w:rsidR="00EF6B50" w:rsidRDefault="00EF6B50" w:rsidP="00EF6B50">
      <w:r>
        <w:t>Problem 1:</w:t>
      </w:r>
      <w:r w:rsidR="00B54048">
        <w:t xml:space="preserve"> </w:t>
      </w:r>
      <w:r w:rsidR="00702691">
        <w:t>Plan Length = 6</w:t>
      </w:r>
    </w:p>
    <w:p w14:paraId="11C015C2" w14:textId="77777777" w:rsidR="003819FF" w:rsidRDefault="003819FF" w:rsidP="003819FF">
      <w:pPr>
        <w:pStyle w:val="p1"/>
        <w:rPr>
          <w:rFonts w:cs="Times New Roman"/>
        </w:rPr>
      </w:pPr>
      <w:r>
        <w:rPr>
          <w:rStyle w:val="s1"/>
          <w:rFonts w:cs="Times New Roman"/>
        </w:rPr>
        <w:t>Load(C1, P1, SFO)</w:t>
      </w:r>
    </w:p>
    <w:p w14:paraId="110F5B31" w14:textId="77777777" w:rsidR="003819FF" w:rsidRDefault="003819FF" w:rsidP="003819FF">
      <w:pPr>
        <w:pStyle w:val="p1"/>
        <w:rPr>
          <w:rFonts w:cs="Times New Roman"/>
        </w:rPr>
      </w:pPr>
      <w:r>
        <w:rPr>
          <w:rStyle w:val="s1"/>
          <w:rFonts w:cs="Times New Roman"/>
        </w:rPr>
        <w:t>Fly(P1, SFO, JFK)</w:t>
      </w:r>
    </w:p>
    <w:p w14:paraId="152A249F" w14:textId="77777777" w:rsidR="003819FF" w:rsidRDefault="003819FF" w:rsidP="003819FF">
      <w:pPr>
        <w:pStyle w:val="p1"/>
        <w:rPr>
          <w:rFonts w:cs="Times New Roman"/>
        </w:rPr>
      </w:pPr>
      <w:r>
        <w:rPr>
          <w:rStyle w:val="s1"/>
          <w:rFonts w:cs="Times New Roman"/>
        </w:rPr>
        <w:t>Load(C2, P2, JFK)</w:t>
      </w:r>
    </w:p>
    <w:p w14:paraId="0CCB959F" w14:textId="77777777" w:rsidR="003819FF" w:rsidRDefault="003819FF" w:rsidP="003819FF">
      <w:pPr>
        <w:pStyle w:val="p1"/>
        <w:rPr>
          <w:rFonts w:cs="Times New Roman"/>
        </w:rPr>
      </w:pPr>
      <w:r>
        <w:rPr>
          <w:rStyle w:val="s1"/>
          <w:rFonts w:cs="Times New Roman"/>
        </w:rPr>
        <w:t>Fly(P2, JFK, SFO)</w:t>
      </w:r>
    </w:p>
    <w:p w14:paraId="7937AE87" w14:textId="77777777" w:rsidR="003819FF" w:rsidRDefault="003819FF" w:rsidP="003819FF">
      <w:pPr>
        <w:pStyle w:val="p1"/>
        <w:rPr>
          <w:rFonts w:cs="Times New Roman"/>
        </w:rPr>
      </w:pPr>
      <w:r>
        <w:rPr>
          <w:rStyle w:val="s1"/>
          <w:rFonts w:cs="Times New Roman"/>
        </w:rPr>
        <w:t>Unload(C1, P1, JFK)</w:t>
      </w:r>
    </w:p>
    <w:p w14:paraId="682F72F7" w14:textId="77777777" w:rsidR="003819FF" w:rsidRDefault="003819FF" w:rsidP="003819FF">
      <w:pPr>
        <w:pStyle w:val="p1"/>
        <w:rPr>
          <w:rFonts w:cs="Times New Roman"/>
        </w:rPr>
      </w:pPr>
      <w:r>
        <w:rPr>
          <w:rStyle w:val="s1"/>
          <w:rFonts w:cs="Times New Roman"/>
        </w:rPr>
        <w:t>Unload(C2, P2, SFO)</w:t>
      </w:r>
    </w:p>
    <w:p w14:paraId="585C07B5" w14:textId="77777777" w:rsidR="00B54048" w:rsidRDefault="00B54048" w:rsidP="00EF6B50"/>
    <w:p w14:paraId="4B0A3D91" w14:textId="1FF58E17" w:rsidR="00EF6B50" w:rsidRDefault="00EF6B50" w:rsidP="00EF6B50">
      <w:r>
        <w:t>Problem 2:</w:t>
      </w:r>
      <w:r w:rsidR="00B54048">
        <w:t xml:space="preserve"> </w:t>
      </w:r>
      <w:r w:rsidR="00702691">
        <w:t>Plan Length = 9</w:t>
      </w:r>
    </w:p>
    <w:p w14:paraId="0ADF5636" w14:textId="77777777" w:rsidR="00FB67D6" w:rsidRDefault="00FB67D6" w:rsidP="00FB67D6">
      <w:pPr>
        <w:pStyle w:val="p1"/>
        <w:rPr>
          <w:rFonts w:cs="Times New Roman"/>
        </w:rPr>
      </w:pPr>
      <w:r>
        <w:rPr>
          <w:rStyle w:val="s1"/>
          <w:rFonts w:cs="Times New Roman"/>
        </w:rPr>
        <w:t>Load(C1, P1, SFO)</w:t>
      </w:r>
    </w:p>
    <w:p w14:paraId="34FB0CD7" w14:textId="77777777" w:rsidR="00FB67D6" w:rsidRDefault="00FB67D6" w:rsidP="00FB67D6">
      <w:pPr>
        <w:pStyle w:val="p1"/>
        <w:rPr>
          <w:rFonts w:cs="Times New Roman"/>
        </w:rPr>
      </w:pPr>
      <w:r>
        <w:rPr>
          <w:rStyle w:val="s1"/>
          <w:rFonts w:cs="Times New Roman"/>
        </w:rPr>
        <w:t>Fly(P1, SFO, JFK)</w:t>
      </w:r>
    </w:p>
    <w:p w14:paraId="1E2868ED" w14:textId="77777777" w:rsidR="00FB67D6" w:rsidRDefault="00FB67D6" w:rsidP="00FB67D6">
      <w:pPr>
        <w:pStyle w:val="p1"/>
        <w:rPr>
          <w:rFonts w:cs="Times New Roman"/>
        </w:rPr>
      </w:pPr>
      <w:r>
        <w:rPr>
          <w:rStyle w:val="s1"/>
          <w:rFonts w:cs="Times New Roman"/>
        </w:rPr>
        <w:t>Unload(C1, P1, JFK)</w:t>
      </w:r>
    </w:p>
    <w:p w14:paraId="0F4E1741" w14:textId="77777777" w:rsidR="00FB67D6" w:rsidRDefault="00FB67D6" w:rsidP="00FB67D6">
      <w:pPr>
        <w:pStyle w:val="p1"/>
        <w:rPr>
          <w:rFonts w:cs="Times New Roman"/>
        </w:rPr>
      </w:pPr>
      <w:r>
        <w:rPr>
          <w:rStyle w:val="s1"/>
          <w:rFonts w:cs="Times New Roman"/>
        </w:rPr>
        <w:t>Load(C2, P2, JFK)</w:t>
      </w:r>
    </w:p>
    <w:p w14:paraId="41DED335" w14:textId="77777777" w:rsidR="00FB67D6" w:rsidRDefault="00FB67D6" w:rsidP="00FB67D6">
      <w:pPr>
        <w:pStyle w:val="p1"/>
        <w:rPr>
          <w:rFonts w:cs="Times New Roman"/>
        </w:rPr>
      </w:pPr>
      <w:r>
        <w:rPr>
          <w:rStyle w:val="s1"/>
          <w:rFonts w:cs="Times New Roman"/>
        </w:rPr>
        <w:t>Fly(P2, JFK, SFO)</w:t>
      </w:r>
    </w:p>
    <w:p w14:paraId="1C5973BE" w14:textId="77777777" w:rsidR="00FB67D6" w:rsidRDefault="00FB67D6" w:rsidP="00FB67D6">
      <w:pPr>
        <w:pStyle w:val="p1"/>
        <w:rPr>
          <w:rFonts w:cs="Times New Roman"/>
        </w:rPr>
      </w:pPr>
      <w:r>
        <w:rPr>
          <w:rStyle w:val="s1"/>
          <w:rFonts w:cs="Times New Roman"/>
        </w:rPr>
        <w:t>Unload(C2, P2, SFO)</w:t>
      </w:r>
    </w:p>
    <w:p w14:paraId="2EBA118C" w14:textId="77777777" w:rsidR="00FB67D6" w:rsidRDefault="00FB67D6" w:rsidP="00FB67D6">
      <w:pPr>
        <w:pStyle w:val="p1"/>
        <w:rPr>
          <w:rFonts w:cs="Times New Roman"/>
        </w:rPr>
      </w:pPr>
      <w:r>
        <w:rPr>
          <w:rStyle w:val="s1"/>
          <w:rFonts w:cs="Times New Roman"/>
        </w:rPr>
        <w:t>Load(C3, P3, ATL)</w:t>
      </w:r>
    </w:p>
    <w:p w14:paraId="333FF350" w14:textId="77777777" w:rsidR="00FB67D6" w:rsidRDefault="00FB67D6" w:rsidP="00FB67D6">
      <w:pPr>
        <w:pStyle w:val="p1"/>
        <w:rPr>
          <w:rFonts w:cs="Times New Roman"/>
        </w:rPr>
      </w:pPr>
      <w:r>
        <w:rPr>
          <w:rStyle w:val="s1"/>
          <w:rFonts w:cs="Times New Roman"/>
        </w:rPr>
        <w:t>Fly(P3, ATL, SFO)</w:t>
      </w:r>
    </w:p>
    <w:p w14:paraId="62E8B26C" w14:textId="63149E68" w:rsidR="00EF6B50" w:rsidRPr="00FB67D6" w:rsidRDefault="00FB67D6" w:rsidP="00FB67D6">
      <w:pPr>
        <w:pStyle w:val="p1"/>
        <w:rPr>
          <w:rFonts w:cs="Times New Roman"/>
        </w:rPr>
      </w:pPr>
      <w:r>
        <w:rPr>
          <w:rStyle w:val="s1"/>
          <w:rFonts w:cs="Times New Roman"/>
        </w:rPr>
        <w:t>Unload(C3, P3, SFO)</w:t>
      </w:r>
    </w:p>
    <w:p w14:paraId="3C2BBC3E" w14:textId="77777777" w:rsidR="00FB67D6" w:rsidRDefault="00FB67D6" w:rsidP="00EF6B50"/>
    <w:p w14:paraId="1411D5C5" w14:textId="2A58D3A9" w:rsidR="00EF6B50" w:rsidRDefault="00EF6B50" w:rsidP="00EF6B50">
      <w:r>
        <w:t>Problem 3:</w:t>
      </w:r>
      <w:r w:rsidR="00B54048">
        <w:t xml:space="preserve"> </w:t>
      </w:r>
      <w:r w:rsidR="00702691">
        <w:t>Plan Length = 12</w:t>
      </w:r>
    </w:p>
    <w:p w14:paraId="31922EC6" w14:textId="77777777" w:rsidR="00F90469" w:rsidRDefault="00F90469" w:rsidP="00F90469">
      <w:pPr>
        <w:pStyle w:val="p1"/>
        <w:rPr>
          <w:rFonts w:cs="Times New Roman"/>
        </w:rPr>
      </w:pPr>
      <w:r>
        <w:rPr>
          <w:rStyle w:val="s1"/>
          <w:rFonts w:cs="Times New Roman"/>
        </w:rPr>
        <w:t>Load(C1, P1, SFO)</w:t>
      </w:r>
    </w:p>
    <w:p w14:paraId="50193639" w14:textId="77777777" w:rsidR="00F90469" w:rsidRDefault="00F90469" w:rsidP="00F90469">
      <w:pPr>
        <w:pStyle w:val="p1"/>
        <w:rPr>
          <w:rFonts w:cs="Times New Roman"/>
        </w:rPr>
      </w:pPr>
      <w:r>
        <w:rPr>
          <w:rStyle w:val="s1"/>
          <w:rFonts w:cs="Times New Roman"/>
        </w:rPr>
        <w:t>Fly(P1, SFO, ATL)</w:t>
      </w:r>
    </w:p>
    <w:p w14:paraId="72420FCE" w14:textId="77777777" w:rsidR="00F90469" w:rsidRDefault="00F90469" w:rsidP="00F90469">
      <w:pPr>
        <w:pStyle w:val="p1"/>
        <w:rPr>
          <w:rFonts w:cs="Times New Roman"/>
        </w:rPr>
      </w:pPr>
      <w:r>
        <w:rPr>
          <w:rStyle w:val="s1"/>
          <w:rFonts w:cs="Times New Roman"/>
        </w:rPr>
        <w:t>Load(C3, P1, ATL)</w:t>
      </w:r>
    </w:p>
    <w:p w14:paraId="6B654FA3" w14:textId="77777777" w:rsidR="00F90469" w:rsidRDefault="00F90469" w:rsidP="00F90469">
      <w:pPr>
        <w:pStyle w:val="p1"/>
        <w:rPr>
          <w:rFonts w:cs="Times New Roman"/>
        </w:rPr>
      </w:pPr>
      <w:r>
        <w:rPr>
          <w:rStyle w:val="s1"/>
          <w:rFonts w:cs="Times New Roman"/>
        </w:rPr>
        <w:t>Fly(P1, ATL, JFK)</w:t>
      </w:r>
    </w:p>
    <w:p w14:paraId="28AD1F85" w14:textId="77777777" w:rsidR="00F90469" w:rsidRDefault="00F90469" w:rsidP="00F90469">
      <w:pPr>
        <w:pStyle w:val="p1"/>
        <w:rPr>
          <w:rFonts w:cs="Times New Roman"/>
        </w:rPr>
      </w:pPr>
      <w:r>
        <w:rPr>
          <w:rStyle w:val="s1"/>
          <w:rFonts w:cs="Times New Roman"/>
        </w:rPr>
        <w:t>Unload(C3, P1, JFK)</w:t>
      </w:r>
    </w:p>
    <w:p w14:paraId="149EFC2C" w14:textId="77777777" w:rsidR="00F90469" w:rsidRDefault="00F90469" w:rsidP="00F90469">
      <w:pPr>
        <w:pStyle w:val="p1"/>
        <w:rPr>
          <w:rFonts w:cs="Times New Roman"/>
        </w:rPr>
      </w:pPr>
      <w:r>
        <w:rPr>
          <w:rStyle w:val="s1"/>
          <w:rFonts w:cs="Times New Roman"/>
        </w:rPr>
        <w:t>Unload(C1, P1, JFK)</w:t>
      </w:r>
    </w:p>
    <w:p w14:paraId="323CE912" w14:textId="77777777" w:rsidR="00F90469" w:rsidRDefault="00F90469" w:rsidP="00F90469">
      <w:pPr>
        <w:pStyle w:val="p1"/>
        <w:rPr>
          <w:rFonts w:cs="Times New Roman"/>
        </w:rPr>
      </w:pPr>
      <w:r>
        <w:rPr>
          <w:rStyle w:val="s1"/>
          <w:rFonts w:cs="Times New Roman"/>
        </w:rPr>
        <w:t>Load(C2, P2, JFK)</w:t>
      </w:r>
    </w:p>
    <w:p w14:paraId="65C61D25" w14:textId="77777777" w:rsidR="00F90469" w:rsidRDefault="00F90469" w:rsidP="00F90469">
      <w:pPr>
        <w:pStyle w:val="p1"/>
        <w:rPr>
          <w:rFonts w:cs="Times New Roman"/>
        </w:rPr>
      </w:pPr>
      <w:r>
        <w:rPr>
          <w:rStyle w:val="s1"/>
          <w:rFonts w:cs="Times New Roman"/>
        </w:rPr>
        <w:t>Fly(P2, JFK, ORD)</w:t>
      </w:r>
    </w:p>
    <w:p w14:paraId="7C590AD3" w14:textId="77777777" w:rsidR="00F90469" w:rsidRDefault="00F90469" w:rsidP="00F90469">
      <w:pPr>
        <w:pStyle w:val="p1"/>
        <w:rPr>
          <w:rFonts w:cs="Times New Roman"/>
        </w:rPr>
      </w:pPr>
      <w:r>
        <w:rPr>
          <w:rStyle w:val="s1"/>
          <w:rFonts w:cs="Times New Roman"/>
        </w:rPr>
        <w:t>Load(C4, P2, ORD)</w:t>
      </w:r>
    </w:p>
    <w:p w14:paraId="7F01408D" w14:textId="77777777" w:rsidR="00F90469" w:rsidRDefault="00F90469" w:rsidP="00F90469">
      <w:pPr>
        <w:pStyle w:val="p1"/>
        <w:rPr>
          <w:rFonts w:cs="Times New Roman"/>
        </w:rPr>
      </w:pPr>
      <w:r>
        <w:rPr>
          <w:rStyle w:val="s1"/>
          <w:rFonts w:cs="Times New Roman"/>
        </w:rPr>
        <w:t>Fly(P2, ORD, SFO)</w:t>
      </w:r>
    </w:p>
    <w:p w14:paraId="6E1663D2" w14:textId="77777777" w:rsidR="00F90469" w:rsidRDefault="00F90469" w:rsidP="00F90469">
      <w:pPr>
        <w:pStyle w:val="p1"/>
        <w:rPr>
          <w:rFonts w:cs="Times New Roman"/>
        </w:rPr>
      </w:pPr>
      <w:r>
        <w:rPr>
          <w:rStyle w:val="s1"/>
          <w:rFonts w:cs="Times New Roman"/>
        </w:rPr>
        <w:t>Unload(C4, P2, SFO)</w:t>
      </w:r>
    </w:p>
    <w:p w14:paraId="6C006034" w14:textId="77777777" w:rsidR="00F90469" w:rsidRDefault="00F90469" w:rsidP="00F90469">
      <w:pPr>
        <w:pStyle w:val="p1"/>
        <w:rPr>
          <w:rFonts w:cs="Times New Roman"/>
        </w:rPr>
      </w:pPr>
      <w:r>
        <w:rPr>
          <w:rStyle w:val="s1"/>
          <w:rFonts w:cs="Times New Roman"/>
        </w:rPr>
        <w:t>Unload(C2, P2, SFO)</w:t>
      </w:r>
    </w:p>
    <w:p w14:paraId="4C42E73F" w14:textId="77777777" w:rsidR="00B54048" w:rsidRDefault="00B54048" w:rsidP="00EF6B50"/>
    <w:p w14:paraId="6577A0E7" w14:textId="2218265D" w:rsidR="00F90469" w:rsidRDefault="00F90469" w:rsidP="00EF6B50">
      <w:pPr>
        <w:rPr>
          <w:b/>
        </w:rPr>
      </w:pPr>
      <w:r w:rsidRPr="00F90469">
        <w:rPr>
          <w:b/>
        </w:rPr>
        <w:t>Search Comparison</w:t>
      </w:r>
    </w:p>
    <w:p w14:paraId="13848B0A" w14:textId="77777777" w:rsidR="006A74F7" w:rsidRDefault="00D77BB5" w:rsidP="00EF6B50">
      <w:r>
        <w:t xml:space="preserve">Below, I have a table with the detailed comparison of each of the searches. </w:t>
      </w:r>
    </w:p>
    <w:p w14:paraId="40C264D8" w14:textId="77777777" w:rsidR="00887055" w:rsidRDefault="00887055" w:rsidP="00EF6B50">
      <w:pPr>
        <w:rPr>
          <w:i/>
        </w:rPr>
      </w:pPr>
    </w:p>
    <w:p w14:paraId="7F77F7DA" w14:textId="4CCE7941" w:rsidR="00D77BB5" w:rsidRPr="006A74F7" w:rsidRDefault="006A74F7" w:rsidP="00EF6B50">
      <w:pPr>
        <w:rPr>
          <w:i/>
        </w:rPr>
      </w:pPr>
      <w:r>
        <w:rPr>
          <w:i/>
        </w:rPr>
        <w:t xml:space="preserve">Uninformed Search Review: </w:t>
      </w:r>
      <w:r>
        <w:t>t</w:t>
      </w:r>
      <w:r w:rsidR="00FC360E">
        <w:t>he uninformed searches are Depth First Graph Search (DFS), Breadth First Search (BFS), and Uniform Cost Search (UCS). A_Star_H1 can be considered uninformed because the H is constant – meaning it is essentially the same as UCS</w:t>
      </w:r>
      <w:r w:rsidR="00887055">
        <w:t>, but I cover it during the informed search review section below. The key uninformed searches are:</w:t>
      </w:r>
    </w:p>
    <w:p w14:paraId="11A5F065" w14:textId="1C8C7242" w:rsidR="002A62FB" w:rsidRPr="002A62FB" w:rsidRDefault="004F2C32" w:rsidP="00EF6B50">
      <w:pPr>
        <w:pStyle w:val="ListParagraph"/>
        <w:numPr>
          <w:ilvl w:val="0"/>
          <w:numId w:val="1"/>
        </w:numPr>
        <w:rPr>
          <w:i/>
        </w:rPr>
      </w:pPr>
      <w:r w:rsidRPr="00FC360E">
        <w:rPr>
          <w:b/>
        </w:rPr>
        <w:t>Depth First Search</w:t>
      </w:r>
      <w:r>
        <w:t xml:space="preserve"> is </w:t>
      </w:r>
      <w:r w:rsidR="000C671B">
        <w:t xml:space="preserve">a non-optimal and incomplete search. It is, for this problem domain with solvable and non-infinite searches possible, </w:t>
      </w:r>
      <w:r>
        <w:t xml:space="preserve">far and away the least costly </w:t>
      </w:r>
      <w:r w:rsidR="00FC360E">
        <w:t>uninformed search, in</w:t>
      </w:r>
      <w:r>
        <w:t xml:space="preserve"> terms of expansions, goal tests, new nodes</w:t>
      </w:r>
      <w:r w:rsidR="00E14A2A">
        <w:t>, and thus performance,</w:t>
      </w:r>
      <w:r>
        <w:t xml:space="preserve"> across all problems. </w:t>
      </w:r>
      <w:r w:rsidR="00455AFB">
        <w:t xml:space="preserve">This is because it only searches along the first path picked until it hits a goal or an end-point, even if that is a very inefficient path. </w:t>
      </w:r>
      <w:r w:rsidR="002A62FB" w:rsidRPr="002A62FB">
        <w:rPr>
          <w:i/>
        </w:rPr>
        <w:t xml:space="preserve">In Lesson 10: Chapter 23 Norvig covers why this happens – Depth-First Search is not optimal, it is </w:t>
      </w:r>
      <w:r w:rsidR="002A62FB" w:rsidRPr="002A62FB">
        <w:rPr>
          <w:i/>
        </w:rPr>
        <w:lastRenderedPageBreak/>
        <w:t xml:space="preserve">not guaranteed to find the cheapest cost search. </w:t>
      </w:r>
      <w:r w:rsidR="002A62FB">
        <w:t xml:space="preserve">If there were goals in position 5, below, DFS would miss it. This is exactly what is happening in the planning problems. </w:t>
      </w:r>
    </w:p>
    <w:p w14:paraId="20A9EE5E" w14:textId="31C6E12C" w:rsidR="00053D40" w:rsidRDefault="009D6357" w:rsidP="00EF6B50">
      <w:pPr>
        <w:pStyle w:val="ListParagraph"/>
        <w:numPr>
          <w:ilvl w:val="0"/>
          <w:numId w:val="1"/>
        </w:numPr>
      </w:pPr>
      <w:r w:rsidRPr="002111F9">
        <w:rPr>
          <w:b/>
        </w:rPr>
        <w:t>Breadth First</w:t>
      </w:r>
      <w:r w:rsidR="002111F9" w:rsidRPr="002111F9">
        <w:rPr>
          <w:b/>
        </w:rPr>
        <w:t xml:space="preserve"> Search</w:t>
      </w:r>
      <w:r w:rsidR="002111F9">
        <w:t xml:space="preserve"> is an optimal </w:t>
      </w:r>
      <w:r w:rsidR="000C671B">
        <w:t xml:space="preserve">and complete </w:t>
      </w:r>
      <w:r w:rsidR="002111F9">
        <w:t>search which produces an optimal path</w:t>
      </w:r>
      <w:r w:rsidR="000C671B">
        <w:t xml:space="preserve"> no matter where the goal is</w:t>
      </w:r>
      <w:r w:rsidR="002111F9">
        <w:t xml:space="preserve">. </w:t>
      </w:r>
      <w:r w:rsidR="002F7061">
        <w:t xml:space="preserve">It utilizes fewer expansions than goal tests. This is because it follows the path simply left to right, and expands one level at a time. Once it goal tests a solution, it will stop and not need to expand any additional nodes. For example, if a solution is at node 4 in the below, it will not goal test 5, 6, or 7. The relative difference between goal tests and expansions is essentially how “early” in the last path level BFS found the result. </w:t>
      </w:r>
    </w:p>
    <w:p w14:paraId="154B6041" w14:textId="4FF750D0" w:rsidR="00C4387F" w:rsidRPr="009D6357" w:rsidRDefault="00C4387F" w:rsidP="00EF6B50">
      <w:pPr>
        <w:pStyle w:val="ListParagraph"/>
        <w:numPr>
          <w:ilvl w:val="0"/>
          <w:numId w:val="1"/>
        </w:numPr>
      </w:pPr>
      <w:r>
        <w:rPr>
          <w:b/>
        </w:rPr>
        <w:t xml:space="preserve">Uniform Cost Search: </w:t>
      </w:r>
      <w:r>
        <w:t xml:space="preserve">This is an optimal </w:t>
      </w:r>
      <w:r w:rsidR="000C671B">
        <w:t>and complete search. It is also in general, an efficient uninformed search. This is because instead of just treating each path level as equal, it expands deeply by using a valuation of cost. In this case, though, the only meas</w:t>
      </w:r>
      <w:r w:rsidR="00CD06D0">
        <w:t xml:space="preserve">ure of cost is path level, so Cheapest-First is essentially equivalent to breadth first, except in the specific implementations used. </w:t>
      </w:r>
    </w:p>
    <w:p w14:paraId="245EF912" w14:textId="77777777" w:rsidR="00CD3BBB" w:rsidRDefault="002111F9">
      <w:r w:rsidRPr="002A62FB">
        <w:drawing>
          <wp:inline distT="0" distB="0" distL="0" distR="0" wp14:anchorId="659B348A" wp14:editId="3435A60C">
            <wp:extent cx="5943600" cy="28067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6700"/>
                    </a:xfrm>
                    <a:prstGeom prst="rect">
                      <a:avLst/>
                    </a:prstGeom>
                  </pic:spPr>
                </pic:pic>
              </a:graphicData>
            </a:graphic>
          </wp:inline>
        </w:drawing>
      </w:r>
    </w:p>
    <w:p w14:paraId="2F6EB4C0" w14:textId="77777777" w:rsidR="00CD3BBB" w:rsidRDefault="00CD3BBB"/>
    <w:p w14:paraId="086D1172" w14:textId="77777777" w:rsidR="00887055" w:rsidRDefault="00887055">
      <w:r>
        <w:rPr>
          <w:i/>
        </w:rPr>
        <w:t>Informed Search Review</w:t>
      </w:r>
      <w:r>
        <w:t>: In this section I compare various A* Search (described as A_Star) heuristics. Each are described below:</w:t>
      </w:r>
    </w:p>
    <w:p w14:paraId="7CA38736" w14:textId="0A585C43" w:rsidR="00887055" w:rsidRDefault="002F32B2" w:rsidP="002F32B2">
      <w:pPr>
        <w:pStyle w:val="ListParagraph"/>
        <w:numPr>
          <w:ilvl w:val="0"/>
          <w:numId w:val="2"/>
        </w:numPr>
      </w:pPr>
      <w:r w:rsidRPr="002F32B2">
        <w:rPr>
          <w:b/>
        </w:rPr>
        <w:t>A_Star_H1:</w:t>
      </w:r>
      <w:r>
        <w:t xml:space="preserve"> This uses a fixed value for H, which means that A* Search is essentially an uninformed search. The additional H value is not any heuristic that is helping us reach our goal. Thus, we see results that look exactly equivalent to our Uniform Cost Search</w:t>
      </w:r>
    </w:p>
    <w:p w14:paraId="1A675C9B" w14:textId="2956B8E1" w:rsidR="002F32B2" w:rsidRDefault="002F32B2" w:rsidP="002F32B2">
      <w:pPr>
        <w:pStyle w:val="ListParagraph"/>
        <w:numPr>
          <w:ilvl w:val="0"/>
          <w:numId w:val="2"/>
        </w:numPr>
      </w:pPr>
      <w:r>
        <w:rPr>
          <w:b/>
        </w:rPr>
        <w:t xml:space="preserve">A_Star_H1_Ignore_Preconditions: </w:t>
      </w:r>
      <w:r>
        <w:t>This heuristic makes the search significantly more efficient. It heuristically evaluates each node based on how many of the goal states are missing in this node’s state, ignoring any requirements to perform that action. In this context, it is saying, “for all of the locations cargo needs to be, how many aren’t there?” ignoring all the steps of loading a plane, flying it, and unloading it. This is a fast heuristic to tell you if you are moving along the correct path</w:t>
      </w:r>
      <w:r w:rsidR="00786C3F">
        <w:t>, and eliminates paths that haven’t accomplished parts of the goal</w:t>
      </w:r>
      <w:r>
        <w:t xml:space="preserve">. </w:t>
      </w:r>
      <w:r w:rsidR="00786C3F">
        <w:t>It</w:t>
      </w:r>
      <w:r>
        <w:t xml:space="preserve"> dramatically reduces evaluation time for a blanket A* / UCS</w:t>
      </w:r>
      <w:r w:rsidR="00DE4CBD">
        <w:t xml:space="preserve"> by leading you through path’s that have successfully delivered on some goals. </w:t>
      </w:r>
    </w:p>
    <w:p w14:paraId="3D367BEE" w14:textId="6DE61BF3" w:rsidR="00B34AA4" w:rsidRDefault="00B34AA4" w:rsidP="002F32B2">
      <w:pPr>
        <w:pStyle w:val="ListParagraph"/>
        <w:numPr>
          <w:ilvl w:val="0"/>
          <w:numId w:val="2"/>
        </w:numPr>
      </w:pPr>
      <w:r>
        <w:rPr>
          <w:b/>
        </w:rPr>
        <w:t>A_Star_Level_Sum:</w:t>
      </w:r>
      <w:r>
        <w:t xml:space="preserve"> </w:t>
      </w:r>
      <w:r w:rsidR="00B333A9" w:rsidRPr="00B333A9">
        <w:t xml:space="preserve">This </w:t>
      </w:r>
      <w:r w:rsidR="00B333A9">
        <w:t xml:space="preserve">heuristic </w:t>
      </w:r>
      <w:r w:rsidR="00E51465">
        <w:t>compared with A_Star_H1_Ignore_Preconditions provides an excellent comparison of the relative benefits of a complex heuristi</w:t>
      </w:r>
      <w:r w:rsidR="007B4C02">
        <w:t xml:space="preserve">c with eliminating search paths. </w:t>
      </w:r>
      <w:r w:rsidR="00E96796">
        <w:t>The Level Sum Heuristic is a very complex heuristic to calculate – because it is evaluating the depth</w:t>
      </w:r>
      <w:r w:rsidR="006B36A2">
        <w:t xml:space="preserve"> of each goal state. Because of this, as you can see, </w:t>
      </w:r>
      <w:r w:rsidR="003D22D6">
        <w:t xml:space="preserve">while the number of expansions, goal tests, and new nodes is dramatically lower than h_1_precondition, the time it takes to calculate is still far higher. </w:t>
      </w:r>
      <w:r w:rsidR="00011213">
        <w:t xml:space="preserve">Further, A_Star_Level_Sum does not guarantee an optimal solution if the </w:t>
      </w:r>
      <w:r w:rsidR="00695FEB">
        <w:t xml:space="preserve">problem is not subgoal independent. In Problem 3, we see this, where we have 4 cargoes and 2 planes, so we actually produce a suboptimal result. </w:t>
      </w:r>
      <w:bookmarkStart w:id="0" w:name="_GoBack"/>
      <w:bookmarkEnd w:id="0"/>
    </w:p>
    <w:p w14:paraId="530A5217" w14:textId="59991D18" w:rsidR="00321A29" w:rsidRPr="00321A29" w:rsidRDefault="00321A29" w:rsidP="002F32B2">
      <w:pPr>
        <w:pStyle w:val="ListParagraph"/>
        <w:numPr>
          <w:ilvl w:val="0"/>
          <w:numId w:val="2"/>
        </w:numPr>
        <w:rPr>
          <w:i/>
          <w:u w:val="single"/>
        </w:rPr>
      </w:pPr>
      <w:r w:rsidRPr="00321A29">
        <w:rPr>
          <w:i/>
          <w:u w:val="single"/>
        </w:rPr>
        <w:t>Overall, I think the best heuristic is A_Star_H1_Ignore_Preconditions.</w:t>
      </w:r>
      <w:r>
        <w:t xml:space="preserve"> It calculates an optimal solution, very efficiently in terms of time and number of nodes. The heuristic is relatively quick to calculate, but still moves us in the right direction in the problem. </w:t>
      </w:r>
    </w:p>
    <w:p w14:paraId="333B0A02" w14:textId="6A85F0AB" w:rsidR="00455AFB" w:rsidRDefault="00455AFB">
      <w:r>
        <w:br w:type="page"/>
      </w:r>
    </w:p>
    <w:p w14:paraId="1B10A29B" w14:textId="69FCC250" w:rsidR="00FC360E" w:rsidRDefault="006A74F7" w:rsidP="00EF6B50">
      <w:r>
        <w:rPr>
          <w:noProof/>
        </w:rPr>
        <w:drawing>
          <wp:anchor distT="0" distB="0" distL="114300" distR="114300" simplePos="0" relativeHeight="251660288" behindDoc="0" locked="0" layoutInCell="1" allowOverlap="1" wp14:anchorId="09B69AB8" wp14:editId="717F13F2">
            <wp:simplePos x="0" y="0"/>
            <wp:positionH relativeFrom="column">
              <wp:posOffset>1079712</wp:posOffset>
            </wp:positionH>
            <wp:positionV relativeFrom="paragraph">
              <wp:posOffset>2173817</wp:posOffset>
            </wp:positionV>
            <wp:extent cx="3826510" cy="1941195"/>
            <wp:effectExtent l="0" t="0" r="8890" b="14605"/>
            <wp:wrapTight wrapText="bothSides">
              <wp:wrapPolygon edited="0">
                <wp:start x="0" y="0"/>
                <wp:lineTo x="0" y="21480"/>
                <wp:lineTo x="21507" y="21480"/>
                <wp:lineTo x="21507" y="0"/>
                <wp:lineTo x="0" y="0"/>
              </wp:wrapPolygon>
            </wp:wrapTight>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5AD63A08" wp14:editId="39812C75">
            <wp:simplePos x="0" y="0"/>
            <wp:positionH relativeFrom="column">
              <wp:posOffset>-745490</wp:posOffset>
            </wp:positionH>
            <wp:positionV relativeFrom="paragraph">
              <wp:posOffset>0</wp:posOffset>
            </wp:positionV>
            <wp:extent cx="3653790" cy="2059940"/>
            <wp:effectExtent l="0" t="0" r="3810" b="22860"/>
            <wp:wrapTight wrapText="bothSides">
              <wp:wrapPolygon edited="0">
                <wp:start x="0" y="0"/>
                <wp:lineTo x="0" y="21573"/>
                <wp:lineTo x="21472" y="21573"/>
                <wp:lineTo x="21472" y="0"/>
                <wp:lineTo x="0" y="0"/>
              </wp:wrapPolygon>
            </wp:wrapTight>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6140FEAB" wp14:editId="659D58AB">
            <wp:simplePos x="0" y="0"/>
            <wp:positionH relativeFrom="column">
              <wp:posOffset>3022600</wp:posOffset>
            </wp:positionH>
            <wp:positionV relativeFrom="paragraph">
              <wp:posOffset>0</wp:posOffset>
            </wp:positionV>
            <wp:extent cx="3710940" cy="2059940"/>
            <wp:effectExtent l="0" t="0" r="22860" b="22860"/>
            <wp:wrapTight wrapText="bothSides">
              <wp:wrapPolygon edited="0">
                <wp:start x="0" y="0"/>
                <wp:lineTo x="0" y="21573"/>
                <wp:lineTo x="21585" y="21573"/>
                <wp:lineTo x="21585" y="0"/>
                <wp:lineTo x="0" y="0"/>
              </wp:wrapPolygon>
            </wp:wrapTight>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14:paraId="683ADD49" w14:textId="422C4F14" w:rsidR="00FC360E" w:rsidRDefault="00FC360E" w:rsidP="00EF6B50"/>
    <w:p w14:paraId="2E628550" w14:textId="726F51A9" w:rsidR="00FC360E" w:rsidRDefault="00FC360E" w:rsidP="00EF6B50"/>
    <w:p w14:paraId="5946274E" w14:textId="77777777" w:rsidR="006A74F7" w:rsidRDefault="006A74F7" w:rsidP="00EF6B50"/>
    <w:p w14:paraId="14A114B9" w14:textId="77777777" w:rsidR="00FC360E" w:rsidRDefault="00FC360E" w:rsidP="00EF6B50"/>
    <w:p w14:paraId="3BD52D59" w14:textId="4CB7126F" w:rsidR="006A74F7" w:rsidRDefault="006A74F7" w:rsidP="00EF6B50"/>
    <w:p w14:paraId="0A964C79" w14:textId="77777777" w:rsidR="006A74F7" w:rsidRDefault="006A74F7" w:rsidP="00EF6B50"/>
    <w:p w14:paraId="2F0ABAF5" w14:textId="77777777" w:rsidR="006A74F7" w:rsidRDefault="006A74F7" w:rsidP="00EF6B50"/>
    <w:p w14:paraId="49B30B9D" w14:textId="77777777" w:rsidR="006A74F7" w:rsidRDefault="006A74F7" w:rsidP="00EF6B50"/>
    <w:p w14:paraId="74D1723B" w14:textId="77777777" w:rsidR="006A74F7" w:rsidRDefault="006A74F7" w:rsidP="00EF6B50"/>
    <w:p w14:paraId="680B1882" w14:textId="2D3D792B" w:rsidR="00FC360E" w:rsidRDefault="00FC360E" w:rsidP="00EF6B50"/>
    <w:tbl>
      <w:tblPr>
        <w:tblpPr w:leftFromText="187" w:rightFromText="187" w:vertAnchor="text" w:horzAnchor="page" w:tblpXSpec="center" w:tblpY="1"/>
        <w:tblW w:w="11074" w:type="dxa"/>
        <w:tblLook w:val="04A0" w:firstRow="1" w:lastRow="0" w:firstColumn="1" w:lastColumn="0" w:noHBand="0" w:noVBand="1"/>
      </w:tblPr>
      <w:tblGrid>
        <w:gridCol w:w="1300"/>
        <w:gridCol w:w="2566"/>
        <w:gridCol w:w="1328"/>
        <w:gridCol w:w="1440"/>
        <w:gridCol w:w="1560"/>
        <w:gridCol w:w="1580"/>
        <w:gridCol w:w="1300"/>
      </w:tblGrid>
      <w:tr w:rsidR="00FC360E" w:rsidRPr="00053D40" w14:paraId="79894C5B" w14:textId="77777777" w:rsidTr="006A74F7">
        <w:trPr>
          <w:trHeight w:val="320"/>
        </w:trPr>
        <w:tc>
          <w:tcPr>
            <w:tcW w:w="1300" w:type="dxa"/>
            <w:tcBorders>
              <w:top w:val="single" w:sz="4" w:space="0" w:color="000000"/>
              <w:left w:val="nil"/>
              <w:bottom w:val="single" w:sz="4" w:space="0" w:color="000000"/>
              <w:right w:val="nil"/>
            </w:tcBorders>
            <w:shd w:val="clear" w:color="auto" w:fill="auto"/>
            <w:noWrap/>
            <w:vAlign w:val="bottom"/>
            <w:hideMark/>
          </w:tcPr>
          <w:p w14:paraId="0E94976D" w14:textId="77777777" w:rsidR="00FC360E" w:rsidRPr="00053D40" w:rsidRDefault="00FC360E" w:rsidP="006A74F7">
            <w:pPr>
              <w:rPr>
                <w:rFonts w:ascii="Calibri" w:eastAsia="Times New Roman" w:hAnsi="Calibri" w:cs="Times New Roman"/>
                <w:b/>
                <w:bCs/>
                <w:color w:val="000000"/>
              </w:rPr>
            </w:pPr>
            <w:r w:rsidRPr="00053D40">
              <w:rPr>
                <w:rFonts w:ascii="Calibri" w:eastAsia="Times New Roman" w:hAnsi="Calibri" w:cs="Times New Roman"/>
                <w:b/>
                <w:bCs/>
                <w:color w:val="000000"/>
              </w:rPr>
              <w:t>Problem</w:t>
            </w:r>
          </w:p>
        </w:tc>
        <w:tc>
          <w:tcPr>
            <w:tcW w:w="2566" w:type="dxa"/>
            <w:tcBorders>
              <w:top w:val="single" w:sz="4" w:space="0" w:color="000000"/>
              <w:left w:val="nil"/>
              <w:bottom w:val="single" w:sz="4" w:space="0" w:color="000000"/>
              <w:right w:val="nil"/>
            </w:tcBorders>
            <w:shd w:val="clear" w:color="auto" w:fill="auto"/>
            <w:noWrap/>
            <w:vAlign w:val="bottom"/>
            <w:hideMark/>
          </w:tcPr>
          <w:p w14:paraId="7581DFA6" w14:textId="77777777" w:rsidR="00FC360E" w:rsidRPr="00053D40" w:rsidRDefault="00FC360E" w:rsidP="006A74F7">
            <w:pPr>
              <w:rPr>
                <w:rFonts w:ascii="Calibri" w:eastAsia="Times New Roman" w:hAnsi="Calibri" w:cs="Times New Roman"/>
                <w:b/>
                <w:bCs/>
                <w:color w:val="000000"/>
              </w:rPr>
            </w:pPr>
            <w:r w:rsidRPr="00053D40">
              <w:rPr>
                <w:rFonts w:ascii="Calibri" w:eastAsia="Times New Roman" w:hAnsi="Calibri" w:cs="Times New Roman"/>
                <w:b/>
                <w:bCs/>
                <w:color w:val="000000"/>
              </w:rPr>
              <w:t>Search</w:t>
            </w:r>
          </w:p>
        </w:tc>
        <w:tc>
          <w:tcPr>
            <w:tcW w:w="1328" w:type="dxa"/>
            <w:tcBorders>
              <w:top w:val="single" w:sz="4" w:space="0" w:color="000000"/>
              <w:left w:val="nil"/>
              <w:bottom w:val="single" w:sz="4" w:space="0" w:color="000000"/>
              <w:right w:val="nil"/>
            </w:tcBorders>
            <w:shd w:val="clear" w:color="auto" w:fill="auto"/>
            <w:noWrap/>
            <w:vAlign w:val="bottom"/>
            <w:hideMark/>
          </w:tcPr>
          <w:p w14:paraId="126DE635" w14:textId="77777777" w:rsidR="00FC360E" w:rsidRPr="00053D40" w:rsidRDefault="00FC360E" w:rsidP="006A74F7">
            <w:pPr>
              <w:rPr>
                <w:rFonts w:ascii="Calibri" w:eastAsia="Times New Roman" w:hAnsi="Calibri" w:cs="Times New Roman"/>
                <w:b/>
                <w:bCs/>
                <w:color w:val="000000"/>
              </w:rPr>
            </w:pPr>
            <w:r w:rsidRPr="00053D40">
              <w:rPr>
                <w:rFonts w:ascii="Calibri" w:eastAsia="Times New Roman" w:hAnsi="Calibri" w:cs="Times New Roman"/>
                <w:b/>
                <w:bCs/>
                <w:color w:val="000000"/>
              </w:rPr>
              <w:t>Expansions</w:t>
            </w:r>
          </w:p>
        </w:tc>
        <w:tc>
          <w:tcPr>
            <w:tcW w:w="1440" w:type="dxa"/>
            <w:tcBorders>
              <w:top w:val="single" w:sz="4" w:space="0" w:color="000000"/>
              <w:left w:val="nil"/>
              <w:bottom w:val="single" w:sz="4" w:space="0" w:color="000000"/>
              <w:right w:val="nil"/>
            </w:tcBorders>
            <w:shd w:val="clear" w:color="auto" w:fill="auto"/>
            <w:noWrap/>
            <w:vAlign w:val="bottom"/>
            <w:hideMark/>
          </w:tcPr>
          <w:p w14:paraId="1D253F52" w14:textId="77777777" w:rsidR="00FC360E" w:rsidRPr="00053D40" w:rsidRDefault="00FC360E" w:rsidP="006A74F7">
            <w:pPr>
              <w:rPr>
                <w:rFonts w:ascii="Calibri" w:eastAsia="Times New Roman" w:hAnsi="Calibri" w:cs="Times New Roman"/>
                <w:b/>
                <w:bCs/>
                <w:color w:val="000000"/>
              </w:rPr>
            </w:pPr>
            <w:r w:rsidRPr="00053D40">
              <w:rPr>
                <w:rFonts w:ascii="Calibri" w:eastAsia="Times New Roman" w:hAnsi="Calibri" w:cs="Times New Roman"/>
                <w:b/>
                <w:bCs/>
                <w:color w:val="000000"/>
              </w:rPr>
              <w:t>Goal Tests</w:t>
            </w:r>
          </w:p>
        </w:tc>
        <w:tc>
          <w:tcPr>
            <w:tcW w:w="1560" w:type="dxa"/>
            <w:tcBorders>
              <w:top w:val="single" w:sz="4" w:space="0" w:color="000000"/>
              <w:left w:val="nil"/>
              <w:bottom w:val="single" w:sz="4" w:space="0" w:color="000000"/>
              <w:right w:val="nil"/>
            </w:tcBorders>
            <w:shd w:val="clear" w:color="auto" w:fill="auto"/>
            <w:noWrap/>
            <w:vAlign w:val="bottom"/>
            <w:hideMark/>
          </w:tcPr>
          <w:p w14:paraId="38FAEBE1" w14:textId="77777777" w:rsidR="00FC360E" w:rsidRPr="00053D40" w:rsidRDefault="00FC360E" w:rsidP="006A74F7">
            <w:pPr>
              <w:rPr>
                <w:rFonts w:ascii="Calibri" w:eastAsia="Times New Roman" w:hAnsi="Calibri" w:cs="Times New Roman"/>
                <w:b/>
                <w:bCs/>
                <w:color w:val="000000"/>
              </w:rPr>
            </w:pPr>
            <w:r w:rsidRPr="00053D40">
              <w:rPr>
                <w:rFonts w:ascii="Calibri" w:eastAsia="Times New Roman" w:hAnsi="Calibri" w:cs="Times New Roman"/>
                <w:b/>
                <w:bCs/>
                <w:color w:val="000000"/>
              </w:rPr>
              <w:t>New Nodes</w:t>
            </w:r>
          </w:p>
        </w:tc>
        <w:tc>
          <w:tcPr>
            <w:tcW w:w="1580" w:type="dxa"/>
            <w:tcBorders>
              <w:top w:val="single" w:sz="4" w:space="0" w:color="000000"/>
              <w:left w:val="nil"/>
              <w:bottom w:val="single" w:sz="4" w:space="0" w:color="000000"/>
              <w:right w:val="nil"/>
            </w:tcBorders>
            <w:shd w:val="clear" w:color="auto" w:fill="auto"/>
            <w:noWrap/>
            <w:vAlign w:val="bottom"/>
            <w:hideMark/>
          </w:tcPr>
          <w:p w14:paraId="0D37EE55" w14:textId="77777777" w:rsidR="00FC360E" w:rsidRPr="00053D40" w:rsidRDefault="00FC360E" w:rsidP="006A74F7">
            <w:pPr>
              <w:rPr>
                <w:rFonts w:ascii="Calibri" w:eastAsia="Times New Roman" w:hAnsi="Calibri" w:cs="Times New Roman"/>
                <w:b/>
                <w:bCs/>
                <w:color w:val="000000"/>
              </w:rPr>
            </w:pPr>
            <w:r w:rsidRPr="00053D40">
              <w:rPr>
                <w:rFonts w:ascii="Calibri" w:eastAsia="Times New Roman" w:hAnsi="Calibri" w:cs="Times New Roman"/>
                <w:b/>
                <w:bCs/>
                <w:color w:val="000000"/>
              </w:rPr>
              <w:t>Plan Length</w:t>
            </w:r>
          </w:p>
        </w:tc>
        <w:tc>
          <w:tcPr>
            <w:tcW w:w="1300" w:type="dxa"/>
            <w:tcBorders>
              <w:top w:val="single" w:sz="4" w:space="0" w:color="000000"/>
              <w:left w:val="nil"/>
              <w:bottom w:val="single" w:sz="4" w:space="0" w:color="000000"/>
              <w:right w:val="nil"/>
            </w:tcBorders>
            <w:shd w:val="clear" w:color="auto" w:fill="auto"/>
            <w:noWrap/>
            <w:vAlign w:val="bottom"/>
            <w:hideMark/>
          </w:tcPr>
          <w:p w14:paraId="35BEF351" w14:textId="77777777" w:rsidR="00FC360E" w:rsidRPr="00053D40" w:rsidRDefault="00FC360E" w:rsidP="006A74F7">
            <w:pPr>
              <w:rPr>
                <w:rFonts w:ascii="Calibri" w:eastAsia="Times New Roman" w:hAnsi="Calibri" w:cs="Times New Roman"/>
                <w:b/>
                <w:bCs/>
                <w:color w:val="000000"/>
              </w:rPr>
            </w:pPr>
            <w:r w:rsidRPr="00053D40">
              <w:rPr>
                <w:rFonts w:ascii="Calibri" w:eastAsia="Times New Roman" w:hAnsi="Calibri" w:cs="Times New Roman"/>
                <w:b/>
                <w:bCs/>
                <w:color w:val="000000"/>
              </w:rPr>
              <w:t>Time</w:t>
            </w:r>
          </w:p>
        </w:tc>
      </w:tr>
      <w:tr w:rsidR="00FC360E" w:rsidRPr="00053D40" w14:paraId="63F96588" w14:textId="77777777" w:rsidTr="006A74F7">
        <w:trPr>
          <w:trHeight w:val="320"/>
        </w:trPr>
        <w:tc>
          <w:tcPr>
            <w:tcW w:w="1300" w:type="dxa"/>
            <w:tcBorders>
              <w:top w:val="nil"/>
              <w:left w:val="nil"/>
              <w:bottom w:val="nil"/>
              <w:right w:val="nil"/>
            </w:tcBorders>
            <w:shd w:val="clear" w:color="D9D9D9" w:fill="D9D9D9"/>
            <w:noWrap/>
            <w:vAlign w:val="bottom"/>
            <w:hideMark/>
          </w:tcPr>
          <w:p w14:paraId="2343286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w:t>
            </w:r>
          </w:p>
        </w:tc>
        <w:tc>
          <w:tcPr>
            <w:tcW w:w="2566" w:type="dxa"/>
            <w:tcBorders>
              <w:top w:val="nil"/>
              <w:left w:val="nil"/>
              <w:bottom w:val="nil"/>
              <w:right w:val="nil"/>
            </w:tcBorders>
            <w:shd w:val="clear" w:color="D9D9D9" w:fill="D9D9D9"/>
            <w:noWrap/>
            <w:vAlign w:val="bottom"/>
            <w:hideMark/>
          </w:tcPr>
          <w:p w14:paraId="6272069B"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1 - BFS</w:t>
            </w:r>
          </w:p>
        </w:tc>
        <w:tc>
          <w:tcPr>
            <w:tcW w:w="1328" w:type="dxa"/>
            <w:tcBorders>
              <w:top w:val="nil"/>
              <w:left w:val="nil"/>
              <w:bottom w:val="nil"/>
              <w:right w:val="nil"/>
            </w:tcBorders>
            <w:shd w:val="clear" w:color="D9D9D9" w:fill="D9D9D9"/>
            <w:noWrap/>
            <w:vAlign w:val="bottom"/>
            <w:hideMark/>
          </w:tcPr>
          <w:p w14:paraId="4B744691"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43 </w:t>
            </w:r>
          </w:p>
        </w:tc>
        <w:tc>
          <w:tcPr>
            <w:tcW w:w="1440" w:type="dxa"/>
            <w:tcBorders>
              <w:top w:val="nil"/>
              <w:left w:val="nil"/>
              <w:bottom w:val="nil"/>
              <w:right w:val="nil"/>
            </w:tcBorders>
            <w:shd w:val="clear" w:color="D9D9D9" w:fill="D9D9D9"/>
            <w:noWrap/>
            <w:vAlign w:val="bottom"/>
            <w:hideMark/>
          </w:tcPr>
          <w:p w14:paraId="46C415D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56 </w:t>
            </w:r>
          </w:p>
        </w:tc>
        <w:tc>
          <w:tcPr>
            <w:tcW w:w="1560" w:type="dxa"/>
            <w:tcBorders>
              <w:top w:val="nil"/>
              <w:left w:val="nil"/>
              <w:bottom w:val="nil"/>
              <w:right w:val="nil"/>
            </w:tcBorders>
            <w:shd w:val="clear" w:color="D9D9D9" w:fill="D9D9D9"/>
            <w:noWrap/>
            <w:vAlign w:val="bottom"/>
            <w:hideMark/>
          </w:tcPr>
          <w:p w14:paraId="6B86F24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180 </w:t>
            </w:r>
          </w:p>
        </w:tc>
        <w:tc>
          <w:tcPr>
            <w:tcW w:w="1580" w:type="dxa"/>
            <w:tcBorders>
              <w:top w:val="nil"/>
              <w:left w:val="nil"/>
              <w:bottom w:val="nil"/>
              <w:right w:val="nil"/>
            </w:tcBorders>
            <w:shd w:val="clear" w:color="D9D9D9" w:fill="D9D9D9"/>
            <w:noWrap/>
            <w:vAlign w:val="bottom"/>
            <w:hideMark/>
          </w:tcPr>
          <w:p w14:paraId="3308B24F"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6 </w:t>
            </w:r>
          </w:p>
        </w:tc>
        <w:tc>
          <w:tcPr>
            <w:tcW w:w="1300" w:type="dxa"/>
            <w:tcBorders>
              <w:top w:val="nil"/>
              <w:left w:val="nil"/>
              <w:bottom w:val="nil"/>
              <w:right w:val="nil"/>
            </w:tcBorders>
            <w:shd w:val="clear" w:color="D9D9D9" w:fill="D9D9D9"/>
            <w:noWrap/>
            <w:vAlign w:val="bottom"/>
            <w:hideMark/>
          </w:tcPr>
          <w:p w14:paraId="6FAD3C90"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0.22 </w:t>
            </w:r>
          </w:p>
        </w:tc>
      </w:tr>
      <w:tr w:rsidR="00FC360E" w:rsidRPr="00053D40" w14:paraId="486FDB8E" w14:textId="77777777" w:rsidTr="006A74F7">
        <w:trPr>
          <w:trHeight w:val="320"/>
        </w:trPr>
        <w:tc>
          <w:tcPr>
            <w:tcW w:w="1300" w:type="dxa"/>
            <w:tcBorders>
              <w:top w:val="nil"/>
              <w:left w:val="nil"/>
              <w:bottom w:val="nil"/>
              <w:right w:val="nil"/>
            </w:tcBorders>
            <w:shd w:val="clear" w:color="auto" w:fill="auto"/>
            <w:noWrap/>
            <w:vAlign w:val="bottom"/>
            <w:hideMark/>
          </w:tcPr>
          <w:p w14:paraId="71B9111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w:t>
            </w:r>
          </w:p>
        </w:tc>
        <w:tc>
          <w:tcPr>
            <w:tcW w:w="2566" w:type="dxa"/>
            <w:tcBorders>
              <w:top w:val="nil"/>
              <w:left w:val="nil"/>
              <w:bottom w:val="nil"/>
              <w:right w:val="nil"/>
            </w:tcBorders>
            <w:shd w:val="clear" w:color="auto" w:fill="auto"/>
            <w:noWrap/>
            <w:vAlign w:val="bottom"/>
            <w:hideMark/>
          </w:tcPr>
          <w:p w14:paraId="63D23EEE"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3 - DFS</w:t>
            </w:r>
          </w:p>
        </w:tc>
        <w:tc>
          <w:tcPr>
            <w:tcW w:w="1328" w:type="dxa"/>
            <w:tcBorders>
              <w:top w:val="nil"/>
              <w:left w:val="nil"/>
              <w:bottom w:val="nil"/>
              <w:right w:val="nil"/>
            </w:tcBorders>
            <w:shd w:val="clear" w:color="auto" w:fill="auto"/>
            <w:noWrap/>
            <w:vAlign w:val="bottom"/>
            <w:hideMark/>
          </w:tcPr>
          <w:p w14:paraId="13C50FB3"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12 </w:t>
            </w:r>
          </w:p>
        </w:tc>
        <w:tc>
          <w:tcPr>
            <w:tcW w:w="1440" w:type="dxa"/>
            <w:tcBorders>
              <w:top w:val="nil"/>
              <w:left w:val="nil"/>
              <w:bottom w:val="nil"/>
              <w:right w:val="nil"/>
            </w:tcBorders>
            <w:shd w:val="clear" w:color="auto" w:fill="auto"/>
            <w:noWrap/>
            <w:vAlign w:val="bottom"/>
            <w:hideMark/>
          </w:tcPr>
          <w:p w14:paraId="09F7F456"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13 </w:t>
            </w:r>
          </w:p>
        </w:tc>
        <w:tc>
          <w:tcPr>
            <w:tcW w:w="1560" w:type="dxa"/>
            <w:tcBorders>
              <w:top w:val="nil"/>
              <w:left w:val="nil"/>
              <w:bottom w:val="nil"/>
              <w:right w:val="nil"/>
            </w:tcBorders>
            <w:shd w:val="clear" w:color="auto" w:fill="auto"/>
            <w:noWrap/>
            <w:vAlign w:val="bottom"/>
            <w:hideMark/>
          </w:tcPr>
          <w:p w14:paraId="08654476"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48 </w:t>
            </w:r>
          </w:p>
        </w:tc>
        <w:tc>
          <w:tcPr>
            <w:tcW w:w="1580" w:type="dxa"/>
            <w:tcBorders>
              <w:top w:val="nil"/>
              <w:left w:val="nil"/>
              <w:bottom w:val="nil"/>
              <w:right w:val="nil"/>
            </w:tcBorders>
            <w:shd w:val="clear" w:color="auto" w:fill="auto"/>
            <w:noWrap/>
            <w:vAlign w:val="bottom"/>
            <w:hideMark/>
          </w:tcPr>
          <w:p w14:paraId="300025B4"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12 </w:t>
            </w:r>
          </w:p>
        </w:tc>
        <w:tc>
          <w:tcPr>
            <w:tcW w:w="1300" w:type="dxa"/>
            <w:tcBorders>
              <w:top w:val="nil"/>
              <w:left w:val="nil"/>
              <w:bottom w:val="nil"/>
              <w:right w:val="nil"/>
            </w:tcBorders>
            <w:shd w:val="clear" w:color="auto" w:fill="auto"/>
            <w:noWrap/>
            <w:vAlign w:val="bottom"/>
            <w:hideMark/>
          </w:tcPr>
          <w:p w14:paraId="10B3452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0.04 </w:t>
            </w:r>
          </w:p>
        </w:tc>
      </w:tr>
      <w:tr w:rsidR="00FC360E" w:rsidRPr="00053D40" w14:paraId="32404331" w14:textId="77777777" w:rsidTr="006A74F7">
        <w:trPr>
          <w:trHeight w:val="320"/>
        </w:trPr>
        <w:tc>
          <w:tcPr>
            <w:tcW w:w="1300" w:type="dxa"/>
            <w:tcBorders>
              <w:top w:val="nil"/>
              <w:left w:val="nil"/>
              <w:bottom w:val="nil"/>
              <w:right w:val="nil"/>
            </w:tcBorders>
            <w:shd w:val="clear" w:color="D9D9D9" w:fill="D9D9D9"/>
            <w:noWrap/>
            <w:vAlign w:val="bottom"/>
            <w:hideMark/>
          </w:tcPr>
          <w:p w14:paraId="0646A4E4"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w:t>
            </w:r>
          </w:p>
        </w:tc>
        <w:tc>
          <w:tcPr>
            <w:tcW w:w="2566" w:type="dxa"/>
            <w:tcBorders>
              <w:top w:val="nil"/>
              <w:left w:val="nil"/>
              <w:bottom w:val="nil"/>
              <w:right w:val="nil"/>
            </w:tcBorders>
            <w:shd w:val="clear" w:color="D9D9D9" w:fill="D9D9D9"/>
            <w:noWrap/>
            <w:vAlign w:val="bottom"/>
            <w:hideMark/>
          </w:tcPr>
          <w:p w14:paraId="5F306B2F"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5 - UCS</w:t>
            </w:r>
          </w:p>
        </w:tc>
        <w:tc>
          <w:tcPr>
            <w:tcW w:w="1328" w:type="dxa"/>
            <w:tcBorders>
              <w:top w:val="nil"/>
              <w:left w:val="nil"/>
              <w:bottom w:val="nil"/>
              <w:right w:val="nil"/>
            </w:tcBorders>
            <w:shd w:val="clear" w:color="D9D9D9" w:fill="D9D9D9"/>
            <w:noWrap/>
            <w:vAlign w:val="bottom"/>
            <w:hideMark/>
          </w:tcPr>
          <w:p w14:paraId="5F8CD84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55 </w:t>
            </w:r>
          </w:p>
        </w:tc>
        <w:tc>
          <w:tcPr>
            <w:tcW w:w="1440" w:type="dxa"/>
            <w:tcBorders>
              <w:top w:val="nil"/>
              <w:left w:val="nil"/>
              <w:bottom w:val="nil"/>
              <w:right w:val="nil"/>
            </w:tcBorders>
            <w:shd w:val="clear" w:color="D9D9D9" w:fill="D9D9D9"/>
            <w:noWrap/>
            <w:vAlign w:val="bottom"/>
            <w:hideMark/>
          </w:tcPr>
          <w:p w14:paraId="39529681"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57 </w:t>
            </w:r>
          </w:p>
        </w:tc>
        <w:tc>
          <w:tcPr>
            <w:tcW w:w="1560" w:type="dxa"/>
            <w:tcBorders>
              <w:top w:val="nil"/>
              <w:left w:val="nil"/>
              <w:bottom w:val="nil"/>
              <w:right w:val="nil"/>
            </w:tcBorders>
            <w:shd w:val="clear" w:color="D9D9D9" w:fill="D9D9D9"/>
            <w:noWrap/>
            <w:vAlign w:val="bottom"/>
            <w:hideMark/>
          </w:tcPr>
          <w:p w14:paraId="3064A3DD"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224 </w:t>
            </w:r>
          </w:p>
        </w:tc>
        <w:tc>
          <w:tcPr>
            <w:tcW w:w="1580" w:type="dxa"/>
            <w:tcBorders>
              <w:top w:val="nil"/>
              <w:left w:val="nil"/>
              <w:bottom w:val="nil"/>
              <w:right w:val="nil"/>
            </w:tcBorders>
            <w:shd w:val="clear" w:color="D9D9D9" w:fill="D9D9D9"/>
            <w:noWrap/>
            <w:vAlign w:val="bottom"/>
            <w:hideMark/>
          </w:tcPr>
          <w:p w14:paraId="1FEF1653"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6 </w:t>
            </w:r>
          </w:p>
        </w:tc>
        <w:tc>
          <w:tcPr>
            <w:tcW w:w="1300" w:type="dxa"/>
            <w:tcBorders>
              <w:top w:val="nil"/>
              <w:left w:val="nil"/>
              <w:bottom w:val="nil"/>
              <w:right w:val="nil"/>
            </w:tcBorders>
            <w:shd w:val="clear" w:color="D9D9D9" w:fill="D9D9D9"/>
            <w:noWrap/>
            <w:vAlign w:val="bottom"/>
            <w:hideMark/>
          </w:tcPr>
          <w:p w14:paraId="32383B1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0.17 </w:t>
            </w:r>
          </w:p>
        </w:tc>
      </w:tr>
      <w:tr w:rsidR="00FC360E" w:rsidRPr="00053D40" w14:paraId="195E33B1" w14:textId="77777777" w:rsidTr="006A74F7">
        <w:trPr>
          <w:trHeight w:val="320"/>
        </w:trPr>
        <w:tc>
          <w:tcPr>
            <w:tcW w:w="1300" w:type="dxa"/>
            <w:tcBorders>
              <w:top w:val="nil"/>
              <w:left w:val="nil"/>
              <w:bottom w:val="nil"/>
              <w:right w:val="nil"/>
            </w:tcBorders>
            <w:shd w:val="clear" w:color="auto" w:fill="auto"/>
            <w:noWrap/>
            <w:vAlign w:val="bottom"/>
            <w:hideMark/>
          </w:tcPr>
          <w:p w14:paraId="665E741C"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w:t>
            </w:r>
          </w:p>
        </w:tc>
        <w:tc>
          <w:tcPr>
            <w:tcW w:w="2566" w:type="dxa"/>
            <w:tcBorders>
              <w:top w:val="nil"/>
              <w:left w:val="nil"/>
              <w:bottom w:val="nil"/>
              <w:right w:val="nil"/>
            </w:tcBorders>
            <w:shd w:val="clear" w:color="auto" w:fill="auto"/>
            <w:noWrap/>
            <w:vAlign w:val="bottom"/>
            <w:hideMark/>
          </w:tcPr>
          <w:p w14:paraId="509930AF"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8 - A_Star_H1</w:t>
            </w:r>
          </w:p>
        </w:tc>
        <w:tc>
          <w:tcPr>
            <w:tcW w:w="1328" w:type="dxa"/>
            <w:tcBorders>
              <w:top w:val="nil"/>
              <w:left w:val="nil"/>
              <w:bottom w:val="nil"/>
              <w:right w:val="nil"/>
            </w:tcBorders>
            <w:shd w:val="clear" w:color="auto" w:fill="auto"/>
            <w:noWrap/>
            <w:vAlign w:val="bottom"/>
            <w:hideMark/>
          </w:tcPr>
          <w:p w14:paraId="1FED939A"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55 </w:t>
            </w:r>
          </w:p>
        </w:tc>
        <w:tc>
          <w:tcPr>
            <w:tcW w:w="1440" w:type="dxa"/>
            <w:tcBorders>
              <w:top w:val="nil"/>
              <w:left w:val="nil"/>
              <w:bottom w:val="nil"/>
              <w:right w:val="nil"/>
            </w:tcBorders>
            <w:shd w:val="clear" w:color="auto" w:fill="auto"/>
            <w:noWrap/>
            <w:vAlign w:val="bottom"/>
            <w:hideMark/>
          </w:tcPr>
          <w:p w14:paraId="78442F3E"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57 </w:t>
            </w:r>
          </w:p>
        </w:tc>
        <w:tc>
          <w:tcPr>
            <w:tcW w:w="1560" w:type="dxa"/>
            <w:tcBorders>
              <w:top w:val="nil"/>
              <w:left w:val="nil"/>
              <w:bottom w:val="nil"/>
              <w:right w:val="nil"/>
            </w:tcBorders>
            <w:shd w:val="clear" w:color="auto" w:fill="auto"/>
            <w:noWrap/>
            <w:vAlign w:val="bottom"/>
            <w:hideMark/>
          </w:tcPr>
          <w:p w14:paraId="6AD5557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224 </w:t>
            </w:r>
          </w:p>
        </w:tc>
        <w:tc>
          <w:tcPr>
            <w:tcW w:w="1580" w:type="dxa"/>
            <w:tcBorders>
              <w:top w:val="nil"/>
              <w:left w:val="nil"/>
              <w:bottom w:val="nil"/>
              <w:right w:val="nil"/>
            </w:tcBorders>
            <w:shd w:val="clear" w:color="auto" w:fill="auto"/>
            <w:noWrap/>
            <w:vAlign w:val="bottom"/>
            <w:hideMark/>
          </w:tcPr>
          <w:p w14:paraId="153D488C"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6 </w:t>
            </w:r>
          </w:p>
        </w:tc>
        <w:tc>
          <w:tcPr>
            <w:tcW w:w="1300" w:type="dxa"/>
            <w:tcBorders>
              <w:top w:val="nil"/>
              <w:left w:val="nil"/>
              <w:bottom w:val="nil"/>
              <w:right w:val="nil"/>
            </w:tcBorders>
            <w:shd w:val="clear" w:color="auto" w:fill="auto"/>
            <w:noWrap/>
            <w:vAlign w:val="bottom"/>
            <w:hideMark/>
          </w:tcPr>
          <w:p w14:paraId="6B14D5E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0.17 </w:t>
            </w:r>
          </w:p>
        </w:tc>
      </w:tr>
      <w:tr w:rsidR="00FC360E" w:rsidRPr="00053D40" w14:paraId="1B9941D1" w14:textId="77777777" w:rsidTr="006A74F7">
        <w:trPr>
          <w:trHeight w:val="320"/>
        </w:trPr>
        <w:tc>
          <w:tcPr>
            <w:tcW w:w="1300" w:type="dxa"/>
            <w:tcBorders>
              <w:top w:val="nil"/>
              <w:left w:val="nil"/>
              <w:bottom w:val="nil"/>
              <w:right w:val="nil"/>
            </w:tcBorders>
            <w:shd w:val="clear" w:color="D9D9D9" w:fill="D9D9D9"/>
            <w:noWrap/>
            <w:vAlign w:val="bottom"/>
            <w:hideMark/>
          </w:tcPr>
          <w:p w14:paraId="4DF1D90E"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w:t>
            </w:r>
          </w:p>
        </w:tc>
        <w:tc>
          <w:tcPr>
            <w:tcW w:w="2566" w:type="dxa"/>
            <w:tcBorders>
              <w:top w:val="nil"/>
              <w:left w:val="nil"/>
              <w:bottom w:val="nil"/>
              <w:right w:val="nil"/>
            </w:tcBorders>
            <w:shd w:val="clear" w:color="D9D9D9" w:fill="D9D9D9"/>
            <w:noWrap/>
            <w:vAlign w:val="bottom"/>
            <w:hideMark/>
          </w:tcPr>
          <w:p w14:paraId="5220BA10"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9 - A_Star_H1_Ignore</w:t>
            </w:r>
          </w:p>
        </w:tc>
        <w:tc>
          <w:tcPr>
            <w:tcW w:w="1328" w:type="dxa"/>
            <w:tcBorders>
              <w:top w:val="nil"/>
              <w:left w:val="nil"/>
              <w:bottom w:val="nil"/>
              <w:right w:val="nil"/>
            </w:tcBorders>
            <w:shd w:val="clear" w:color="D9D9D9" w:fill="D9D9D9"/>
            <w:noWrap/>
            <w:vAlign w:val="bottom"/>
            <w:hideMark/>
          </w:tcPr>
          <w:p w14:paraId="4C8ED8B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41</w:t>
            </w:r>
          </w:p>
        </w:tc>
        <w:tc>
          <w:tcPr>
            <w:tcW w:w="1440" w:type="dxa"/>
            <w:tcBorders>
              <w:top w:val="nil"/>
              <w:left w:val="nil"/>
              <w:bottom w:val="nil"/>
              <w:right w:val="nil"/>
            </w:tcBorders>
            <w:shd w:val="clear" w:color="D9D9D9" w:fill="D9D9D9"/>
            <w:noWrap/>
            <w:vAlign w:val="bottom"/>
            <w:hideMark/>
          </w:tcPr>
          <w:p w14:paraId="1F1BF92F"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43</w:t>
            </w:r>
          </w:p>
        </w:tc>
        <w:tc>
          <w:tcPr>
            <w:tcW w:w="1560" w:type="dxa"/>
            <w:tcBorders>
              <w:top w:val="nil"/>
              <w:left w:val="nil"/>
              <w:bottom w:val="nil"/>
              <w:right w:val="nil"/>
            </w:tcBorders>
            <w:shd w:val="clear" w:color="D9D9D9" w:fill="D9D9D9"/>
            <w:noWrap/>
            <w:vAlign w:val="bottom"/>
            <w:hideMark/>
          </w:tcPr>
          <w:p w14:paraId="0F3355B8"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170</w:t>
            </w:r>
          </w:p>
        </w:tc>
        <w:tc>
          <w:tcPr>
            <w:tcW w:w="1580" w:type="dxa"/>
            <w:tcBorders>
              <w:top w:val="nil"/>
              <w:left w:val="nil"/>
              <w:bottom w:val="nil"/>
              <w:right w:val="nil"/>
            </w:tcBorders>
            <w:shd w:val="clear" w:color="D9D9D9" w:fill="D9D9D9"/>
            <w:noWrap/>
            <w:vAlign w:val="bottom"/>
            <w:hideMark/>
          </w:tcPr>
          <w:p w14:paraId="3F6C3EEC"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6</w:t>
            </w:r>
          </w:p>
        </w:tc>
        <w:tc>
          <w:tcPr>
            <w:tcW w:w="1300" w:type="dxa"/>
            <w:tcBorders>
              <w:top w:val="nil"/>
              <w:left w:val="nil"/>
              <w:bottom w:val="nil"/>
              <w:right w:val="nil"/>
            </w:tcBorders>
            <w:shd w:val="clear" w:color="D9D9D9" w:fill="D9D9D9"/>
            <w:noWrap/>
            <w:vAlign w:val="bottom"/>
            <w:hideMark/>
          </w:tcPr>
          <w:p w14:paraId="36B6BDB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0.193</w:t>
            </w:r>
          </w:p>
        </w:tc>
      </w:tr>
      <w:tr w:rsidR="00FC360E" w:rsidRPr="00053D40" w14:paraId="2A77304C" w14:textId="77777777" w:rsidTr="006A74F7">
        <w:trPr>
          <w:trHeight w:val="320"/>
        </w:trPr>
        <w:tc>
          <w:tcPr>
            <w:tcW w:w="1300" w:type="dxa"/>
            <w:tcBorders>
              <w:top w:val="nil"/>
              <w:left w:val="nil"/>
              <w:bottom w:val="nil"/>
              <w:right w:val="nil"/>
            </w:tcBorders>
            <w:shd w:val="clear" w:color="auto" w:fill="auto"/>
            <w:noWrap/>
            <w:vAlign w:val="bottom"/>
            <w:hideMark/>
          </w:tcPr>
          <w:p w14:paraId="617EC01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w:t>
            </w:r>
          </w:p>
        </w:tc>
        <w:tc>
          <w:tcPr>
            <w:tcW w:w="2566" w:type="dxa"/>
            <w:tcBorders>
              <w:top w:val="nil"/>
              <w:left w:val="nil"/>
              <w:bottom w:val="nil"/>
              <w:right w:val="nil"/>
            </w:tcBorders>
            <w:shd w:val="clear" w:color="auto" w:fill="auto"/>
            <w:noWrap/>
            <w:vAlign w:val="bottom"/>
            <w:hideMark/>
          </w:tcPr>
          <w:p w14:paraId="569B67E0"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10 - A_Star_Level_Sum</w:t>
            </w:r>
          </w:p>
        </w:tc>
        <w:tc>
          <w:tcPr>
            <w:tcW w:w="1328" w:type="dxa"/>
            <w:tcBorders>
              <w:top w:val="nil"/>
              <w:left w:val="nil"/>
              <w:bottom w:val="nil"/>
              <w:right w:val="nil"/>
            </w:tcBorders>
            <w:shd w:val="clear" w:color="auto" w:fill="auto"/>
            <w:noWrap/>
            <w:vAlign w:val="bottom"/>
            <w:hideMark/>
          </w:tcPr>
          <w:p w14:paraId="22ECE773"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11</w:t>
            </w:r>
          </w:p>
        </w:tc>
        <w:tc>
          <w:tcPr>
            <w:tcW w:w="1440" w:type="dxa"/>
            <w:tcBorders>
              <w:top w:val="nil"/>
              <w:left w:val="nil"/>
              <w:bottom w:val="nil"/>
              <w:right w:val="nil"/>
            </w:tcBorders>
            <w:shd w:val="clear" w:color="auto" w:fill="auto"/>
            <w:noWrap/>
            <w:vAlign w:val="bottom"/>
            <w:hideMark/>
          </w:tcPr>
          <w:p w14:paraId="7577EFE8"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13</w:t>
            </w:r>
          </w:p>
        </w:tc>
        <w:tc>
          <w:tcPr>
            <w:tcW w:w="1560" w:type="dxa"/>
            <w:tcBorders>
              <w:top w:val="nil"/>
              <w:left w:val="nil"/>
              <w:bottom w:val="nil"/>
              <w:right w:val="nil"/>
            </w:tcBorders>
            <w:shd w:val="clear" w:color="auto" w:fill="auto"/>
            <w:noWrap/>
            <w:vAlign w:val="bottom"/>
            <w:hideMark/>
          </w:tcPr>
          <w:p w14:paraId="153B7BEA"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50</w:t>
            </w:r>
          </w:p>
        </w:tc>
        <w:tc>
          <w:tcPr>
            <w:tcW w:w="1580" w:type="dxa"/>
            <w:tcBorders>
              <w:top w:val="nil"/>
              <w:left w:val="nil"/>
              <w:bottom w:val="nil"/>
              <w:right w:val="nil"/>
            </w:tcBorders>
            <w:shd w:val="clear" w:color="auto" w:fill="auto"/>
            <w:noWrap/>
            <w:vAlign w:val="bottom"/>
            <w:hideMark/>
          </w:tcPr>
          <w:p w14:paraId="260D7163"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6</w:t>
            </w:r>
          </w:p>
        </w:tc>
        <w:tc>
          <w:tcPr>
            <w:tcW w:w="1300" w:type="dxa"/>
            <w:tcBorders>
              <w:top w:val="nil"/>
              <w:left w:val="nil"/>
              <w:bottom w:val="nil"/>
              <w:right w:val="nil"/>
            </w:tcBorders>
            <w:shd w:val="clear" w:color="auto" w:fill="auto"/>
            <w:noWrap/>
            <w:vAlign w:val="bottom"/>
            <w:hideMark/>
          </w:tcPr>
          <w:p w14:paraId="6CC3B156"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0.571</w:t>
            </w:r>
          </w:p>
        </w:tc>
      </w:tr>
      <w:tr w:rsidR="00FC360E" w:rsidRPr="00053D40" w14:paraId="7A70EDED" w14:textId="77777777" w:rsidTr="006A74F7">
        <w:trPr>
          <w:trHeight w:val="320"/>
        </w:trPr>
        <w:tc>
          <w:tcPr>
            <w:tcW w:w="1300" w:type="dxa"/>
            <w:tcBorders>
              <w:top w:val="nil"/>
              <w:left w:val="nil"/>
              <w:bottom w:val="nil"/>
              <w:right w:val="nil"/>
            </w:tcBorders>
            <w:shd w:val="clear" w:color="D9D9D9" w:fill="D9D9D9"/>
            <w:noWrap/>
            <w:vAlign w:val="bottom"/>
            <w:hideMark/>
          </w:tcPr>
          <w:p w14:paraId="3984976C"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2</w:t>
            </w:r>
          </w:p>
        </w:tc>
        <w:tc>
          <w:tcPr>
            <w:tcW w:w="2566" w:type="dxa"/>
            <w:tcBorders>
              <w:top w:val="nil"/>
              <w:left w:val="nil"/>
              <w:bottom w:val="nil"/>
              <w:right w:val="nil"/>
            </w:tcBorders>
            <w:shd w:val="clear" w:color="D9D9D9" w:fill="D9D9D9"/>
            <w:noWrap/>
            <w:vAlign w:val="bottom"/>
            <w:hideMark/>
          </w:tcPr>
          <w:p w14:paraId="2EB1CC79"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1 - BFS</w:t>
            </w:r>
          </w:p>
        </w:tc>
        <w:tc>
          <w:tcPr>
            <w:tcW w:w="1328" w:type="dxa"/>
            <w:tcBorders>
              <w:top w:val="nil"/>
              <w:left w:val="nil"/>
              <w:bottom w:val="nil"/>
              <w:right w:val="nil"/>
            </w:tcBorders>
            <w:shd w:val="clear" w:color="D9D9D9" w:fill="D9D9D9"/>
            <w:noWrap/>
            <w:vAlign w:val="bottom"/>
            <w:hideMark/>
          </w:tcPr>
          <w:p w14:paraId="75FE074F"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3,343 </w:t>
            </w:r>
          </w:p>
        </w:tc>
        <w:tc>
          <w:tcPr>
            <w:tcW w:w="1440" w:type="dxa"/>
            <w:tcBorders>
              <w:top w:val="nil"/>
              <w:left w:val="nil"/>
              <w:bottom w:val="nil"/>
              <w:right w:val="nil"/>
            </w:tcBorders>
            <w:shd w:val="clear" w:color="D9D9D9" w:fill="D9D9D9"/>
            <w:noWrap/>
            <w:vAlign w:val="bottom"/>
            <w:hideMark/>
          </w:tcPr>
          <w:p w14:paraId="2D6B5B3C"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4,609 </w:t>
            </w:r>
          </w:p>
        </w:tc>
        <w:tc>
          <w:tcPr>
            <w:tcW w:w="1560" w:type="dxa"/>
            <w:tcBorders>
              <w:top w:val="nil"/>
              <w:left w:val="nil"/>
              <w:bottom w:val="nil"/>
              <w:right w:val="nil"/>
            </w:tcBorders>
            <w:shd w:val="clear" w:color="D9D9D9" w:fill="D9D9D9"/>
            <w:noWrap/>
            <w:vAlign w:val="bottom"/>
            <w:hideMark/>
          </w:tcPr>
          <w:p w14:paraId="0A97D841"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30,509 </w:t>
            </w:r>
          </w:p>
        </w:tc>
        <w:tc>
          <w:tcPr>
            <w:tcW w:w="1580" w:type="dxa"/>
            <w:tcBorders>
              <w:top w:val="nil"/>
              <w:left w:val="nil"/>
              <w:bottom w:val="nil"/>
              <w:right w:val="nil"/>
            </w:tcBorders>
            <w:shd w:val="clear" w:color="D9D9D9" w:fill="D9D9D9"/>
            <w:noWrap/>
            <w:vAlign w:val="bottom"/>
            <w:hideMark/>
          </w:tcPr>
          <w:p w14:paraId="7E4FE5B7"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9 </w:t>
            </w:r>
          </w:p>
        </w:tc>
        <w:tc>
          <w:tcPr>
            <w:tcW w:w="1300" w:type="dxa"/>
            <w:tcBorders>
              <w:top w:val="nil"/>
              <w:left w:val="nil"/>
              <w:bottom w:val="nil"/>
              <w:right w:val="nil"/>
            </w:tcBorders>
            <w:shd w:val="clear" w:color="D9D9D9" w:fill="D9D9D9"/>
            <w:noWrap/>
            <w:vAlign w:val="bottom"/>
            <w:hideMark/>
          </w:tcPr>
          <w:p w14:paraId="5A2C8ED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46.32 </w:t>
            </w:r>
          </w:p>
        </w:tc>
      </w:tr>
      <w:tr w:rsidR="00FC360E" w:rsidRPr="00053D40" w14:paraId="13C7DCF9" w14:textId="77777777" w:rsidTr="006A74F7">
        <w:trPr>
          <w:trHeight w:val="320"/>
        </w:trPr>
        <w:tc>
          <w:tcPr>
            <w:tcW w:w="1300" w:type="dxa"/>
            <w:tcBorders>
              <w:top w:val="nil"/>
              <w:left w:val="nil"/>
              <w:bottom w:val="nil"/>
              <w:right w:val="nil"/>
            </w:tcBorders>
            <w:shd w:val="clear" w:color="auto" w:fill="auto"/>
            <w:noWrap/>
            <w:vAlign w:val="bottom"/>
            <w:hideMark/>
          </w:tcPr>
          <w:p w14:paraId="596487C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2</w:t>
            </w:r>
          </w:p>
        </w:tc>
        <w:tc>
          <w:tcPr>
            <w:tcW w:w="2566" w:type="dxa"/>
            <w:tcBorders>
              <w:top w:val="nil"/>
              <w:left w:val="nil"/>
              <w:bottom w:val="nil"/>
              <w:right w:val="nil"/>
            </w:tcBorders>
            <w:shd w:val="clear" w:color="auto" w:fill="auto"/>
            <w:noWrap/>
            <w:vAlign w:val="bottom"/>
            <w:hideMark/>
          </w:tcPr>
          <w:p w14:paraId="00BA69C4"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3 - DFS</w:t>
            </w:r>
          </w:p>
        </w:tc>
        <w:tc>
          <w:tcPr>
            <w:tcW w:w="1328" w:type="dxa"/>
            <w:tcBorders>
              <w:top w:val="nil"/>
              <w:left w:val="nil"/>
              <w:bottom w:val="nil"/>
              <w:right w:val="nil"/>
            </w:tcBorders>
            <w:shd w:val="clear" w:color="auto" w:fill="auto"/>
            <w:noWrap/>
            <w:vAlign w:val="bottom"/>
            <w:hideMark/>
          </w:tcPr>
          <w:p w14:paraId="0A7830B7"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582 </w:t>
            </w:r>
          </w:p>
        </w:tc>
        <w:tc>
          <w:tcPr>
            <w:tcW w:w="1440" w:type="dxa"/>
            <w:tcBorders>
              <w:top w:val="nil"/>
              <w:left w:val="nil"/>
              <w:bottom w:val="nil"/>
              <w:right w:val="nil"/>
            </w:tcBorders>
            <w:shd w:val="clear" w:color="auto" w:fill="auto"/>
            <w:noWrap/>
            <w:vAlign w:val="bottom"/>
            <w:hideMark/>
          </w:tcPr>
          <w:p w14:paraId="3FF18BE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583 </w:t>
            </w:r>
          </w:p>
        </w:tc>
        <w:tc>
          <w:tcPr>
            <w:tcW w:w="1560" w:type="dxa"/>
            <w:tcBorders>
              <w:top w:val="nil"/>
              <w:left w:val="nil"/>
              <w:bottom w:val="nil"/>
              <w:right w:val="nil"/>
            </w:tcBorders>
            <w:shd w:val="clear" w:color="auto" w:fill="auto"/>
            <w:noWrap/>
            <w:vAlign w:val="bottom"/>
            <w:hideMark/>
          </w:tcPr>
          <w:p w14:paraId="30914E2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5,211 </w:t>
            </w:r>
          </w:p>
        </w:tc>
        <w:tc>
          <w:tcPr>
            <w:tcW w:w="1580" w:type="dxa"/>
            <w:tcBorders>
              <w:top w:val="nil"/>
              <w:left w:val="nil"/>
              <w:bottom w:val="nil"/>
              <w:right w:val="nil"/>
            </w:tcBorders>
            <w:shd w:val="clear" w:color="auto" w:fill="auto"/>
            <w:noWrap/>
            <w:vAlign w:val="bottom"/>
            <w:hideMark/>
          </w:tcPr>
          <w:p w14:paraId="51705B40"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575 </w:t>
            </w:r>
          </w:p>
        </w:tc>
        <w:tc>
          <w:tcPr>
            <w:tcW w:w="1300" w:type="dxa"/>
            <w:tcBorders>
              <w:top w:val="nil"/>
              <w:left w:val="nil"/>
              <w:bottom w:val="nil"/>
              <w:right w:val="nil"/>
            </w:tcBorders>
            <w:shd w:val="clear" w:color="auto" w:fill="auto"/>
            <w:noWrap/>
            <w:vAlign w:val="bottom"/>
            <w:hideMark/>
          </w:tcPr>
          <w:p w14:paraId="5E6996B7"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9.22 </w:t>
            </w:r>
          </w:p>
        </w:tc>
      </w:tr>
      <w:tr w:rsidR="00FC360E" w:rsidRPr="00053D40" w14:paraId="7B04455D" w14:textId="77777777" w:rsidTr="006A74F7">
        <w:trPr>
          <w:trHeight w:val="320"/>
        </w:trPr>
        <w:tc>
          <w:tcPr>
            <w:tcW w:w="1300" w:type="dxa"/>
            <w:tcBorders>
              <w:top w:val="nil"/>
              <w:left w:val="nil"/>
              <w:bottom w:val="nil"/>
              <w:right w:val="nil"/>
            </w:tcBorders>
            <w:shd w:val="clear" w:color="D9D9D9" w:fill="D9D9D9"/>
            <w:noWrap/>
            <w:vAlign w:val="bottom"/>
            <w:hideMark/>
          </w:tcPr>
          <w:p w14:paraId="757504E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2</w:t>
            </w:r>
          </w:p>
        </w:tc>
        <w:tc>
          <w:tcPr>
            <w:tcW w:w="2566" w:type="dxa"/>
            <w:tcBorders>
              <w:top w:val="nil"/>
              <w:left w:val="nil"/>
              <w:bottom w:val="nil"/>
              <w:right w:val="nil"/>
            </w:tcBorders>
            <w:shd w:val="clear" w:color="D9D9D9" w:fill="D9D9D9"/>
            <w:noWrap/>
            <w:vAlign w:val="bottom"/>
            <w:hideMark/>
          </w:tcPr>
          <w:p w14:paraId="254A5149"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5 - UCS</w:t>
            </w:r>
          </w:p>
        </w:tc>
        <w:tc>
          <w:tcPr>
            <w:tcW w:w="1328" w:type="dxa"/>
            <w:tcBorders>
              <w:top w:val="nil"/>
              <w:left w:val="nil"/>
              <w:bottom w:val="nil"/>
              <w:right w:val="nil"/>
            </w:tcBorders>
            <w:shd w:val="clear" w:color="D9D9D9" w:fill="D9D9D9"/>
            <w:noWrap/>
            <w:vAlign w:val="bottom"/>
            <w:hideMark/>
          </w:tcPr>
          <w:p w14:paraId="2F1D3410"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4,605 </w:t>
            </w:r>
          </w:p>
        </w:tc>
        <w:tc>
          <w:tcPr>
            <w:tcW w:w="1440" w:type="dxa"/>
            <w:tcBorders>
              <w:top w:val="nil"/>
              <w:left w:val="nil"/>
              <w:bottom w:val="nil"/>
              <w:right w:val="nil"/>
            </w:tcBorders>
            <w:shd w:val="clear" w:color="D9D9D9" w:fill="D9D9D9"/>
            <w:noWrap/>
            <w:vAlign w:val="bottom"/>
            <w:hideMark/>
          </w:tcPr>
          <w:p w14:paraId="0E631BCA"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4,607 </w:t>
            </w:r>
          </w:p>
        </w:tc>
        <w:tc>
          <w:tcPr>
            <w:tcW w:w="1560" w:type="dxa"/>
            <w:tcBorders>
              <w:top w:val="nil"/>
              <w:left w:val="nil"/>
              <w:bottom w:val="nil"/>
              <w:right w:val="nil"/>
            </w:tcBorders>
            <w:shd w:val="clear" w:color="D9D9D9" w:fill="D9D9D9"/>
            <w:noWrap/>
            <w:vAlign w:val="bottom"/>
            <w:hideMark/>
          </w:tcPr>
          <w:p w14:paraId="0B2DBCEC"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41,839 </w:t>
            </w:r>
          </w:p>
        </w:tc>
        <w:tc>
          <w:tcPr>
            <w:tcW w:w="1580" w:type="dxa"/>
            <w:tcBorders>
              <w:top w:val="nil"/>
              <w:left w:val="nil"/>
              <w:bottom w:val="nil"/>
              <w:right w:val="nil"/>
            </w:tcBorders>
            <w:shd w:val="clear" w:color="D9D9D9" w:fill="D9D9D9"/>
            <w:noWrap/>
            <w:vAlign w:val="bottom"/>
            <w:hideMark/>
          </w:tcPr>
          <w:p w14:paraId="74B5677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9 </w:t>
            </w:r>
          </w:p>
        </w:tc>
        <w:tc>
          <w:tcPr>
            <w:tcW w:w="1300" w:type="dxa"/>
            <w:tcBorders>
              <w:top w:val="nil"/>
              <w:left w:val="nil"/>
              <w:bottom w:val="nil"/>
              <w:right w:val="nil"/>
            </w:tcBorders>
            <w:shd w:val="clear" w:color="D9D9D9" w:fill="D9D9D9"/>
            <w:noWrap/>
            <w:vAlign w:val="bottom"/>
            <w:hideMark/>
          </w:tcPr>
          <w:p w14:paraId="6E4F809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50.67 </w:t>
            </w:r>
          </w:p>
        </w:tc>
      </w:tr>
      <w:tr w:rsidR="00FC360E" w:rsidRPr="00053D40" w14:paraId="75F2FF9B" w14:textId="77777777" w:rsidTr="006A74F7">
        <w:trPr>
          <w:trHeight w:val="320"/>
        </w:trPr>
        <w:tc>
          <w:tcPr>
            <w:tcW w:w="1300" w:type="dxa"/>
            <w:tcBorders>
              <w:top w:val="nil"/>
              <w:left w:val="nil"/>
              <w:bottom w:val="nil"/>
              <w:right w:val="nil"/>
            </w:tcBorders>
            <w:shd w:val="clear" w:color="auto" w:fill="auto"/>
            <w:noWrap/>
            <w:vAlign w:val="bottom"/>
            <w:hideMark/>
          </w:tcPr>
          <w:p w14:paraId="6DE60961"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2</w:t>
            </w:r>
          </w:p>
        </w:tc>
        <w:tc>
          <w:tcPr>
            <w:tcW w:w="2566" w:type="dxa"/>
            <w:tcBorders>
              <w:top w:val="nil"/>
              <w:left w:val="nil"/>
              <w:bottom w:val="nil"/>
              <w:right w:val="nil"/>
            </w:tcBorders>
            <w:shd w:val="clear" w:color="auto" w:fill="auto"/>
            <w:noWrap/>
            <w:vAlign w:val="bottom"/>
            <w:hideMark/>
          </w:tcPr>
          <w:p w14:paraId="2D02AD2D"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8 - A_Star_H1</w:t>
            </w:r>
          </w:p>
        </w:tc>
        <w:tc>
          <w:tcPr>
            <w:tcW w:w="1328" w:type="dxa"/>
            <w:tcBorders>
              <w:top w:val="nil"/>
              <w:left w:val="nil"/>
              <w:bottom w:val="nil"/>
              <w:right w:val="nil"/>
            </w:tcBorders>
            <w:shd w:val="clear" w:color="auto" w:fill="auto"/>
            <w:noWrap/>
            <w:vAlign w:val="bottom"/>
            <w:hideMark/>
          </w:tcPr>
          <w:p w14:paraId="5ABA5038"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4,605 </w:t>
            </w:r>
          </w:p>
        </w:tc>
        <w:tc>
          <w:tcPr>
            <w:tcW w:w="1440" w:type="dxa"/>
            <w:tcBorders>
              <w:top w:val="nil"/>
              <w:left w:val="nil"/>
              <w:bottom w:val="nil"/>
              <w:right w:val="nil"/>
            </w:tcBorders>
            <w:shd w:val="clear" w:color="auto" w:fill="auto"/>
            <w:noWrap/>
            <w:vAlign w:val="bottom"/>
            <w:hideMark/>
          </w:tcPr>
          <w:p w14:paraId="38A44903"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4,607 </w:t>
            </w:r>
          </w:p>
        </w:tc>
        <w:tc>
          <w:tcPr>
            <w:tcW w:w="1560" w:type="dxa"/>
            <w:tcBorders>
              <w:top w:val="nil"/>
              <w:left w:val="nil"/>
              <w:bottom w:val="nil"/>
              <w:right w:val="nil"/>
            </w:tcBorders>
            <w:shd w:val="clear" w:color="auto" w:fill="auto"/>
            <w:noWrap/>
            <w:vAlign w:val="bottom"/>
            <w:hideMark/>
          </w:tcPr>
          <w:p w14:paraId="1191DBAC"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41,839 </w:t>
            </w:r>
          </w:p>
        </w:tc>
        <w:tc>
          <w:tcPr>
            <w:tcW w:w="1580" w:type="dxa"/>
            <w:tcBorders>
              <w:top w:val="nil"/>
              <w:left w:val="nil"/>
              <w:bottom w:val="nil"/>
              <w:right w:val="nil"/>
            </w:tcBorders>
            <w:shd w:val="clear" w:color="auto" w:fill="auto"/>
            <w:noWrap/>
            <w:vAlign w:val="bottom"/>
            <w:hideMark/>
          </w:tcPr>
          <w:p w14:paraId="23A51853"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9 </w:t>
            </w:r>
          </w:p>
        </w:tc>
        <w:tc>
          <w:tcPr>
            <w:tcW w:w="1300" w:type="dxa"/>
            <w:tcBorders>
              <w:top w:val="nil"/>
              <w:left w:val="nil"/>
              <w:bottom w:val="nil"/>
              <w:right w:val="nil"/>
            </w:tcBorders>
            <w:shd w:val="clear" w:color="auto" w:fill="auto"/>
            <w:noWrap/>
            <w:vAlign w:val="bottom"/>
            <w:hideMark/>
          </w:tcPr>
          <w:p w14:paraId="0FA2DC88"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50.57 </w:t>
            </w:r>
          </w:p>
        </w:tc>
      </w:tr>
      <w:tr w:rsidR="00FC360E" w:rsidRPr="00053D40" w14:paraId="0AA553EF" w14:textId="77777777" w:rsidTr="006A74F7">
        <w:trPr>
          <w:trHeight w:val="320"/>
        </w:trPr>
        <w:tc>
          <w:tcPr>
            <w:tcW w:w="1300" w:type="dxa"/>
            <w:tcBorders>
              <w:top w:val="nil"/>
              <w:left w:val="nil"/>
              <w:bottom w:val="nil"/>
              <w:right w:val="nil"/>
            </w:tcBorders>
            <w:shd w:val="clear" w:color="D9D9D9" w:fill="D9D9D9"/>
            <w:noWrap/>
            <w:vAlign w:val="bottom"/>
            <w:hideMark/>
          </w:tcPr>
          <w:p w14:paraId="0644D1FA"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2</w:t>
            </w:r>
          </w:p>
        </w:tc>
        <w:tc>
          <w:tcPr>
            <w:tcW w:w="2566" w:type="dxa"/>
            <w:tcBorders>
              <w:top w:val="nil"/>
              <w:left w:val="nil"/>
              <w:bottom w:val="nil"/>
              <w:right w:val="nil"/>
            </w:tcBorders>
            <w:shd w:val="clear" w:color="D9D9D9" w:fill="D9D9D9"/>
            <w:noWrap/>
            <w:vAlign w:val="bottom"/>
            <w:hideMark/>
          </w:tcPr>
          <w:p w14:paraId="19381041"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9 - A_Star_H1_Ignore</w:t>
            </w:r>
          </w:p>
        </w:tc>
        <w:tc>
          <w:tcPr>
            <w:tcW w:w="1328" w:type="dxa"/>
            <w:tcBorders>
              <w:top w:val="nil"/>
              <w:left w:val="nil"/>
              <w:bottom w:val="nil"/>
              <w:right w:val="nil"/>
            </w:tcBorders>
            <w:shd w:val="clear" w:color="D9D9D9" w:fill="D9D9D9"/>
            <w:noWrap/>
            <w:vAlign w:val="bottom"/>
            <w:hideMark/>
          </w:tcPr>
          <w:p w14:paraId="16D45C71"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1311</w:t>
            </w:r>
          </w:p>
        </w:tc>
        <w:tc>
          <w:tcPr>
            <w:tcW w:w="1440" w:type="dxa"/>
            <w:tcBorders>
              <w:top w:val="nil"/>
              <w:left w:val="nil"/>
              <w:bottom w:val="nil"/>
              <w:right w:val="nil"/>
            </w:tcBorders>
            <w:shd w:val="clear" w:color="D9D9D9" w:fill="D9D9D9"/>
            <w:noWrap/>
            <w:vAlign w:val="bottom"/>
            <w:hideMark/>
          </w:tcPr>
          <w:p w14:paraId="6BEB11D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1313</w:t>
            </w:r>
          </w:p>
        </w:tc>
        <w:tc>
          <w:tcPr>
            <w:tcW w:w="1560" w:type="dxa"/>
            <w:tcBorders>
              <w:top w:val="nil"/>
              <w:left w:val="nil"/>
              <w:bottom w:val="nil"/>
              <w:right w:val="nil"/>
            </w:tcBorders>
            <w:shd w:val="clear" w:color="D9D9D9" w:fill="D9D9D9"/>
            <w:noWrap/>
            <w:vAlign w:val="bottom"/>
            <w:hideMark/>
          </w:tcPr>
          <w:p w14:paraId="34179D07"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11989</w:t>
            </w:r>
          </w:p>
        </w:tc>
        <w:tc>
          <w:tcPr>
            <w:tcW w:w="1580" w:type="dxa"/>
            <w:tcBorders>
              <w:top w:val="nil"/>
              <w:left w:val="nil"/>
              <w:bottom w:val="nil"/>
              <w:right w:val="nil"/>
            </w:tcBorders>
            <w:shd w:val="clear" w:color="D9D9D9" w:fill="D9D9D9"/>
            <w:noWrap/>
            <w:vAlign w:val="bottom"/>
            <w:hideMark/>
          </w:tcPr>
          <w:p w14:paraId="08EFD336"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9</w:t>
            </w:r>
          </w:p>
        </w:tc>
        <w:tc>
          <w:tcPr>
            <w:tcW w:w="1300" w:type="dxa"/>
            <w:tcBorders>
              <w:top w:val="nil"/>
              <w:left w:val="nil"/>
              <w:bottom w:val="nil"/>
              <w:right w:val="nil"/>
            </w:tcBorders>
            <w:shd w:val="clear" w:color="D9D9D9" w:fill="D9D9D9"/>
            <w:noWrap/>
            <w:vAlign w:val="bottom"/>
            <w:hideMark/>
          </w:tcPr>
          <w:p w14:paraId="738684E6"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19.77</w:t>
            </w:r>
          </w:p>
        </w:tc>
      </w:tr>
      <w:tr w:rsidR="00FC360E" w:rsidRPr="00053D40" w14:paraId="2F1B72A6" w14:textId="77777777" w:rsidTr="006A74F7">
        <w:trPr>
          <w:trHeight w:val="320"/>
        </w:trPr>
        <w:tc>
          <w:tcPr>
            <w:tcW w:w="1300" w:type="dxa"/>
            <w:tcBorders>
              <w:top w:val="nil"/>
              <w:left w:val="nil"/>
              <w:bottom w:val="nil"/>
              <w:right w:val="nil"/>
            </w:tcBorders>
            <w:shd w:val="clear" w:color="auto" w:fill="auto"/>
            <w:noWrap/>
            <w:vAlign w:val="bottom"/>
            <w:hideMark/>
          </w:tcPr>
          <w:p w14:paraId="0391AC5A"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2</w:t>
            </w:r>
          </w:p>
        </w:tc>
        <w:tc>
          <w:tcPr>
            <w:tcW w:w="2566" w:type="dxa"/>
            <w:tcBorders>
              <w:top w:val="nil"/>
              <w:left w:val="nil"/>
              <w:bottom w:val="nil"/>
              <w:right w:val="nil"/>
            </w:tcBorders>
            <w:shd w:val="clear" w:color="auto" w:fill="auto"/>
            <w:noWrap/>
            <w:vAlign w:val="bottom"/>
            <w:hideMark/>
          </w:tcPr>
          <w:p w14:paraId="068DB8D6"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10 - A_Star_Level_Sum</w:t>
            </w:r>
          </w:p>
        </w:tc>
        <w:tc>
          <w:tcPr>
            <w:tcW w:w="1328" w:type="dxa"/>
            <w:tcBorders>
              <w:top w:val="nil"/>
              <w:left w:val="nil"/>
              <w:bottom w:val="nil"/>
              <w:right w:val="nil"/>
            </w:tcBorders>
            <w:shd w:val="clear" w:color="auto" w:fill="auto"/>
            <w:noWrap/>
            <w:vAlign w:val="bottom"/>
            <w:hideMark/>
          </w:tcPr>
          <w:p w14:paraId="05F8AFCE"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74</w:t>
            </w:r>
          </w:p>
        </w:tc>
        <w:tc>
          <w:tcPr>
            <w:tcW w:w="1440" w:type="dxa"/>
            <w:tcBorders>
              <w:top w:val="nil"/>
              <w:left w:val="nil"/>
              <w:bottom w:val="nil"/>
              <w:right w:val="nil"/>
            </w:tcBorders>
            <w:shd w:val="clear" w:color="auto" w:fill="auto"/>
            <w:noWrap/>
            <w:vAlign w:val="bottom"/>
            <w:hideMark/>
          </w:tcPr>
          <w:p w14:paraId="307D1EF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76</w:t>
            </w:r>
          </w:p>
        </w:tc>
        <w:tc>
          <w:tcPr>
            <w:tcW w:w="1560" w:type="dxa"/>
            <w:tcBorders>
              <w:top w:val="nil"/>
              <w:left w:val="nil"/>
              <w:bottom w:val="nil"/>
              <w:right w:val="nil"/>
            </w:tcBorders>
            <w:shd w:val="clear" w:color="auto" w:fill="auto"/>
            <w:noWrap/>
            <w:vAlign w:val="bottom"/>
            <w:hideMark/>
          </w:tcPr>
          <w:p w14:paraId="4B18EABA"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720</w:t>
            </w:r>
          </w:p>
        </w:tc>
        <w:tc>
          <w:tcPr>
            <w:tcW w:w="1580" w:type="dxa"/>
            <w:tcBorders>
              <w:top w:val="nil"/>
              <w:left w:val="nil"/>
              <w:bottom w:val="nil"/>
              <w:right w:val="nil"/>
            </w:tcBorders>
            <w:shd w:val="clear" w:color="auto" w:fill="auto"/>
            <w:noWrap/>
            <w:vAlign w:val="bottom"/>
            <w:hideMark/>
          </w:tcPr>
          <w:p w14:paraId="15F1BFFC"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9</w:t>
            </w:r>
          </w:p>
        </w:tc>
        <w:tc>
          <w:tcPr>
            <w:tcW w:w="1300" w:type="dxa"/>
            <w:tcBorders>
              <w:top w:val="nil"/>
              <w:left w:val="nil"/>
              <w:bottom w:val="nil"/>
              <w:right w:val="nil"/>
            </w:tcBorders>
            <w:shd w:val="clear" w:color="auto" w:fill="auto"/>
            <w:noWrap/>
            <w:vAlign w:val="bottom"/>
            <w:hideMark/>
          </w:tcPr>
          <w:p w14:paraId="765ED4ED"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39.53</w:t>
            </w:r>
          </w:p>
        </w:tc>
      </w:tr>
      <w:tr w:rsidR="00FC360E" w:rsidRPr="00053D40" w14:paraId="14616334" w14:textId="77777777" w:rsidTr="006A74F7">
        <w:trPr>
          <w:trHeight w:val="320"/>
        </w:trPr>
        <w:tc>
          <w:tcPr>
            <w:tcW w:w="1300" w:type="dxa"/>
            <w:tcBorders>
              <w:top w:val="nil"/>
              <w:left w:val="nil"/>
              <w:bottom w:val="nil"/>
              <w:right w:val="nil"/>
            </w:tcBorders>
            <w:shd w:val="clear" w:color="D9D9D9" w:fill="D9D9D9"/>
            <w:noWrap/>
            <w:vAlign w:val="bottom"/>
            <w:hideMark/>
          </w:tcPr>
          <w:p w14:paraId="4B0A092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3</w:t>
            </w:r>
          </w:p>
        </w:tc>
        <w:tc>
          <w:tcPr>
            <w:tcW w:w="2566" w:type="dxa"/>
            <w:tcBorders>
              <w:top w:val="nil"/>
              <w:left w:val="nil"/>
              <w:bottom w:val="nil"/>
              <w:right w:val="nil"/>
            </w:tcBorders>
            <w:shd w:val="clear" w:color="D9D9D9" w:fill="D9D9D9"/>
            <w:noWrap/>
            <w:vAlign w:val="bottom"/>
            <w:hideMark/>
          </w:tcPr>
          <w:p w14:paraId="5B0E9FAB"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1 - BFS</w:t>
            </w:r>
          </w:p>
        </w:tc>
        <w:tc>
          <w:tcPr>
            <w:tcW w:w="1328" w:type="dxa"/>
            <w:tcBorders>
              <w:top w:val="nil"/>
              <w:left w:val="nil"/>
              <w:bottom w:val="nil"/>
              <w:right w:val="nil"/>
            </w:tcBorders>
            <w:shd w:val="clear" w:color="D9D9D9" w:fill="D9D9D9"/>
            <w:noWrap/>
            <w:vAlign w:val="bottom"/>
            <w:hideMark/>
          </w:tcPr>
          <w:p w14:paraId="5B10564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14,663 </w:t>
            </w:r>
          </w:p>
        </w:tc>
        <w:tc>
          <w:tcPr>
            <w:tcW w:w="1440" w:type="dxa"/>
            <w:tcBorders>
              <w:top w:val="nil"/>
              <w:left w:val="nil"/>
              <w:bottom w:val="nil"/>
              <w:right w:val="nil"/>
            </w:tcBorders>
            <w:shd w:val="clear" w:color="D9D9D9" w:fill="D9D9D9"/>
            <w:noWrap/>
            <w:vAlign w:val="bottom"/>
            <w:hideMark/>
          </w:tcPr>
          <w:p w14:paraId="1CCB0F54"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18,098 </w:t>
            </w:r>
          </w:p>
        </w:tc>
        <w:tc>
          <w:tcPr>
            <w:tcW w:w="1560" w:type="dxa"/>
            <w:tcBorders>
              <w:top w:val="nil"/>
              <w:left w:val="nil"/>
              <w:bottom w:val="nil"/>
              <w:right w:val="nil"/>
            </w:tcBorders>
            <w:shd w:val="clear" w:color="D9D9D9" w:fill="D9D9D9"/>
            <w:noWrap/>
            <w:vAlign w:val="bottom"/>
            <w:hideMark/>
          </w:tcPr>
          <w:p w14:paraId="3517D711"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129,631 </w:t>
            </w:r>
          </w:p>
        </w:tc>
        <w:tc>
          <w:tcPr>
            <w:tcW w:w="1580" w:type="dxa"/>
            <w:tcBorders>
              <w:top w:val="nil"/>
              <w:left w:val="nil"/>
              <w:bottom w:val="nil"/>
              <w:right w:val="nil"/>
            </w:tcBorders>
            <w:shd w:val="clear" w:color="D9D9D9" w:fill="D9D9D9"/>
            <w:noWrap/>
            <w:vAlign w:val="bottom"/>
            <w:hideMark/>
          </w:tcPr>
          <w:p w14:paraId="6EA280F0"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12 </w:t>
            </w:r>
          </w:p>
        </w:tc>
        <w:tc>
          <w:tcPr>
            <w:tcW w:w="1300" w:type="dxa"/>
            <w:tcBorders>
              <w:top w:val="nil"/>
              <w:left w:val="nil"/>
              <w:bottom w:val="nil"/>
              <w:right w:val="nil"/>
            </w:tcBorders>
            <w:shd w:val="clear" w:color="D9D9D9" w:fill="D9D9D9"/>
            <w:noWrap/>
            <w:vAlign w:val="bottom"/>
            <w:hideMark/>
          </w:tcPr>
          <w:p w14:paraId="6B396841"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313.16 </w:t>
            </w:r>
          </w:p>
        </w:tc>
      </w:tr>
      <w:tr w:rsidR="00FC360E" w:rsidRPr="00053D40" w14:paraId="36F2DB99" w14:textId="77777777" w:rsidTr="006A74F7">
        <w:trPr>
          <w:trHeight w:val="320"/>
        </w:trPr>
        <w:tc>
          <w:tcPr>
            <w:tcW w:w="1300" w:type="dxa"/>
            <w:tcBorders>
              <w:top w:val="nil"/>
              <w:left w:val="nil"/>
              <w:bottom w:val="nil"/>
              <w:right w:val="nil"/>
            </w:tcBorders>
            <w:shd w:val="clear" w:color="auto" w:fill="auto"/>
            <w:noWrap/>
            <w:vAlign w:val="bottom"/>
            <w:hideMark/>
          </w:tcPr>
          <w:p w14:paraId="7727706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3</w:t>
            </w:r>
          </w:p>
        </w:tc>
        <w:tc>
          <w:tcPr>
            <w:tcW w:w="2566" w:type="dxa"/>
            <w:tcBorders>
              <w:top w:val="nil"/>
              <w:left w:val="nil"/>
              <w:bottom w:val="nil"/>
              <w:right w:val="nil"/>
            </w:tcBorders>
            <w:shd w:val="clear" w:color="auto" w:fill="auto"/>
            <w:noWrap/>
            <w:vAlign w:val="bottom"/>
            <w:hideMark/>
          </w:tcPr>
          <w:p w14:paraId="3F10B15B"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3 - DFS</w:t>
            </w:r>
          </w:p>
        </w:tc>
        <w:tc>
          <w:tcPr>
            <w:tcW w:w="1328" w:type="dxa"/>
            <w:tcBorders>
              <w:top w:val="nil"/>
              <w:left w:val="nil"/>
              <w:bottom w:val="nil"/>
              <w:right w:val="nil"/>
            </w:tcBorders>
            <w:shd w:val="clear" w:color="auto" w:fill="auto"/>
            <w:noWrap/>
            <w:vAlign w:val="bottom"/>
            <w:hideMark/>
          </w:tcPr>
          <w:p w14:paraId="7E70CCE4"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627 </w:t>
            </w:r>
          </w:p>
        </w:tc>
        <w:tc>
          <w:tcPr>
            <w:tcW w:w="1440" w:type="dxa"/>
            <w:tcBorders>
              <w:top w:val="nil"/>
              <w:left w:val="nil"/>
              <w:bottom w:val="nil"/>
              <w:right w:val="nil"/>
            </w:tcBorders>
            <w:shd w:val="clear" w:color="auto" w:fill="auto"/>
            <w:noWrap/>
            <w:vAlign w:val="bottom"/>
            <w:hideMark/>
          </w:tcPr>
          <w:p w14:paraId="4871490E"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628 </w:t>
            </w:r>
          </w:p>
        </w:tc>
        <w:tc>
          <w:tcPr>
            <w:tcW w:w="1560" w:type="dxa"/>
            <w:tcBorders>
              <w:top w:val="nil"/>
              <w:left w:val="nil"/>
              <w:bottom w:val="nil"/>
              <w:right w:val="nil"/>
            </w:tcBorders>
            <w:shd w:val="clear" w:color="auto" w:fill="auto"/>
            <w:noWrap/>
            <w:vAlign w:val="bottom"/>
            <w:hideMark/>
          </w:tcPr>
          <w:p w14:paraId="3D0C6C3D"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5,176 </w:t>
            </w:r>
          </w:p>
        </w:tc>
        <w:tc>
          <w:tcPr>
            <w:tcW w:w="1580" w:type="dxa"/>
            <w:tcBorders>
              <w:top w:val="nil"/>
              <w:left w:val="nil"/>
              <w:bottom w:val="nil"/>
              <w:right w:val="nil"/>
            </w:tcBorders>
            <w:shd w:val="clear" w:color="auto" w:fill="auto"/>
            <w:noWrap/>
            <w:vAlign w:val="bottom"/>
            <w:hideMark/>
          </w:tcPr>
          <w:p w14:paraId="20A124F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596 </w:t>
            </w:r>
          </w:p>
        </w:tc>
        <w:tc>
          <w:tcPr>
            <w:tcW w:w="1300" w:type="dxa"/>
            <w:tcBorders>
              <w:top w:val="nil"/>
              <w:left w:val="nil"/>
              <w:bottom w:val="nil"/>
              <w:right w:val="nil"/>
            </w:tcBorders>
            <w:shd w:val="clear" w:color="auto" w:fill="auto"/>
            <w:noWrap/>
            <w:vAlign w:val="bottom"/>
            <w:hideMark/>
          </w:tcPr>
          <w:p w14:paraId="61132803"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10.40 </w:t>
            </w:r>
          </w:p>
        </w:tc>
      </w:tr>
      <w:tr w:rsidR="00FC360E" w:rsidRPr="00053D40" w14:paraId="3175621D" w14:textId="77777777" w:rsidTr="006A74F7">
        <w:trPr>
          <w:trHeight w:val="320"/>
        </w:trPr>
        <w:tc>
          <w:tcPr>
            <w:tcW w:w="1300" w:type="dxa"/>
            <w:tcBorders>
              <w:top w:val="nil"/>
              <w:left w:val="nil"/>
              <w:bottom w:val="nil"/>
              <w:right w:val="nil"/>
            </w:tcBorders>
            <w:shd w:val="clear" w:color="D9D9D9" w:fill="D9D9D9"/>
            <w:noWrap/>
            <w:vAlign w:val="bottom"/>
            <w:hideMark/>
          </w:tcPr>
          <w:p w14:paraId="1DDF54A0"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3</w:t>
            </w:r>
          </w:p>
        </w:tc>
        <w:tc>
          <w:tcPr>
            <w:tcW w:w="2566" w:type="dxa"/>
            <w:tcBorders>
              <w:top w:val="nil"/>
              <w:left w:val="nil"/>
              <w:bottom w:val="nil"/>
              <w:right w:val="nil"/>
            </w:tcBorders>
            <w:shd w:val="clear" w:color="D9D9D9" w:fill="D9D9D9"/>
            <w:noWrap/>
            <w:vAlign w:val="bottom"/>
            <w:hideMark/>
          </w:tcPr>
          <w:p w14:paraId="1BBE4203"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5 - UCS</w:t>
            </w:r>
          </w:p>
        </w:tc>
        <w:tc>
          <w:tcPr>
            <w:tcW w:w="1328" w:type="dxa"/>
            <w:tcBorders>
              <w:top w:val="nil"/>
              <w:left w:val="nil"/>
              <w:bottom w:val="nil"/>
              <w:right w:val="nil"/>
            </w:tcBorders>
            <w:shd w:val="clear" w:color="D9D9D9" w:fill="D9D9D9"/>
            <w:noWrap/>
            <w:vAlign w:val="bottom"/>
            <w:hideMark/>
          </w:tcPr>
          <w:p w14:paraId="6CF7364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16,961 </w:t>
            </w:r>
          </w:p>
        </w:tc>
        <w:tc>
          <w:tcPr>
            <w:tcW w:w="1440" w:type="dxa"/>
            <w:tcBorders>
              <w:top w:val="nil"/>
              <w:left w:val="nil"/>
              <w:bottom w:val="nil"/>
              <w:right w:val="nil"/>
            </w:tcBorders>
            <w:shd w:val="clear" w:color="D9D9D9" w:fill="D9D9D9"/>
            <w:noWrap/>
            <w:vAlign w:val="bottom"/>
            <w:hideMark/>
          </w:tcPr>
          <w:p w14:paraId="62EAC6D7"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16,963 </w:t>
            </w:r>
          </w:p>
        </w:tc>
        <w:tc>
          <w:tcPr>
            <w:tcW w:w="1560" w:type="dxa"/>
            <w:tcBorders>
              <w:top w:val="nil"/>
              <w:left w:val="nil"/>
              <w:bottom w:val="nil"/>
              <w:right w:val="nil"/>
            </w:tcBorders>
            <w:shd w:val="clear" w:color="D9D9D9" w:fill="D9D9D9"/>
            <w:noWrap/>
            <w:vAlign w:val="bottom"/>
            <w:hideMark/>
          </w:tcPr>
          <w:p w14:paraId="63DB2003"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149,117 </w:t>
            </w:r>
          </w:p>
        </w:tc>
        <w:tc>
          <w:tcPr>
            <w:tcW w:w="1580" w:type="dxa"/>
            <w:tcBorders>
              <w:top w:val="nil"/>
              <w:left w:val="nil"/>
              <w:bottom w:val="nil"/>
              <w:right w:val="nil"/>
            </w:tcBorders>
            <w:shd w:val="clear" w:color="D9D9D9" w:fill="D9D9D9"/>
            <w:noWrap/>
            <w:vAlign w:val="bottom"/>
            <w:hideMark/>
          </w:tcPr>
          <w:p w14:paraId="6868013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12 </w:t>
            </w:r>
          </w:p>
        </w:tc>
        <w:tc>
          <w:tcPr>
            <w:tcW w:w="1300" w:type="dxa"/>
            <w:tcBorders>
              <w:top w:val="nil"/>
              <w:left w:val="nil"/>
              <w:bottom w:val="nil"/>
              <w:right w:val="nil"/>
            </w:tcBorders>
            <w:shd w:val="clear" w:color="D9D9D9" w:fill="D9D9D9"/>
            <w:noWrap/>
            <w:vAlign w:val="bottom"/>
            <w:hideMark/>
          </w:tcPr>
          <w:p w14:paraId="79043515"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239.72 </w:t>
            </w:r>
          </w:p>
        </w:tc>
      </w:tr>
      <w:tr w:rsidR="00FC360E" w:rsidRPr="00053D40" w14:paraId="3B39C156" w14:textId="77777777" w:rsidTr="006A74F7">
        <w:trPr>
          <w:trHeight w:val="320"/>
        </w:trPr>
        <w:tc>
          <w:tcPr>
            <w:tcW w:w="1300" w:type="dxa"/>
            <w:tcBorders>
              <w:top w:val="nil"/>
              <w:left w:val="nil"/>
              <w:bottom w:val="nil"/>
              <w:right w:val="nil"/>
            </w:tcBorders>
            <w:shd w:val="clear" w:color="auto" w:fill="auto"/>
            <w:noWrap/>
            <w:vAlign w:val="bottom"/>
            <w:hideMark/>
          </w:tcPr>
          <w:p w14:paraId="7F41B33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3</w:t>
            </w:r>
          </w:p>
        </w:tc>
        <w:tc>
          <w:tcPr>
            <w:tcW w:w="2566" w:type="dxa"/>
            <w:tcBorders>
              <w:top w:val="nil"/>
              <w:left w:val="nil"/>
              <w:bottom w:val="nil"/>
              <w:right w:val="nil"/>
            </w:tcBorders>
            <w:shd w:val="clear" w:color="auto" w:fill="auto"/>
            <w:noWrap/>
            <w:vAlign w:val="bottom"/>
            <w:hideMark/>
          </w:tcPr>
          <w:p w14:paraId="16847C01"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8 - A_Star_H1</w:t>
            </w:r>
          </w:p>
        </w:tc>
        <w:tc>
          <w:tcPr>
            <w:tcW w:w="1328" w:type="dxa"/>
            <w:tcBorders>
              <w:top w:val="nil"/>
              <w:left w:val="nil"/>
              <w:bottom w:val="nil"/>
              <w:right w:val="nil"/>
            </w:tcBorders>
            <w:shd w:val="clear" w:color="auto" w:fill="auto"/>
            <w:noWrap/>
            <w:vAlign w:val="bottom"/>
            <w:hideMark/>
          </w:tcPr>
          <w:p w14:paraId="7395E922"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16,961 </w:t>
            </w:r>
          </w:p>
        </w:tc>
        <w:tc>
          <w:tcPr>
            <w:tcW w:w="1440" w:type="dxa"/>
            <w:tcBorders>
              <w:top w:val="nil"/>
              <w:left w:val="nil"/>
              <w:bottom w:val="nil"/>
              <w:right w:val="nil"/>
            </w:tcBorders>
            <w:shd w:val="clear" w:color="auto" w:fill="auto"/>
            <w:noWrap/>
            <w:vAlign w:val="bottom"/>
            <w:hideMark/>
          </w:tcPr>
          <w:p w14:paraId="591DB516"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16,963 </w:t>
            </w:r>
          </w:p>
        </w:tc>
        <w:tc>
          <w:tcPr>
            <w:tcW w:w="1560" w:type="dxa"/>
            <w:tcBorders>
              <w:top w:val="nil"/>
              <w:left w:val="nil"/>
              <w:bottom w:val="nil"/>
              <w:right w:val="nil"/>
            </w:tcBorders>
            <w:shd w:val="clear" w:color="auto" w:fill="auto"/>
            <w:noWrap/>
            <w:vAlign w:val="bottom"/>
            <w:hideMark/>
          </w:tcPr>
          <w:p w14:paraId="63B8F105"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149,117 </w:t>
            </w:r>
          </w:p>
        </w:tc>
        <w:tc>
          <w:tcPr>
            <w:tcW w:w="1580" w:type="dxa"/>
            <w:tcBorders>
              <w:top w:val="nil"/>
              <w:left w:val="nil"/>
              <w:bottom w:val="nil"/>
              <w:right w:val="nil"/>
            </w:tcBorders>
            <w:shd w:val="clear" w:color="auto" w:fill="auto"/>
            <w:noWrap/>
            <w:vAlign w:val="bottom"/>
            <w:hideMark/>
          </w:tcPr>
          <w:p w14:paraId="49033976"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12 </w:t>
            </w:r>
          </w:p>
        </w:tc>
        <w:tc>
          <w:tcPr>
            <w:tcW w:w="1300" w:type="dxa"/>
            <w:tcBorders>
              <w:top w:val="nil"/>
              <w:left w:val="nil"/>
              <w:bottom w:val="nil"/>
              <w:right w:val="nil"/>
            </w:tcBorders>
            <w:shd w:val="clear" w:color="auto" w:fill="auto"/>
            <w:noWrap/>
            <w:vAlign w:val="bottom"/>
            <w:hideMark/>
          </w:tcPr>
          <w:p w14:paraId="1BC04C3F"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 xml:space="preserve"> 250.10 </w:t>
            </w:r>
          </w:p>
        </w:tc>
      </w:tr>
      <w:tr w:rsidR="00FC360E" w:rsidRPr="00053D40" w14:paraId="35FE4C2D" w14:textId="77777777" w:rsidTr="006A74F7">
        <w:trPr>
          <w:trHeight w:val="320"/>
        </w:trPr>
        <w:tc>
          <w:tcPr>
            <w:tcW w:w="1300" w:type="dxa"/>
            <w:tcBorders>
              <w:top w:val="nil"/>
              <w:left w:val="nil"/>
              <w:bottom w:val="nil"/>
              <w:right w:val="nil"/>
            </w:tcBorders>
            <w:shd w:val="clear" w:color="D9D9D9" w:fill="D9D9D9"/>
            <w:noWrap/>
            <w:vAlign w:val="bottom"/>
            <w:hideMark/>
          </w:tcPr>
          <w:p w14:paraId="31BADFC7"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3</w:t>
            </w:r>
          </w:p>
        </w:tc>
        <w:tc>
          <w:tcPr>
            <w:tcW w:w="2566" w:type="dxa"/>
            <w:tcBorders>
              <w:top w:val="nil"/>
              <w:left w:val="nil"/>
              <w:bottom w:val="nil"/>
              <w:right w:val="nil"/>
            </w:tcBorders>
            <w:shd w:val="clear" w:color="D9D9D9" w:fill="D9D9D9"/>
            <w:noWrap/>
            <w:vAlign w:val="bottom"/>
            <w:hideMark/>
          </w:tcPr>
          <w:p w14:paraId="69279F78"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9 - A_Star_H1_Ignore</w:t>
            </w:r>
          </w:p>
        </w:tc>
        <w:tc>
          <w:tcPr>
            <w:tcW w:w="1328" w:type="dxa"/>
            <w:tcBorders>
              <w:top w:val="nil"/>
              <w:left w:val="nil"/>
              <w:bottom w:val="nil"/>
              <w:right w:val="nil"/>
            </w:tcBorders>
            <w:shd w:val="clear" w:color="D9D9D9" w:fill="D9D9D9"/>
            <w:noWrap/>
            <w:vAlign w:val="bottom"/>
            <w:hideMark/>
          </w:tcPr>
          <w:p w14:paraId="301DB80E"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4444</w:t>
            </w:r>
          </w:p>
        </w:tc>
        <w:tc>
          <w:tcPr>
            <w:tcW w:w="1440" w:type="dxa"/>
            <w:tcBorders>
              <w:top w:val="nil"/>
              <w:left w:val="nil"/>
              <w:bottom w:val="nil"/>
              <w:right w:val="nil"/>
            </w:tcBorders>
            <w:shd w:val="clear" w:color="D9D9D9" w:fill="D9D9D9"/>
            <w:noWrap/>
            <w:vAlign w:val="bottom"/>
            <w:hideMark/>
          </w:tcPr>
          <w:p w14:paraId="7F2AB56B"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4446</w:t>
            </w:r>
          </w:p>
        </w:tc>
        <w:tc>
          <w:tcPr>
            <w:tcW w:w="1560" w:type="dxa"/>
            <w:tcBorders>
              <w:top w:val="nil"/>
              <w:left w:val="nil"/>
              <w:bottom w:val="nil"/>
              <w:right w:val="nil"/>
            </w:tcBorders>
            <w:shd w:val="clear" w:color="D9D9D9" w:fill="D9D9D9"/>
            <w:noWrap/>
            <w:vAlign w:val="bottom"/>
            <w:hideMark/>
          </w:tcPr>
          <w:p w14:paraId="247EBCE3"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39227</w:t>
            </w:r>
          </w:p>
        </w:tc>
        <w:tc>
          <w:tcPr>
            <w:tcW w:w="1580" w:type="dxa"/>
            <w:tcBorders>
              <w:top w:val="nil"/>
              <w:left w:val="nil"/>
              <w:bottom w:val="nil"/>
              <w:right w:val="nil"/>
            </w:tcBorders>
            <w:shd w:val="clear" w:color="D9D9D9" w:fill="D9D9D9"/>
            <w:noWrap/>
            <w:vAlign w:val="bottom"/>
            <w:hideMark/>
          </w:tcPr>
          <w:p w14:paraId="2D212369"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12</w:t>
            </w:r>
          </w:p>
        </w:tc>
        <w:tc>
          <w:tcPr>
            <w:tcW w:w="1300" w:type="dxa"/>
            <w:tcBorders>
              <w:top w:val="nil"/>
              <w:left w:val="nil"/>
              <w:bottom w:val="nil"/>
              <w:right w:val="nil"/>
            </w:tcBorders>
            <w:shd w:val="clear" w:color="D9D9D9" w:fill="D9D9D9"/>
            <w:noWrap/>
            <w:vAlign w:val="bottom"/>
            <w:hideMark/>
          </w:tcPr>
          <w:p w14:paraId="6B584FE7"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66.08</w:t>
            </w:r>
          </w:p>
        </w:tc>
      </w:tr>
      <w:tr w:rsidR="00FC360E" w:rsidRPr="00053D40" w14:paraId="6433496D" w14:textId="77777777" w:rsidTr="006A74F7">
        <w:trPr>
          <w:trHeight w:val="320"/>
        </w:trPr>
        <w:tc>
          <w:tcPr>
            <w:tcW w:w="1300" w:type="dxa"/>
            <w:tcBorders>
              <w:top w:val="nil"/>
              <w:left w:val="nil"/>
              <w:bottom w:val="single" w:sz="4" w:space="0" w:color="000000"/>
              <w:right w:val="nil"/>
            </w:tcBorders>
            <w:shd w:val="clear" w:color="auto" w:fill="auto"/>
            <w:noWrap/>
            <w:vAlign w:val="bottom"/>
            <w:hideMark/>
          </w:tcPr>
          <w:p w14:paraId="77BD2C8A"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3</w:t>
            </w:r>
          </w:p>
        </w:tc>
        <w:tc>
          <w:tcPr>
            <w:tcW w:w="2566" w:type="dxa"/>
            <w:tcBorders>
              <w:top w:val="nil"/>
              <w:left w:val="nil"/>
              <w:bottom w:val="single" w:sz="4" w:space="0" w:color="000000"/>
              <w:right w:val="nil"/>
            </w:tcBorders>
            <w:shd w:val="clear" w:color="auto" w:fill="auto"/>
            <w:noWrap/>
            <w:vAlign w:val="bottom"/>
            <w:hideMark/>
          </w:tcPr>
          <w:p w14:paraId="2F62B44D" w14:textId="77777777" w:rsidR="00FC360E" w:rsidRPr="00053D40" w:rsidRDefault="00FC360E" w:rsidP="006A74F7">
            <w:pPr>
              <w:rPr>
                <w:rFonts w:ascii="Calibri" w:eastAsia="Times New Roman" w:hAnsi="Calibri" w:cs="Times New Roman"/>
                <w:color w:val="000000"/>
              </w:rPr>
            </w:pPr>
            <w:r w:rsidRPr="00053D40">
              <w:rPr>
                <w:rFonts w:ascii="Calibri" w:eastAsia="Times New Roman" w:hAnsi="Calibri" w:cs="Times New Roman"/>
                <w:color w:val="000000"/>
              </w:rPr>
              <w:t>10 - A_Star_Level_Sum</w:t>
            </w:r>
          </w:p>
        </w:tc>
        <w:tc>
          <w:tcPr>
            <w:tcW w:w="1328" w:type="dxa"/>
            <w:tcBorders>
              <w:top w:val="nil"/>
              <w:left w:val="nil"/>
              <w:bottom w:val="single" w:sz="4" w:space="0" w:color="000000"/>
              <w:right w:val="nil"/>
            </w:tcBorders>
            <w:shd w:val="clear" w:color="auto" w:fill="auto"/>
            <w:noWrap/>
            <w:vAlign w:val="bottom"/>
            <w:hideMark/>
          </w:tcPr>
          <w:p w14:paraId="78ABC5B6"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229</w:t>
            </w:r>
          </w:p>
        </w:tc>
        <w:tc>
          <w:tcPr>
            <w:tcW w:w="1440" w:type="dxa"/>
            <w:tcBorders>
              <w:top w:val="nil"/>
              <w:left w:val="nil"/>
              <w:bottom w:val="single" w:sz="4" w:space="0" w:color="000000"/>
              <w:right w:val="nil"/>
            </w:tcBorders>
            <w:shd w:val="clear" w:color="auto" w:fill="auto"/>
            <w:noWrap/>
            <w:vAlign w:val="bottom"/>
            <w:hideMark/>
          </w:tcPr>
          <w:p w14:paraId="70CCCBDA"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231</w:t>
            </w:r>
          </w:p>
        </w:tc>
        <w:tc>
          <w:tcPr>
            <w:tcW w:w="1560" w:type="dxa"/>
            <w:tcBorders>
              <w:top w:val="nil"/>
              <w:left w:val="nil"/>
              <w:bottom w:val="single" w:sz="4" w:space="0" w:color="000000"/>
              <w:right w:val="nil"/>
            </w:tcBorders>
            <w:shd w:val="clear" w:color="auto" w:fill="auto"/>
            <w:noWrap/>
            <w:vAlign w:val="bottom"/>
            <w:hideMark/>
          </w:tcPr>
          <w:p w14:paraId="7BB56A65"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2081</w:t>
            </w:r>
          </w:p>
        </w:tc>
        <w:tc>
          <w:tcPr>
            <w:tcW w:w="1580" w:type="dxa"/>
            <w:tcBorders>
              <w:top w:val="nil"/>
              <w:left w:val="nil"/>
              <w:bottom w:val="single" w:sz="4" w:space="0" w:color="000000"/>
              <w:right w:val="nil"/>
            </w:tcBorders>
            <w:shd w:val="clear" w:color="auto" w:fill="auto"/>
            <w:noWrap/>
            <w:vAlign w:val="bottom"/>
            <w:hideMark/>
          </w:tcPr>
          <w:p w14:paraId="79BF9CCC"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13</w:t>
            </w:r>
          </w:p>
        </w:tc>
        <w:tc>
          <w:tcPr>
            <w:tcW w:w="1300" w:type="dxa"/>
            <w:tcBorders>
              <w:top w:val="nil"/>
              <w:left w:val="nil"/>
              <w:bottom w:val="single" w:sz="4" w:space="0" w:color="000000"/>
              <w:right w:val="nil"/>
            </w:tcBorders>
            <w:shd w:val="clear" w:color="auto" w:fill="auto"/>
            <w:noWrap/>
            <w:vAlign w:val="bottom"/>
            <w:hideMark/>
          </w:tcPr>
          <w:p w14:paraId="46EF44E8" w14:textId="77777777" w:rsidR="00FC360E" w:rsidRPr="00053D40" w:rsidRDefault="00FC360E" w:rsidP="006A74F7">
            <w:pPr>
              <w:jc w:val="right"/>
              <w:rPr>
                <w:rFonts w:ascii="Calibri" w:eastAsia="Times New Roman" w:hAnsi="Calibri" w:cs="Times New Roman"/>
                <w:color w:val="000000"/>
              </w:rPr>
            </w:pPr>
            <w:r w:rsidRPr="00053D40">
              <w:rPr>
                <w:rFonts w:ascii="Calibri" w:eastAsia="Times New Roman" w:hAnsi="Calibri" w:cs="Times New Roman"/>
                <w:color w:val="000000"/>
              </w:rPr>
              <w:t>173.47</w:t>
            </w:r>
          </w:p>
        </w:tc>
      </w:tr>
    </w:tbl>
    <w:p w14:paraId="2B2DC656" w14:textId="77777777" w:rsidR="00CE583C" w:rsidRPr="00F90469" w:rsidRDefault="00CE583C" w:rsidP="00887055">
      <w:pPr>
        <w:rPr>
          <w:b/>
        </w:rPr>
      </w:pPr>
    </w:p>
    <w:sectPr w:rsidR="00CE583C" w:rsidRPr="00F90469" w:rsidSect="000E17A6">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A5C72C" w14:textId="77777777" w:rsidR="009F7E17" w:rsidRDefault="009F7E17" w:rsidP="00EF6B50">
      <w:r>
        <w:separator/>
      </w:r>
    </w:p>
  </w:endnote>
  <w:endnote w:type="continuationSeparator" w:id="0">
    <w:p w14:paraId="17C591E8" w14:textId="77777777" w:rsidR="009F7E17" w:rsidRDefault="009F7E17" w:rsidP="00EF6B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charset w:val="00"/>
    <w:family w:val="auto"/>
    <w:pitch w:val="variable"/>
    <w:sig w:usb0="00000003" w:usb1="00000000" w:usb2="00000000" w:usb3="00000000" w:csb0="00000001"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FAB86A" w14:textId="77777777" w:rsidR="009F7E17" w:rsidRDefault="009F7E17" w:rsidP="00EF6B50">
      <w:r>
        <w:separator/>
      </w:r>
    </w:p>
  </w:footnote>
  <w:footnote w:type="continuationSeparator" w:id="0">
    <w:p w14:paraId="1ACAF68A" w14:textId="77777777" w:rsidR="009F7E17" w:rsidRDefault="009F7E17" w:rsidP="00EF6B5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FECA48" w14:textId="77777777" w:rsidR="00EF6B50" w:rsidRDefault="00EF6B50" w:rsidP="00EF6B50">
    <w:pPr>
      <w:jc w:val="center"/>
    </w:pPr>
    <w:r>
      <w:t>Heuristic Analysis</w:t>
    </w:r>
    <w:r>
      <w:t xml:space="preserve"> – Jon Katzur</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054229"/>
    <w:multiLevelType w:val="hybridMultilevel"/>
    <w:tmpl w:val="091845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85D5302"/>
    <w:multiLevelType w:val="hybridMultilevel"/>
    <w:tmpl w:val="B06EDE4C"/>
    <w:lvl w:ilvl="0" w:tplc="21C6E960">
      <w:start w:val="173"/>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6B50"/>
    <w:rsid w:val="00011213"/>
    <w:rsid w:val="00046792"/>
    <w:rsid w:val="00046AE7"/>
    <w:rsid w:val="00053D40"/>
    <w:rsid w:val="000803C2"/>
    <w:rsid w:val="000C671B"/>
    <w:rsid w:val="000E17A6"/>
    <w:rsid w:val="00166FA4"/>
    <w:rsid w:val="002111F9"/>
    <w:rsid w:val="002A62FB"/>
    <w:rsid w:val="002F32B2"/>
    <w:rsid w:val="002F7061"/>
    <w:rsid w:val="00321A29"/>
    <w:rsid w:val="003819FF"/>
    <w:rsid w:val="003D22D6"/>
    <w:rsid w:val="00455AFB"/>
    <w:rsid w:val="004F2C32"/>
    <w:rsid w:val="00514055"/>
    <w:rsid w:val="00631ECC"/>
    <w:rsid w:val="00664E94"/>
    <w:rsid w:val="00695FEB"/>
    <w:rsid w:val="006A74F7"/>
    <w:rsid w:val="006B36A2"/>
    <w:rsid w:val="006C3924"/>
    <w:rsid w:val="00702691"/>
    <w:rsid w:val="00786C3F"/>
    <w:rsid w:val="007B4C02"/>
    <w:rsid w:val="00887055"/>
    <w:rsid w:val="00902A76"/>
    <w:rsid w:val="009D6357"/>
    <w:rsid w:val="009F7E17"/>
    <w:rsid w:val="00AE7199"/>
    <w:rsid w:val="00B333A0"/>
    <w:rsid w:val="00B333A9"/>
    <w:rsid w:val="00B34AA4"/>
    <w:rsid w:val="00B44303"/>
    <w:rsid w:val="00B54048"/>
    <w:rsid w:val="00B6531C"/>
    <w:rsid w:val="00BF7436"/>
    <w:rsid w:val="00C4387F"/>
    <w:rsid w:val="00CD06D0"/>
    <w:rsid w:val="00CD3BBB"/>
    <w:rsid w:val="00CE583C"/>
    <w:rsid w:val="00D77BB5"/>
    <w:rsid w:val="00DE4CBD"/>
    <w:rsid w:val="00E14A2A"/>
    <w:rsid w:val="00E51465"/>
    <w:rsid w:val="00E57011"/>
    <w:rsid w:val="00E96796"/>
    <w:rsid w:val="00EF6B50"/>
    <w:rsid w:val="00F61526"/>
    <w:rsid w:val="00F90469"/>
    <w:rsid w:val="00FB67D6"/>
    <w:rsid w:val="00FC360E"/>
    <w:rsid w:val="00FC4ED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DFA0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6B50"/>
    <w:pPr>
      <w:tabs>
        <w:tab w:val="center" w:pos="4680"/>
        <w:tab w:val="right" w:pos="9360"/>
      </w:tabs>
    </w:pPr>
  </w:style>
  <w:style w:type="character" w:customStyle="1" w:styleId="HeaderChar">
    <w:name w:val="Header Char"/>
    <w:basedOn w:val="DefaultParagraphFont"/>
    <w:link w:val="Header"/>
    <w:uiPriority w:val="99"/>
    <w:rsid w:val="00EF6B50"/>
  </w:style>
  <w:style w:type="paragraph" w:styleId="Footer">
    <w:name w:val="footer"/>
    <w:basedOn w:val="Normal"/>
    <w:link w:val="FooterChar"/>
    <w:uiPriority w:val="99"/>
    <w:unhideWhenUsed/>
    <w:rsid w:val="00EF6B50"/>
    <w:pPr>
      <w:tabs>
        <w:tab w:val="center" w:pos="4680"/>
        <w:tab w:val="right" w:pos="9360"/>
      </w:tabs>
    </w:pPr>
  </w:style>
  <w:style w:type="character" w:customStyle="1" w:styleId="FooterChar">
    <w:name w:val="Footer Char"/>
    <w:basedOn w:val="DefaultParagraphFont"/>
    <w:link w:val="Footer"/>
    <w:uiPriority w:val="99"/>
    <w:rsid w:val="00EF6B50"/>
  </w:style>
  <w:style w:type="paragraph" w:customStyle="1" w:styleId="p1">
    <w:name w:val="p1"/>
    <w:basedOn w:val="Normal"/>
    <w:rsid w:val="003819FF"/>
    <w:pPr>
      <w:shd w:val="clear" w:color="auto" w:fill="DFDBC3"/>
    </w:pPr>
    <w:rPr>
      <w:rFonts w:ascii="Courier" w:hAnsi="Courier"/>
      <w:color w:val="4D2F2D"/>
      <w:sz w:val="18"/>
      <w:szCs w:val="18"/>
    </w:rPr>
  </w:style>
  <w:style w:type="character" w:customStyle="1" w:styleId="s1">
    <w:name w:val="s1"/>
    <w:basedOn w:val="DefaultParagraphFont"/>
    <w:rsid w:val="003819FF"/>
  </w:style>
  <w:style w:type="paragraph" w:styleId="ListParagraph">
    <w:name w:val="List Paragraph"/>
    <w:basedOn w:val="Normal"/>
    <w:uiPriority w:val="34"/>
    <w:qFormat/>
    <w:rsid w:val="00D77B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506955">
      <w:bodyDiv w:val="1"/>
      <w:marLeft w:val="0"/>
      <w:marRight w:val="0"/>
      <w:marTop w:val="0"/>
      <w:marBottom w:val="0"/>
      <w:divBdr>
        <w:top w:val="none" w:sz="0" w:space="0" w:color="auto"/>
        <w:left w:val="none" w:sz="0" w:space="0" w:color="auto"/>
        <w:bottom w:val="none" w:sz="0" w:space="0" w:color="auto"/>
        <w:right w:val="none" w:sz="0" w:space="0" w:color="auto"/>
      </w:divBdr>
    </w:div>
    <w:div w:id="525750759">
      <w:bodyDiv w:val="1"/>
      <w:marLeft w:val="0"/>
      <w:marRight w:val="0"/>
      <w:marTop w:val="0"/>
      <w:marBottom w:val="0"/>
      <w:divBdr>
        <w:top w:val="none" w:sz="0" w:space="0" w:color="auto"/>
        <w:left w:val="none" w:sz="0" w:space="0" w:color="auto"/>
        <w:bottom w:val="none" w:sz="0" w:space="0" w:color="auto"/>
        <w:right w:val="none" w:sz="0" w:space="0" w:color="auto"/>
      </w:divBdr>
    </w:div>
    <w:div w:id="727611482">
      <w:bodyDiv w:val="1"/>
      <w:marLeft w:val="0"/>
      <w:marRight w:val="0"/>
      <w:marTop w:val="0"/>
      <w:marBottom w:val="0"/>
      <w:divBdr>
        <w:top w:val="none" w:sz="0" w:space="0" w:color="auto"/>
        <w:left w:val="none" w:sz="0" w:space="0" w:color="auto"/>
        <w:bottom w:val="none" w:sz="0" w:space="0" w:color="auto"/>
        <w:right w:val="none" w:sz="0" w:space="0" w:color="auto"/>
      </w:divBdr>
    </w:div>
    <w:div w:id="769161105">
      <w:bodyDiv w:val="1"/>
      <w:marLeft w:val="0"/>
      <w:marRight w:val="0"/>
      <w:marTop w:val="0"/>
      <w:marBottom w:val="0"/>
      <w:divBdr>
        <w:top w:val="none" w:sz="0" w:space="0" w:color="auto"/>
        <w:left w:val="none" w:sz="0" w:space="0" w:color="auto"/>
        <w:bottom w:val="none" w:sz="0" w:space="0" w:color="auto"/>
        <w:right w:val="none" w:sz="0" w:space="0" w:color="auto"/>
      </w:divBdr>
    </w:div>
    <w:div w:id="930966359">
      <w:bodyDiv w:val="1"/>
      <w:marLeft w:val="0"/>
      <w:marRight w:val="0"/>
      <w:marTop w:val="0"/>
      <w:marBottom w:val="0"/>
      <w:divBdr>
        <w:top w:val="none" w:sz="0" w:space="0" w:color="auto"/>
        <w:left w:val="none" w:sz="0" w:space="0" w:color="auto"/>
        <w:bottom w:val="none" w:sz="0" w:space="0" w:color="auto"/>
        <w:right w:val="none" w:sz="0" w:space="0" w:color="auto"/>
      </w:divBdr>
    </w:div>
    <w:div w:id="117206873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eader" Target="head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chart" Target="charts/chart1.xml"/><Relationship Id="rId9" Type="http://schemas.openxmlformats.org/officeDocument/2006/relationships/chart" Target="charts/chart2.xml"/><Relationship Id="rId10" Type="http://schemas.openxmlformats.org/officeDocument/2006/relationships/chart" Target="charts/chart3.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jkatzur/Personal/Udacity/AIND/AIND-Planning/Search%20Results.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jkatzur/Personal/Udacity/AIND/AIND-Planning/Search%20Results.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jkatzur/Personal/Udacity/AIND/AIND-Planning/Search%20Resul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Problem 3 - Time (seconds) by Search Type</a:t>
            </a:r>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Data!$B$14:$B$19</c:f>
              <c:strCache>
                <c:ptCount val="6"/>
                <c:pt idx="0">
                  <c:v>1 - BFS</c:v>
                </c:pt>
                <c:pt idx="1">
                  <c:v>3 - DFS</c:v>
                </c:pt>
                <c:pt idx="2">
                  <c:v>5 - UCS</c:v>
                </c:pt>
                <c:pt idx="3">
                  <c:v>8 - A_Star_H1</c:v>
                </c:pt>
                <c:pt idx="4">
                  <c:v>9 - A_Star_H1_Ignore</c:v>
                </c:pt>
                <c:pt idx="5">
                  <c:v>10 - A_Star_Level_Sum</c:v>
                </c:pt>
              </c:strCache>
            </c:strRef>
          </c:cat>
          <c:val>
            <c:numRef>
              <c:f>Data!$G$14:$G$19</c:f>
              <c:numCache>
                <c:formatCode>_(* #,##0.00_);_(* \(#,##0.00\);_(* "-"??_);_(@_)</c:formatCode>
                <c:ptCount val="6"/>
                <c:pt idx="0">
                  <c:v>313.16</c:v>
                </c:pt>
                <c:pt idx="1">
                  <c:v>10.4</c:v>
                </c:pt>
                <c:pt idx="2">
                  <c:v>239.72</c:v>
                </c:pt>
                <c:pt idx="3">
                  <c:v>250.1</c:v>
                </c:pt>
                <c:pt idx="4" formatCode="General">
                  <c:v>66.08</c:v>
                </c:pt>
                <c:pt idx="5" formatCode="General">
                  <c:v>173.47</c:v>
                </c:pt>
              </c:numCache>
            </c:numRef>
          </c:val>
        </c:ser>
        <c:dLbls>
          <c:showLegendKey val="0"/>
          <c:showVal val="0"/>
          <c:showCatName val="0"/>
          <c:showSerName val="0"/>
          <c:showPercent val="0"/>
          <c:showBubbleSize val="0"/>
        </c:dLbls>
        <c:gapWidth val="219"/>
        <c:overlap val="-27"/>
        <c:axId val="334478400"/>
        <c:axId val="394270112"/>
      </c:barChart>
      <c:catAx>
        <c:axId val="3344784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1" i="0" u="none" strike="noStrike" kern="1200" baseline="0">
                <a:solidFill>
                  <a:schemeClr val="tx1">
                    <a:lumMod val="65000"/>
                    <a:lumOff val="35000"/>
                  </a:schemeClr>
                </a:solidFill>
                <a:latin typeface="+mn-lt"/>
                <a:ea typeface="+mn-ea"/>
                <a:cs typeface="+mn-cs"/>
              </a:defRPr>
            </a:pPr>
            <a:endParaRPr lang="en-US"/>
          </a:p>
        </c:txPr>
        <c:crossAx val="394270112"/>
        <c:crosses val="autoZero"/>
        <c:auto val="1"/>
        <c:lblAlgn val="ctr"/>
        <c:lblOffset val="100"/>
        <c:noMultiLvlLbl val="0"/>
      </c:catAx>
      <c:valAx>
        <c:axId val="394270112"/>
        <c:scaling>
          <c:orientation val="minMax"/>
        </c:scaling>
        <c:delete val="0"/>
        <c:axPos val="l"/>
        <c:majorGridlines>
          <c:spPr>
            <a:ln w="9525" cap="flat" cmpd="sng" algn="ctr">
              <a:solidFill>
                <a:schemeClr val="tx1">
                  <a:lumMod val="15000"/>
                  <a:lumOff val="85000"/>
                </a:schemeClr>
              </a:solidFill>
              <a:round/>
            </a:ln>
            <a:effectLst/>
          </c:spPr>
        </c:majorGridlines>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344784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Problem</a:t>
            </a:r>
            <a:r>
              <a:rPr lang="en-US" sz="1200" baseline="0"/>
              <a:t> 1 - Time (seconds) by Search Type</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Data!$G$1</c:f>
              <c:strCache>
                <c:ptCount val="1"/>
                <c:pt idx="0">
                  <c:v>Time</c:v>
                </c:pt>
              </c:strCache>
            </c:strRef>
          </c:tx>
          <c:spPr>
            <a:solidFill>
              <a:schemeClr val="accent1"/>
            </a:solidFill>
            <a:ln>
              <a:noFill/>
            </a:ln>
            <a:effectLst/>
          </c:spPr>
          <c:invertIfNegative val="0"/>
          <c:cat>
            <c:strRef>
              <c:f>Data!$B$2:$B$7</c:f>
              <c:strCache>
                <c:ptCount val="6"/>
                <c:pt idx="0">
                  <c:v>1 - BFS</c:v>
                </c:pt>
                <c:pt idx="1">
                  <c:v>3 - DFS</c:v>
                </c:pt>
                <c:pt idx="2">
                  <c:v>5 - UCS</c:v>
                </c:pt>
                <c:pt idx="3">
                  <c:v>8 - A_Star_H1</c:v>
                </c:pt>
                <c:pt idx="4">
                  <c:v>9 - A_Star_H1_Ignore</c:v>
                </c:pt>
                <c:pt idx="5">
                  <c:v>10 - A_Star_Level_Sum</c:v>
                </c:pt>
              </c:strCache>
            </c:strRef>
          </c:cat>
          <c:val>
            <c:numRef>
              <c:f>Data!$G$2:$G$7</c:f>
              <c:numCache>
                <c:formatCode>_(* #,##0.00_);_(* \(#,##0.00\);_(* "-"??_);_(@_)</c:formatCode>
                <c:ptCount val="6"/>
                <c:pt idx="0">
                  <c:v>0.224</c:v>
                </c:pt>
                <c:pt idx="1">
                  <c:v>0.042</c:v>
                </c:pt>
                <c:pt idx="2">
                  <c:v>0.168</c:v>
                </c:pt>
                <c:pt idx="3">
                  <c:v>0.171</c:v>
                </c:pt>
                <c:pt idx="4" formatCode="General">
                  <c:v>0.193</c:v>
                </c:pt>
                <c:pt idx="5" formatCode="General">
                  <c:v>0.571</c:v>
                </c:pt>
              </c:numCache>
            </c:numRef>
          </c:val>
        </c:ser>
        <c:dLbls>
          <c:showLegendKey val="0"/>
          <c:showVal val="0"/>
          <c:showCatName val="0"/>
          <c:showSerName val="0"/>
          <c:showPercent val="0"/>
          <c:showBubbleSize val="0"/>
        </c:dLbls>
        <c:gapWidth val="219"/>
        <c:overlap val="-27"/>
        <c:axId val="395731952"/>
        <c:axId val="395734272"/>
      </c:barChart>
      <c:catAx>
        <c:axId val="395731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1" i="0" u="none" strike="noStrike" kern="1200" baseline="0">
                <a:solidFill>
                  <a:schemeClr val="tx1">
                    <a:lumMod val="65000"/>
                    <a:lumOff val="35000"/>
                  </a:schemeClr>
                </a:solidFill>
                <a:latin typeface="+mn-lt"/>
                <a:ea typeface="+mn-ea"/>
                <a:cs typeface="+mn-cs"/>
              </a:defRPr>
            </a:pPr>
            <a:endParaRPr lang="en-US"/>
          </a:p>
        </c:txPr>
        <c:crossAx val="395734272"/>
        <c:crosses val="autoZero"/>
        <c:auto val="1"/>
        <c:lblAlgn val="ctr"/>
        <c:lblOffset val="100"/>
        <c:noMultiLvlLbl val="0"/>
      </c:catAx>
      <c:valAx>
        <c:axId val="395734272"/>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731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Problem</a:t>
            </a:r>
            <a:r>
              <a:rPr lang="en-US" sz="1200" baseline="0"/>
              <a:t> 2 - Time (seconds) by Search Type</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cat>
            <c:strRef>
              <c:f>Data!$B$8:$B$13</c:f>
              <c:strCache>
                <c:ptCount val="6"/>
                <c:pt idx="0">
                  <c:v>1 - BFS</c:v>
                </c:pt>
                <c:pt idx="1">
                  <c:v>3 - DFS</c:v>
                </c:pt>
                <c:pt idx="2">
                  <c:v>5 - UCS</c:v>
                </c:pt>
                <c:pt idx="3">
                  <c:v>8 - A_Star_H1</c:v>
                </c:pt>
                <c:pt idx="4">
                  <c:v>9 - A_Star_H1_Ignore</c:v>
                </c:pt>
                <c:pt idx="5">
                  <c:v>10 - A_Star_Level_Sum</c:v>
                </c:pt>
              </c:strCache>
            </c:strRef>
          </c:cat>
          <c:val>
            <c:numRef>
              <c:f>Data!$G$8:$G$13</c:f>
              <c:numCache>
                <c:formatCode>_(* #,##0.00_);_(* \(#,##0.00\);_(* "-"??_);_(@_)</c:formatCode>
                <c:ptCount val="6"/>
                <c:pt idx="0">
                  <c:v>46.32</c:v>
                </c:pt>
                <c:pt idx="1">
                  <c:v>9.220000000000001</c:v>
                </c:pt>
                <c:pt idx="2">
                  <c:v>50.67</c:v>
                </c:pt>
                <c:pt idx="3">
                  <c:v>50.57</c:v>
                </c:pt>
                <c:pt idx="4" formatCode="General">
                  <c:v>19.77</c:v>
                </c:pt>
                <c:pt idx="5" formatCode="General">
                  <c:v>39.53</c:v>
                </c:pt>
              </c:numCache>
            </c:numRef>
          </c:val>
        </c:ser>
        <c:dLbls>
          <c:showLegendKey val="0"/>
          <c:showVal val="0"/>
          <c:showCatName val="0"/>
          <c:showSerName val="0"/>
          <c:showPercent val="0"/>
          <c:showBubbleSize val="0"/>
        </c:dLbls>
        <c:gapWidth val="219"/>
        <c:overlap val="-27"/>
        <c:axId val="395752208"/>
        <c:axId val="395754528"/>
      </c:barChart>
      <c:catAx>
        <c:axId val="395752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500" b="1" i="0" u="none" strike="noStrike" kern="1200" baseline="0">
                <a:solidFill>
                  <a:schemeClr val="tx1">
                    <a:lumMod val="65000"/>
                    <a:lumOff val="35000"/>
                  </a:schemeClr>
                </a:solidFill>
                <a:latin typeface="+mn-lt"/>
                <a:ea typeface="+mn-ea"/>
                <a:cs typeface="+mn-cs"/>
              </a:defRPr>
            </a:pPr>
            <a:endParaRPr lang="en-US"/>
          </a:p>
        </c:txPr>
        <c:crossAx val="395754528"/>
        <c:crosses val="autoZero"/>
        <c:auto val="1"/>
        <c:lblAlgn val="ctr"/>
        <c:lblOffset val="100"/>
        <c:noMultiLvlLbl val="0"/>
      </c:catAx>
      <c:valAx>
        <c:axId val="395754528"/>
        <c:scaling>
          <c:orientation val="minMax"/>
        </c:scaling>
        <c:delete val="0"/>
        <c:axPos val="l"/>
        <c:majorGridlines>
          <c:spPr>
            <a:ln w="9525" cap="flat" cmpd="sng" algn="ctr">
              <a:solidFill>
                <a:schemeClr val="tx1">
                  <a:lumMod val="15000"/>
                  <a:lumOff val="85000"/>
                </a:schemeClr>
              </a:solidFill>
              <a:round/>
            </a:ln>
            <a:effectLst/>
          </c:spPr>
        </c:majorGridlines>
        <c:numFmt formatCode="_(* #,##0.00_);_(* \(#,##0.00\);_(* &quot;-&quot;??_);_(@_)"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752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Pages>
  <Words>885</Words>
  <Characters>5051</Characters>
  <Application>Microsoft Macintosh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 Katzur</dc:creator>
  <cp:keywords/>
  <dc:description/>
  <cp:lastModifiedBy>Jon Katzur</cp:lastModifiedBy>
  <cp:revision>47</cp:revision>
  <dcterms:created xsi:type="dcterms:W3CDTF">2017-09-10T22:02:00Z</dcterms:created>
  <dcterms:modified xsi:type="dcterms:W3CDTF">2017-09-11T13:55:00Z</dcterms:modified>
</cp:coreProperties>
</file>