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To launch roof ingest job, run the following: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./build_and_run_ingest_roof.sh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PySpark job runs to completion in about 20 seconds and accomplishes the following: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Checks each JSON file under </w:t>
      </w:r>
      <w:r>
        <w:rPr>
          <w:b/>
          <w:bCs/>
        </w:rPr>
        <w:t>roof_data</w:t>
      </w:r>
      <w:r>
        <w:rPr/>
        <w:t xml:space="preserve"> is valid, fixes minor issues, and stages a copy under </w:t>
      </w:r>
      <w:r>
        <w:rPr>
          <w:b/>
          <w:bCs/>
        </w:rPr>
        <w:t>roof_data_fixed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Reads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LibreOffice/7.4.3.2$MacOSX_X86_64 LibreOffice_project/1048a8393ae2eeec98dff31b5c133c5f1d08b890</Application>
  <AppVersion>15.0000</AppVersion>
  <Pages>1</Pages>
  <Words>43</Words>
  <Characters>240</Characters>
  <CharactersWithSpaces>279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2023-09-10T12:21:16Z</dcterms:created>
  <dc:creator/>
  <dc:description/>
  <dc:language>en-US</dc:language>
  <cp:lastModifiedBy/>
  <dcterms:modified xsi:type="dcterms:W3CDTF">2023-09-10T12:23:46Z</dcterms:modified>
  <cp:revision>1</cp:revision>
  <dc:subject/>
  <dc:title/>
</cp:coreProperties>
</file>