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6017E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6017E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04AC4035" w14:textId="0C1A4C44" w:rsidR="00AE59E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576037" w:history="1">
            <w:r w:rsidR="00AE59E0" w:rsidRPr="001D20D5">
              <w:rPr>
                <w:rStyle w:val="Hyperlink"/>
                <w:noProof/>
              </w:rPr>
              <w:t>Introductory Lesson</w:t>
            </w:r>
            <w:r w:rsidR="00AE59E0">
              <w:rPr>
                <w:noProof/>
                <w:webHidden/>
              </w:rPr>
              <w:tab/>
            </w:r>
            <w:r w:rsidR="00AE59E0">
              <w:rPr>
                <w:noProof/>
                <w:webHidden/>
              </w:rPr>
              <w:fldChar w:fldCharType="begin"/>
            </w:r>
            <w:r w:rsidR="00AE59E0">
              <w:rPr>
                <w:noProof/>
                <w:webHidden/>
              </w:rPr>
              <w:instrText xml:space="preserve"> PAGEREF _Toc92576037 \h </w:instrText>
            </w:r>
            <w:r w:rsidR="00AE59E0">
              <w:rPr>
                <w:noProof/>
                <w:webHidden/>
              </w:rPr>
            </w:r>
            <w:r w:rsidR="00AE59E0">
              <w:rPr>
                <w:noProof/>
                <w:webHidden/>
              </w:rPr>
              <w:fldChar w:fldCharType="separate"/>
            </w:r>
            <w:r w:rsidR="00AE59E0">
              <w:rPr>
                <w:noProof/>
                <w:webHidden/>
              </w:rPr>
              <w:t>2</w:t>
            </w:r>
            <w:r w:rsidR="00AE59E0">
              <w:rPr>
                <w:noProof/>
                <w:webHidden/>
              </w:rPr>
              <w:fldChar w:fldCharType="end"/>
            </w:r>
          </w:hyperlink>
        </w:p>
        <w:p w14:paraId="5F27DA9D" w14:textId="3BE1DB91" w:rsidR="00AE59E0" w:rsidRDefault="00AE59E0">
          <w:pPr>
            <w:pStyle w:val="TOC2"/>
            <w:tabs>
              <w:tab w:val="right" w:leader="dot" w:pos="9350"/>
            </w:tabs>
            <w:rPr>
              <w:rFonts w:cstheme="minorBidi"/>
              <w:noProof/>
              <w:sz w:val="22"/>
              <w:szCs w:val="22"/>
            </w:rPr>
          </w:pPr>
          <w:hyperlink w:anchor="_Toc92576038" w:history="1">
            <w:r w:rsidRPr="001D20D5">
              <w:rPr>
                <w:rStyle w:val="Hyperlink"/>
                <w:noProof/>
              </w:rPr>
              <w:t>Characteristics of Zdetl</w:t>
            </w:r>
            <w:r>
              <w:rPr>
                <w:noProof/>
                <w:webHidden/>
              </w:rPr>
              <w:tab/>
            </w:r>
            <w:r>
              <w:rPr>
                <w:noProof/>
                <w:webHidden/>
              </w:rPr>
              <w:fldChar w:fldCharType="begin"/>
            </w:r>
            <w:r>
              <w:rPr>
                <w:noProof/>
                <w:webHidden/>
              </w:rPr>
              <w:instrText xml:space="preserve"> PAGEREF _Toc92576038 \h </w:instrText>
            </w:r>
            <w:r>
              <w:rPr>
                <w:noProof/>
                <w:webHidden/>
              </w:rPr>
            </w:r>
            <w:r>
              <w:rPr>
                <w:noProof/>
                <w:webHidden/>
              </w:rPr>
              <w:fldChar w:fldCharType="separate"/>
            </w:r>
            <w:r>
              <w:rPr>
                <w:noProof/>
                <w:webHidden/>
              </w:rPr>
              <w:t>2</w:t>
            </w:r>
            <w:r>
              <w:rPr>
                <w:noProof/>
                <w:webHidden/>
              </w:rPr>
              <w:fldChar w:fldCharType="end"/>
            </w:r>
          </w:hyperlink>
        </w:p>
        <w:p w14:paraId="16FA9D11" w14:textId="70F6ADC5" w:rsidR="00AE59E0" w:rsidRDefault="00AE59E0">
          <w:pPr>
            <w:pStyle w:val="TOC1"/>
            <w:tabs>
              <w:tab w:val="right" w:leader="dot" w:pos="9350"/>
            </w:tabs>
            <w:rPr>
              <w:rFonts w:cstheme="minorBidi"/>
              <w:noProof/>
              <w:sz w:val="22"/>
              <w:szCs w:val="22"/>
            </w:rPr>
          </w:pPr>
          <w:hyperlink w:anchor="_Toc92576039" w:history="1">
            <w:r w:rsidRPr="001D20D5">
              <w:rPr>
                <w:rStyle w:val="Hyperlink"/>
                <w:noProof/>
              </w:rPr>
              <w:t>Lesson One</w:t>
            </w:r>
            <w:r>
              <w:rPr>
                <w:noProof/>
                <w:webHidden/>
              </w:rPr>
              <w:tab/>
            </w:r>
            <w:r>
              <w:rPr>
                <w:noProof/>
                <w:webHidden/>
              </w:rPr>
              <w:fldChar w:fldCharType="begin"/>
            </w:r>
            <w:r>
              <w:rPr>
                <w:noProof/>
                <w:webHidden/>
              </w:rPr>
              <w:instrText xml:space="preserve"> PAGEREF _Toc92576039 \h </w:instrText>
            </w:r>
            <w:r>
              <w:rPr>
                <w:noProof/>
                <w:webHidden/>
              </w:rPr>
            </w:r>
            <w:r>
              <w:rPr>
                <w:noProof/>
                <w:webHidden/>
              </w:rPr>
              <w:fldChar w:fldCharType="separate"/>
            </w:r>
            <w:r>
              <w:rPr>
                <w:noProof/>
                <w:webHidden/>
              </w:rPr>
              <w:t>4</w:t>
            </w:r>
            <w:r>
              <w:rPr>
                <w:noProof/>
                <w:webHidden/>
              </w:rPr>
              <w:fldChar w:fldCharType="end"/>
            </w:r>
          </w:hyperlink>
        </w:p>
        <w:p w14:paraId="27685B76" w14:textId="048702AE" w:rsidR="00AE59E0" w:rsidRDefault="00AE59E0">
          <w:pPr>
            <w:pStyle w:val="TOC2"/>
            <w:tabs>
              <w:tab w:val="right" w:leader="dot" w:pos="9350"/>
            </w:tabs>
            <w:rPr>
              <w:rFonts w:cstheme="minorBidi"/>
              <w:noProof/>
              <w:sz w:val="22"/>
              <w:szCs w:val="22"/>
            </w:rPr>
          </w:pPr>
          <w:hyperlink w:anchor="_Toc92576040" w:history="1">
            <w:r w:rsidRPr="001D20D5">
              <w:rPr>
                <w:rStyle w:val="Hyperlink"/>
                <w:noProof/>
              </w:rPr>
              <w:t>Pronunciation &amp; Spelling</w:t>
            </w:r>
            <w:r>
              <w:rPr>
                <w:noProof/>
                <w:webHidden/>
              </w:rPr>
              <w:tab/>
            </w:r>
            <w:r>
              <w:rPr>
                <w:noProof/>
                <w:webHidden/>
              </w:rPr>
              <w:fldChar w:fldCharType="begin"/>
            </w:r>
            <w:r>
              <w:rPr>
                <w:noProof/>
                <w:webHidden/>
              </w:rPr>
              <w:instrText xml:space="preserve"> PAGEREF _Toc92576040 \h </w:instrText>
            </w:r>
            <w:r>
              <w:rPr>
                <w:noProof/>
                <w:webHidden/>
              </w:rPr>
            </w:r>
            <w:r>
              <w:rPr>
                <w:noProof/>
                <w:webHidden/>
              </w:rPr>
              <w:fldChar w:fldCharType="separate"/>
            </w:r>
            <w:r>
              <w:rPr>
                <w:noProof/>
                <w:webHidden/>
              </w:rPr>
              <w:t>4</w:t>
            </w:r>
            <w:r>
              <w:rPr>
                <w:noProof/>
                <w:webHidden/>
              </w:rPr>
              <w:fldChar w:fldCharType="end"/>
            </w:r>
          </w:hyperlink>
        </w:p>
        <w:p w14:paraId="69897FE0" w14:textId="7A6BC934" w:rsidR="00AE59E0" w:rsidRDefault="00AE59E0">
          <w:pPr>
            <w:pStyle w:val="TOC2"/>
            <w:tabs>
              <w:tab w:val="right" w:leader="dot" w:pos="9350"/>
            </w:tabs>
            <w:rPr>
              <w:rFonts w:cstheme="minorBidi"/>
              <w:noProof/>
              <w:sz w:val="22"/>
              <w:szCs w:val="22"/>
            </w:rPr>
          </w:pPr>
          <w:hyperlink w:anchor="_Toc92576041" w:history="1">
            <w:r w:rsidRPr="001D20D5">
              <w:rPr>
                <w:rStyle w:val="Hyperlink"/>
                <w:noProof/>
              </w:rPr>
              <w:t>Exercises</w:t>
            </w:r>
            <w:r>
              <w:rPr>
                <w:noProof/>
                <w:webHidden/>
              </w:rPr>
              <w:tab/>
            </w:r>
            <w:r>
              <w:rPr>
                <w:noProof/>
                <w:webHidden/>
              </w:rPr>
              <w:fldChar w:fldCharType="begin"/>
            </w:r>
            <w:r>
              <w:rPr>
                <w:noProof/>
                <w:webHidden/>
              </w:rPr>
              <w:instrText xml:space="preserve"> PAGEREF _Toc92576041 \h </w:instrText>
            </w:r>
            <w:r>
              <w:rPr>
                <w:noProof/>
                <w:webHidden/>
              </w:rPr>
            </w:r>
            <w:r>
              <w:rPr>
                <w:noProof/>
                <w:webHidden/>
              </w:rPr>
              <w:fldChar w:fldCharType="separate"/>
            </w:r>
            <w:r>
              <w:rPr>
                <w:noProof/>
                <w:webHidden/>
              </w:rPr>
              <w:t>7</w:t>
            </w:r>
            <w:r>
              <w:rPr>
                <w:noProof/>
                <w:webHidden/>
              </w:rPr>
              <w:fldChar w:fldCharType="end"/>
            </w:r>
          </w:hyperlink>
        </w:p>
        <w:p w14:paraId="5AFBB58D" w14:textId="031B1EC7" w:rsidR="00AE59E0" w:rsidRDefault="00AE59E0">
          <w:pPr>
            <w:pStyle w:val="TOC1"/>
            <w:tabs>
              <w:tab w:val="right" w:leader="dot" w:pos="9350"/>
            </w:tabs>
            <w:rPr>
              <w:rFonts w:cstheme="minorBidi"/>
              <w:noProof/>
              <w:sz w:val="22"/>
              <w:szCs w:val="22"/>
            </w:rPr>
          </w:pPr>
          <w:hyperlink w:anchor="_Toc92576042" w:history="1">
            <w:r w:rsidRPr="001D20D5">
              <w:rPr>
                <w:rStyle w:val="Hyperlink"/>
                <w:noProof/>
              </w:rPr>
              <w:t>Lesson Two</w:t>
            </w:r>
            <w:r>
              <w:rPr>
                <w:noProof/>
                <w:webHidden/>
              </w:rPr>
              <w:tab/>
            </w:r>
            <w:r>
              <w:rPr>
                <w:noProof/>
                <w:webHidden/>
              </w:rPr>
              <w:fldChar w:fldCharType="begin"/>
            </w:r>
            <w:r>
              <w:rPr>
                <w:noProof/>
                <w:webHidden/>
              </w:rPr>
              <w:instrText xml:space="preserve"> PAGEREF _Toc92576042 \h </w:instrText>
            </w:r>
            <w:r>
              <w:rPr>
                <w:noProof/>
                <w:webHidden/>
              </w:rPr>
            </w:r>
            <w:r>
              <w:rPr>
                <w:noProof/>
                <w:webHidden/>
              </w:rPr>
              <w:fldChar w:fldCharType="separate"/>
            </w:r>
            <w:r>
              <w:rPr>
                <w:noProof/>
                <w:webHidden/>
              </w:rPr>
              <w:t>8</w:t>
            </w:r>
            <w:r>
              <w:rPr>
                <w:noProof/>
                <w:webHidden/>
              </w:rPr>
              <w:fldChar w:fldCharType="end"/>
            </w:r>
          </w:hyperlink>
        </w:p>
        <w:p w14:paraId="0570C1C3" w14:textId="27B9EBAD" w:rsidR="00AE59E0" w:rsidRDefault="00AE59E0">
          <w:pPr>
            <w:pStyle w:val="TOC2"/>
            <w:tabs>
              <w:tab w:val="right" w:leader="dot" w:pos="9350"/>
            </w:tabs>
            <w:rPr>
              <w:rFonts w:cstheme="minorBidi"/>
              <w:noProof/>
              <w:sz w:val="22"/>
              <w:szCs w:val="22"/>
            </w:rPr>
          </w:pPr>
          <w:hyperlink w:anchor="_Toc92576043" w:history="1">
            <w:r w:rsidRPr="001D20D5">
              <w:rPr>
                <w:rStyle w:val="Hyperlink"/>
                <w:noProof/>
              </w:rPr>
              <w:t>Itzi iazh Kenkali</w:t>
            </w:r>
            <w:r>
              <w:rPr>
                <w:noProof/>
                <w:webHidden/>
              </w:rPr>
              <w:tab/>
            </w:r>
            <w:r>
              <w:rPr>
                <w:noProof/>
                <w:webHidden/>
              </w:rPr>
              <w:fldChar w:fldCharType="begin"/>
            </w:r>
            <w:r>
              <w:rPr>
                <w:noProof/>
                <w:webHidden/>
              </w:rPr>
              <w:instrText xml:space="preserve"> PAGEREF _Toc92576043 \h </w:instrText>
            </w:r>
            <w:r>
              <w:rPr>
                <w:noProof/>
                <w:webHidden/>
              </w:rPr>
            </w:r>
            <w:r>
              <w:rPr>
                <w:noProof/>
                <w:webHidden/>
              </w:rPr>
              <w:fldChar w:fldCharType="separate"/>
            </w:r>
            <w:r>
              <w:rPr>
                <w:noProof/>
                <w:webHidden/>
              </w:rPr>
              <w:t>8</w:t>
            </w:r>
            <w:r>
              <w:rPr>
                <w:noProof/>
                <w:webHidden/>
              </w:rPr>
              <w:fldChar w:fldCharType="end"/>
            </w:r>
          </w:hyperlink>
        </w:p>
        <w:p w14:paraId="51C5F9A8" w14:textId="3221AD8B" w:rsidR="00AE59E0" w:rsidRDefault="00AE59E0">
          <w:pPr>
            <w:pStyle w:val="TOC3"/>
            <w:tabs>
              <w:tab w:val="right" w:leader="dot" w:pos="9350"/>
            </w:tabs>
            <w:rPr>
              <w:rFonts w:cstheme="minorBidi"/>
              <w:noProof/>
              <w:sz w:val="22"/>
              <w:szCs w:val="22"/>
            </w:rPr>
          </w:pPr>
          <w:hyperlink w:anchor="_Toc92576044" w:history="1">
            <w:r w:rsidRPr="001D20D5">
              <w:rPr>
                <w:rStyle w:val="Hyperlink"/>
                <w:noProof/>
              </w:rPr>
              <w:t>Nouns:</w:t>
            </w:r>
            <w:r>
              <w:rPr>
                <w:noProof/>
                <w:webHidden/>
              </w:rPr>
              <w:tab/>
            </w:r>
            <w:r>
              <w:rPr>
                <w:noProof/>
                <w:webHidden/>
              </w:rPr>
              <w:fldChar w:fldCharType="begin"/>
            </w:r>
            <w:r>
              <w:rPr>
                <w:noProof/>
                <w:webHidden/>
              </w:rPr>
              <w:instrText xml:space="preserve"> PAGEREF _Toc92576044 \h </w:instrText>
            </w:r>
            <w:r>
              <w:rPr>
                <w:noProof/>
                <w:webHidden/>
              </w:rPr>
            </w:r>
            <w:r>
              <w:rPr>
                <w:noProof/>
                <w:webHidden/>
              </w:rPr>
              <w:fldChar w:fldCharType="separate"/>
            </w:r>
            <w:r>
              <w:rPr>
                <w:noProof/>
                <w:webHidden/>
              </w:rPr>
              <w:t>8</w:t>
            </w:r>
            <w:r>
              <w:rPr>
                <w:noProof/>
                <w:webHidden/>
              </w:rPr>
              <w:fldChar w:fldCharType="end"/>
            </w:r>
          </w:hyperlink>
        </w:p>
        <w:p w14:paraId="33077521" w14:textId="687D1D1E" w:rsidR="00AE59E0" w:rsidRDefault="00AE59E0">
          <w:pPr>
            <w:pStyle w:val="TOC3"/>
            <w:tabs>
              <w:tab w:val="right" w:leader="dot" w:pos="9350"/>
            </w:tabs>
            <w:rPr>
              <w:rFonts w:cstheme="minorBidi"/>
              <w:noProof/>
              <w:sz w:val="22"/>
              <w:szCs w:val="22"/>
            </w:rPr>
          </w:pPr>
          <w:hyperlink w:anchor="_Toc92576045" w:history="1">
            <w:r w:rsidRPr="001D20D5">
              <w:rPr>
                <w:rStyle w:val="Hyperlink"/>
                <w:noProof/>
              </w:rPr>
              <w:t>Verbs – the Present Tense</w:t>
            </w:r>
            <w:r>
              <w:rPr>
                <w:noProof/>
                <w:webHidden/>
              </w:rPr>
              <w:tab/>
            </w:r>
            <w:r>
              <w:rPr>
                <w:noProof/>
                <w:webHidden/>
              </w:rPr>
              <w:fldChar w:fldCharType="begin"/>
            </w:r>
            <w:r>
              <w:rPr>
                <w:noProof/>
                <w:webHidden/>
              </w:rPr>
              <w:instrText xml:space="preserve"> PAGEREF _Toc92576045 \h </w:instrText>
            </w:r>
            <w:r>
              <w:rPr>
                <w:noProof/>
                <w:webHidden/>
              </w:rPr>
            </w:r>
            <w:r>
              <w:rPr>
                <w:noProof/>
                <w:webHidden/>
              </w:rPr>
              <w:fldChar w:fldCharType="separate"/>
            </w:r>
            <w:r>
              <w:rPr>
                <w:noProof/>
                <w:webHidden/>
              </w:rPr>
              <w:t>9</w:t>
            </w:r>
            <w:r>
              <w:rPr>
                <w:noProof/>
                <w:webHidden/>
              </w:rPr>
              <w:fldChar w:fldCharType="end"/>
            </w:r>
          </w:hyperlink>
        </w:p>
        <w:p w14:paraId="40253753" w14:textId="2B925C75" w:rsidR="00AE59E0" w:rsidRDefault="00AE59E0">
          <w:pPr>
            <w:pStyle w:val="TOC3"/>
            <w:tabs>
              <w:tab w:val="right" w:leader="dot" w:pos="9350"/>
            </w:tabs>
            <w:rPr>
              <w:rFonts w:cstheme="minorBidi"/>
              <w:noProof/>
              <w:sz w:val="22"/>
              <w:szCs w:val="22"/>
            </w:rPr>
          </w:pPr>
          <w:hyperlink w:anchor="_Toc92576046" w:history="1">
            <w:r w:rsidRPr="001D20D5">
              <w:rPr>
                <w:rStyle w:val="Hyperlink"/>
                <w:noProof/>
              </w:rPr>
              <w:t>Correlative Pro-forms</w:t>
            </w:r>
            <w:r>
              <w:rPr>
                <w:noProof/>
                <w:webHidden/>
              </w:rPr>
              <w:tab/>
            </w:r>
            <w:r>
              <w:rPr>
                <w:noProof/>
                <w:webHidden/>
              </w:rPr>
              <w:fldChar w:fldCharType="begin"/>
            </w:r>
            <w:r>
              <w:rPr>
                <w:noProof/>
                <w:webHidden/>
              </w:rPr>
              <w:instrText xml:space="preserve"> PAGEREF _Toc92576046 \h </w:instrText>
            </w:r>
            <w:r>
              <w:rPr>
                <w:noProof/>
                <w:webHidden/>
              </w:rPr>
            </w:r>
            <w:r>
              <w:rPr>
                <w:noProof/>
                <w:webHidden/>
              </w:rPr>
              <w:fldChar w:fldCharType="separate"/>
            </w:r>
            <w:r>
              <w:rPr>
                <w:noProof/>
                <w:webHidden/>
              </w:rPr>
              <w:t>10</w:t>
            </w:r>
            <w:r>
              <w:rPr>
                <w:noProof/>
                <w:webHidden/>
              </w:rPr>
              <w:fldChar w:fldCharType="end"/>
            </w:r>
          </w:hyperlink>
        </w:p>
        <w:p w14:paraId="6EC837CD" w14:textId="695AFAB2" w:rsidR="00AE59E0" w:rsidRDefault="00AE59E0">
          <w:pPr>
            <w:pStyle w:val="TOC3"/>
            <w:tabs>
              <w:tab w:val="right" w:leader="dot" w:pos="9350"/>
            </w:tabs>
            <w:rPr>
              <w:rFonts w:cstheme="minorBidi"/>
              <w:noProof/>
              <w:sz w:val="22"/>
              <w:szCs w:val="22"/>
            </w:rPr>
          </w:pPr>
          <w:hyperlink w:anchor="_Toc92576047" w:history="1">
            <w:r w:rsidRPr="001D20D5">
              <w:rPr>
                <w:rStyle w:val="Hyperlink"/>
                <w:noProof/>
              </w:rPr>
              <w:t>Prefixes and Suffixes</w:t>
            </w:r>
            <w:r>
              <w:rPr>
                <w:noProof/>
                <w:webHidden/>
              </w:rPr>
              <w:tab/>
            </w:r>
            <w:r>
              <w:rPr>
                <w:noProof/>
                <w:webHidden/>
              </w:rPr>
              <w:fldChar w:fldCharType="begin"/>
            </w:r>
            <w:r>
              <w:rPr>
                <w:noProof/>
                <w:webHidden/>
              </w:rPr>
              <w:instrText xml:space="preserve"> PAGEREF _Toc92576047 \h </w:instrText>
            </w:r>
            <w:r>
              <w:rPr>
                <w:noProof/>
                <w:webHidden/>
              </w:rPr>
            </w:r>
            <w:r>
              <w:rPr>
                <w:noProof/>
                <w:webHidden/>
              </w:rPr>
              <w:fldChar w:fldCharType="separate"/>
            </w:r>
            <w:r>
              <w:rPr>
                <w:noProof/>
                <w:webHidden/>
              </w:rPr>
              <w:t>11</w:t>
            </w:r>
            <w:r>
              <w:rPr>
                <w:noProof/>
                <w:webHidden/>
              </w:rPr>
              <w:fldChar w:fldCharType="end"/>
            </w:r>
          </w:hyperlink>
        </w:p>
        <w:p w14:paraId="1211ACB6" w14:textId="4D83E26E" w:rsidR="00AE59E0" w:rsidRDefault="00AE59E0">
          <w:pPr>
            <w:pStyle w:val="TOC3"/>
            <w:tabs>
              <w:tab w:val="right" w:leader="dot" w:pos="9350"/>
            </w:tabs>
            <w:rPr>
              <w:rFonts w:cstheme="minorBidi"/>
              <w:noProof/>
              <w:sz w:val="22"/>
              <w:szCs w:val="22"/>
            </w:rPr>
          </w:pPr>
          <w:hyperlink w:anchor="_Toc92576048" w:history="1">
            <w:r w:rsidRPr="001D20D5">
              <w:rPr>
                <w:rStyle w:val="Hyperlink"/>
                <w:noProof/>
              </w:rPr>
              <w:t>Vocabulary from this chapter:</w:t>
            </w:r>
            <w:r>
              <w:rPr>
                <w:noProof/>
                <w:webHidden/>
              </w:rPr>
              <w:tab/>
            </w:r>
            <w:r>
              <w:rPr>
                <w:noProof/>
                <w:webHidden/>
              </w:rPr>
              <w:fldChar w:fldCharType="begin"/>
            </w:r>
            <w:r>
              <w:rPr>
                <w:noProof/>
                <w:webHidden/>
              </w:rPr>
              <w:instrText xml:space="preserve"> PAGEREF _Toc92576048 \h </w:instrText>
            </w:r>
            <w:r>
              <w:rPr>
                <w:noProof/>
                <w:webHidden/>
              </w:rPr>
            </w:r>
            <w:r>
              <w:rPr>
                <w:noProof/>
                <w:webHidden/>
              </w:rPr>
              <w:fldChar w:fldCharType="separate"/>
            </w:r>
            <w:r>
              <w:rPr>
                <w:noProof/>
                <w:webHidden/>
              </w:rPr>
              <w:t>12</w:t>
            </w:r>
            <w:r>
              <w:rPr>
                <w:noProof/>
                <w:webHidden/>
              </w:rPr>
              <w:fldChar w:fldCharType="end"/>
            </w:r>
          </w:hyperlink>
        </w:p>
        <w:p w14:paraId="4B1B71B2" w14:textId="776A5E12" w:rsidR="00AE59E0" w:rsidRDefault="00AE59E0">
          <w:pPr>
            <w:pStyle w:val="TOC2"/>
            <w:tabs>
              <w:tab w:val="right" w:leader="dot" w:pos="9350"/>
            </w:tabs>
            <w:rPr>
              <w:rFonts w:cstheme="minorBidi"/>
              <w:noProof/>
              <w:sz w:val="22"/>
              <w:szCs w:val="22"/>
            </w:rPr>
          </w:pPr>
          <w:hyperlink w:anchor="_Toc92576049" w:history="1">
            <w:r w:rsidRPr="001D20D5">
              <w:rPr>
                <w:rStyle w:val="Hyperlink"/>
                <w:noProof/>
              </w:rPr>
              <w:t>Exercises</w:t>
            </w:r>
            <w:r>
              <w:rPr>
                <w:noProof/>
                <w:webHidden/>
              </w:rPr>
              <w:tab/>
            </w:r>
            <w:r>
              <w:rPr>
                <w:noProof/>
                <w:webHidden/>
              </w:rPr>
              <w:fldChar w:fldCharType="begin"/>
            </w:r>
            <w:r>
              <w:rPr>
                <w:noProof/>
                <w:webHidden/>
              </w:rPr>
              <w:instrText xml:space="preserve"> PAGEREF _Toc92576049 \h </w:instrText>
            </w:r>
            <w:r>
              <w:rPr>
                <w:noProof/>
                <w:webHidden/>
              </w:rPr>
            </w:r>
            <w:r>
              <w:rPr>
                <w:noProof/>
                <w:webHidden/>
              </w:rPr>
              <w:fldChar w:fldCharType="separate"/>
            </w:r>
            <w:r>
              <w:rPr>
                <w:noProof/>
                <w:webHidden/>
              </w:rPr>
              <w:t>14</w:t>
            </w:r>
            <w:r>
              <w:rPr>
                <w:noProof/>
                <w:webHidden/>
              </w:rPr>
              <w:fldChar w:fldCharType="end"/>
            </w:r>
          </w:hyperlink>
        </w:p>
        <w:p w14:paraId="0518C123" w14:textId="76E5A09D"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576037"/>
      <w:r w:rsidRPr="00E131DD">
        <w:rPr>
          <w:rStyle w:val="Strong"/>
          <w:b w:val="0"/>
          <w:bCs w:val="0"/>
        </w:rPr>
        <w:lastRenderedPageBreak/>
        <w:t>Introductory Lesson</w:t>
      </w:r>
      <w:bookmarkEnd w:id="0"/>
    </w:p>
    <w:p w14:paraId="7698029B" w14:textId="070A5001"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year -6055</w:t>
      </w:r>
      <w:r w:rsidR="005A1699">
        <w:rPr>
          <w:rStyle w:val="FootnoteReference"/>
        </w:rPr>
        <w:footnoteReference w:id="1"/>
      </w:r>
      <w:r w:rsidR="00D651BA">
        <w:t>.</w:t>
      </w:r>
    </w:p>
    <w:p w14:paraId="7AE90D89" w14:textId="2A5C389C" w:rsidR="005A1699" w:rsidRDefault="005A1699" w:rsidP="008A498C">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576038"/>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w:t>
      </w:r>
      <w:r w:rsidR="00FD423A">
        <w:rPr>
          <w:rStyle w:val="Strong"/>
          <w:b w:val="0"/>
          <w:bCs w:val="0"/>
        </w:rPr>
        <w:lastRenderedPageBreak/>
        <w:t>human species. Concepts such as “mother” and “father” exist but are not limited linguistically to specific genders; similarly, Zdetl does not differentiate between male and female professionals.</w:t>
      </w:r>
    </w:p>
    <w:p w14:paraId="654501FB" w14:textId="252A3845" w:rsidR="005D1137" w:rsidRDefault="005D1137">
      <w:pPr>
        <w:rPr>
          <w:rStyle w:val="Strong"/>
          <w:b w:val="0"/>
          <w:bCs w:val="0"/>
        </w:rPr>
      </w:pPr>
      <w:r>
        <w:rPr>
          <w:rStyle w:val="Strong"/>
          <w:b w:val="0"/>
          <w:bCs w:val="0"/>
        </w:rPr>
        <w:br w:type="page"/>
      </w:r>
    </w:p>
    <w:p w14:paraId="5FBD6D08" w14:textId="17602E10" w:rsidR="00097C6C" w:rsidRPr="00E131DD" w:rsidRDefault="005D1137" w:rsidP="00E131DD">
      <w:pPr>
        <w:pStyle w:val="Heading1"/>
        <w:jc w:val="center"/>
        <w:rPr>
          <w:rStyle w:val="Strong"/>
          <w:b w:val="0"/>
          <w:bCs w:val="0"/>
        </w:rPr>
      </w:pPr>
      <w:bookmarkStart w:id="2" w:name="_Toc92576039"/>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576040"/>
      <w:r>
        <w:rPr>
          <w:rStyle w:val="Strong"/>
          <w:b w:val="0"/>
          <w:bCs w:val="0"/>
        </w:rPr>
        <w:t>Pronunciation &amp; Spelling</w:t>
      </w:r>
      <w:bookmarkEnd w:id="3"/>
    </w:p>
    <w:p w14:paraId="281773C0" w14:textId="35C560B2" w:rsidR="003F240F" w:rsidRDefault="00F4733F" w:rsidP="003F240F">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3F240F">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3F240F">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A323F">
      <w:r>
        <w:tab/>
        <w:t xml:space="preserve">The vowel sounds are as follows: </w:t>
      </w:r>
    </w:p>
    <w:p w14:paraId="36D6F230" w14:textId="73363E3B" w:rsidR="00F94D51" w:rsidRDefault="002F0B05" w:rsidP="002F0B05">
      <w:pPr>
        <w:rPr>
          <w:b/>
          <w:bCs/>
        </w:rPr>
      </w:pPr>
      <w:r>
        <w:tab/>
      </w:r>
      <w:r w:rsidR="00266BDD">
        <w:rPr>
          <w:rFonts w:ascii="ZhoGlyph" w:hAnsi="ZhoGlyph"/>
        </w:rPr>
        <w:t>A</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5845C13B" w:rsidR="002F0B05" w:rsidRDefault="002F0B05" w:rsidP="002F0B05">
      <w:pPr>
        <w:rPr>
          <w:b/>
          <w:bCs/>
        </w:rPr>
      </w:pPr>
      <w:r>
        <w:rPr>
          <w:b/>
          <w:bCs/>
        </w:rPr>
        <w:tab/>
      </w:r>
      <w:r w:rsidR="00266BDD">
        <w:rPr>
          <w:rFonts w:ascii="ZhoGlyph" w:hAnsi="ZhoGlyph"/>
          <w:b/>
          <w:bCs/>
        </w:rPr>
        <w:t>E</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0EEAB191" w:rsidR="00C93FB8" w:rsidRDefault="00C93FB8" w:rsidP="002F0B05">
      <w:pPr>
        <w:rPr>
          <w:b/>
          <w:bCs/>
        </w:rPr>
      </w:pPr>
      <w:r>
        <w:tab/>
      </w:r>
      <w:r w:rsidR="00266BDD">
        <w:rPr>
          <w:rFonts w:ascii="ZhoGlyph" w:hAnsi="ZhoGlyph"/>
        </w:rPr>
        <w:t>I</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2CBE6A2B" w:rsidR="00D00A4D" w:rsidRDefault="00D00A4D" w:rsidP="002F0B05">
      <w:r>
        <w:rPr>
          <w:b/>
          <w:bCs/>
        </w:rPr>
        <w:tab/>
      </w:r>
      <w:r w:rsidR="00D450F0">
        <w:rPr>
          <w:rFonts w:ascii="ZhoGlyph" w:hAnsi="ZhoGlyph"/>
          <w:b/>
          <w:bCs/>
        </w:rPr>
        <w:t>Ř</w:t>
      </w:r>
      <w:r>
        <w:rPr>
          <w:i/>
          <w:iCs/>
        </w:rPr>
        <w:t xml:space="preserve">R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2F0B05">
      <w:r>
        <w:tab/>
        <w:t xml:space="preserve">Don’t make the vowel sounds too long. “Atrint” and “driant” in the examples above have short, clear “a” </w:t>
      </w:r>
      <w:r w:rsidR="008A323F">
        <w:t>sound</w:t>
      </w:r>
      <w:r>
        <w:t xml:space="preserve">; all vowels should be pronounced as clearly and purely as possible. </w:t>
      </w:r>
    </w:p>
    <w:p w14:paraId="1E618741" w14:textId="77777777" w:rsidR="00E47761" w:rsidRDefault="00CD0ADC" w:rsidP="002F0B05">
      <w:r>
        <w:tab/>
      </w:r>
    </w:p>
    <w:p w14:paraId="5D68F6F0" w14:textId="77777777" w:rsidR="00E47761" w:rsidRDefault="00E47761">
      <w:r>
        <w:br w:type="page"/>
      </w:r>
    </w:p>
    <w:p w14:paraId="3AEF82D3" w14:textId="1E8E8AA1" w:rsidR="00CD0ADC" w:rsidRDefault="00CD0ADC" w:rsidP="00E47761">
      <w:pPr>
        <w:ind w:firstLine="720"/>
      </w:pPr>
      <w:r>
        <w:lastRenderedPageBreak/>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2F0B05">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Anglic “boy”: </w:t>
      </w:r>
      <w:r>
        <w:rPr>
          <w:i/>
          <w:iCs/>
        </w:rPr>
        <w:t xml:space="preserve">baz, </w:t>
      </w:r>
      <w:r>
        <w:rPr>
          <w:b/>
          <w:bCs/>
        </w:rPr>
        <w:t>Baz</w:t>
      </w:r>
    </w:p>
    <w:p w14:paraId="3B828A28" w14:textId="219152AD" w:rsidR="00010C52" w:rsidRDefault="00010C52" w:rsidP="00856624">
      <w:pPr>
        <w:ind w:left="720"/>
        <w:rPr>
          <w:b/>
          <w:bCs/>
        </w:rPr>
      </w:pPr>
      <w:r>
        <w:rPr>
          <w:i/>
          <w:iCs/>
        </w:rPr>
        <w:t xml:space="preserve">BL </w:t>
      </w:r>
      <w:r>
        <w:t xml:space="preserve">as in “blue”: </w:t>
      </w:r>
      <w:r w:rsidRPr="00010C52">
        <w:rPr>
          <w:i/>
          <w:iCs/>
        </w:rPr>
        <w:t>achabl</w:t>
      </w:r>
      <w:r>
        <w:rPr>
          <w:i/>
          <w:iCs/>
        </w:rPr>
        <w:t xml:space="preserve">, </w:t>
      </w:r>
      <w:r>
        <w:rPr>
          <w:b/>
          <w:bCs/>
        </w:rPr>
        <w:t>a-chaBL</w:t>
      </w:r>
    </w:p>
    <w:p w14:paraId="5F1D7CC1" w14:textId="52A9CAEB" w:rsidR="00010C52" w:rsidRDefault="00010C52" w:rsidP="00856624">
      <w:pPr>
        <w:ind w:left="720"/>
        <w:rPr>
          <w:b/>
          <w:bCs/>
        </w:rPr>
      </w:pPr>
      <w:r>
        <w:rPr>
          <w:i/>
          <w:iCs/>
        </w:rPr>
        <w:t xml:space="preserve">BR </w:t>
      </w:r>
      <w:r>
        <w:t xml:space="preserve">as in “brood”: </w:t>
      </w:r>
      <w:r>
        <w:rPr>
          <w:i/>
          <w:iCs/>
        </w:rPr>
        <w:t>dlabre’</w:t>
      </w:r>
      <w:r w:rsidR="00C5591E">
        <w:rPr>
          <w:i/>
          <w:iCs/>
        </w:rPr>
        <w:t xml:space="preserve">; </w:t>
      </w:r>
      <w:r w:rsidR="00C5591E">
        <w:rPr>
          <w:b/>
          <w:bCs/>
        </w:rPr>
        <w:t>dla-BRe’</w:t>
      </w:r>
    </w:p>
    <w:p w14:paraId="0CF51738" w14:textId="25EE3B27" w:rsidR="001966B1" w:rsidRDefault="000D29EF" w:rsidP="001966B1">
      <w:pPr>
        <w:ind w:left="720"/>
        <w:rPr>
          <w:b/>
          <w:bCs/>
        </w:rPr>
      </w:pPr>
      <w:r>
        <w:rPr>
          <w:rFonts w:ascii="ZhoGlyph" w:hAnsi="ZhoGlyph"/>
        </w:rPr>
        <w:t>Ĉ</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6691EE99" w:rsidR="001966B1" w:rsidRPr="00457173" w:rsidRDefault="000D29EF" w:rsidP="00856624">
      <w:pPr>
        <w:ind w:left="720"/>
        <w:rPr>
          <w:b/>
          <w:bCs/>
        </w:rPr>
      </w:pPr>
      <w:r>
        <w:rPr>
          <w:rFonts w:ascii="ZhoGlyph" w:hAnsi="ZhoGlyph"/>
        </w:rPr>
        <w:t>D</w:t>
      </w:r>
      <w:r w:rsidR="001966B1">
        <w:rPr>
          <w:i/>
          <w:iCs/>
        </w:rPr>
        <w:t xml:space="preserve">D </w:t>
      </w:r>
      <w:r w:rsidR="001966B1">
        <w:t xml:space="preserve">as in “dog”: </w:t>
      </w:r>
      <w:r w:rsidR="00457173">
        <w:rPr>
          <w:i/>
          <w:iCs/>
        </w:rPr>
        <w:t xml:space="preserve">dizh; </w:t>
      </w:r>
      <w:r w:rsidR="00457173">
        <w:rPr>
          <w:b/>
          <w:bCs/>
        </w:rPr>
        <w:t>Dizh</w:t>
      </w:r>
    </w:p>
    <w:p w14:paraId="7C1EF592" w14:textId="07D172F1" w:rsidR="001966B1" w:rsidRPr="00457173" w:rsidRDefault="000D29EF" w:rsidP="00856624">
      <w:pPr>
        <w:ind w:left="720"/>
        <w:rPr>
          <w:b/>
          <w:bCs/>
        </w:rPr>
      </w:pPr>
      <w:r>
        <w:rPr>
          <w:rFonts w:ascii="ZhoGlyph" w:hAnsi="ZhoGlyph"/>
        </w:rPr>
        <w:t>Ḋ</w:t>
      </w:r>
      <w:r w:rsidR="001966B1">
        <w:rPr>
          <w:i/>
          <w:iCs/>
        </w:rPr>
        <w:t>DL</w:t>
      </w:r>
      <w:r w:rsidR="001966B1">
        <w:t xml:space="preserve"> as in “paddle”: </w:t>
      </w:r>
      <w:r w:rsidR="00457173">
        <w:rPr>
          <w:i/>
          <w:iCs/>
        </w:rPr>
        <w:t xml:space="preserve">dlabre’; </w:t>
      </w:r>
      <w:r w:rsidR="00457173">
        <w:rPr>
          <w:b/>
          <w:bCs/>
        </w:rPr>
        <w:t>DLa-bre’</w:t>
      </w:r>
    </w:p>
    <w:p w14:paraId="75FE43DC" w14:textId="3E92F65F" w:rsidR="001966B1" w:rsidRPr="00457173" w:rsidRDefault="000D29EF" w:rsidP="00856624">
      <w:pPr>
        <w:ind w:left="720"/>
        <w:rPr>
          <w:b/>
          <w:bCs/>
        </w:rPr>
      </w:pPr>
      <w:r>
        <w:rPr>
          <w:rFonts w:ascii="ZhoGlyph" w:hAnsi="ZhoGlyph"/>
        </w:rPr>
        <w:t>Ḍ</w:t>
      </w:r>
      <w:r w:rsidR="001966B1">
        <w:rPr>
          <w:i/>
          <w:iCs/>
        </w:rPr>
        <w:t xml:space="preserve">DR </w:t>
      </w:r>
      <w:r w:rsidR="001966B1">
        <w:t xml:space="preserve">as in “dry”: </w:t>
      </w:r>
      <w:r w:rsidR="00457173">
        <w:rPr>
          <w:i/>
          <w:iCs/>
        </w:rPr>
        <w:t xml:space="preserve">driejabr; </w:t>
      </w:r>
      <w:r w:rsidR="00457173">
        <w:rPr>
          <w:b/>
          <w:bCs/>
        </w:rPr>
        <w:t>DRie-jabr</w:t>
      </w:r>
    </w:p>
    <w:p w14:paraId="13DD62AF" w14:textId="768B495E" w:rsidR="001966B1" w:rsidRPr="00457173" w:rsidRDefault="000D29EF" w:rsidP="00856624">
      <w:pPr>
        <w:ind w:left="720"/>
        <w:rPr>
          <w:b/>
          <w:bCs/>
        </w:rPr>
      </w:pPr>
      <w:r>
        <w:rPr>
          <w:rFonts w:ascii="ZhoGlyph" w:hAnsi="ZhoGlyph"/>
        </w:rPr>
        <w:t>F</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02112DA1" w:rsidR="001966B1" w:rsidRPr="00457173" w:rsidRDefault="000D29EF" w:rsidP="00856624">
      <w:pPr>
        <w:ind w:left="720"/>
        <w:rPr>
          <w:b/>
          <w:bCs/>
        </w:rPr>
      </w:pPr>
      <w:r>
        <w:rPr>
          <w:rFonts w:ascii="ZhoGlyph" w:hAnsi="ZhoGlyph"/>
        </w:rPr>
        <w:t>Ḟ</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45660FEB" w:rsidR="001966B1" w:rsidRPr="00457173" w:rsidRDefault="000D29EF" w:rsidP="00856624">
      <w:pPr>
        <w:ind w:left="720"/>
        <w:rPr>
          <w:b/>
          <w:bCs/>
        </w:rPr>
      </w:pPr>
      <w:r>
        <w:rPr>
          <w:rFonts w:ascii="ZhoGlyph" w:hAnsi="ZhoGlyph"/>
        </w:rPr>
        <w:t>ḟ</w:t>
      </w:r>
      <w:r w:rsidR="001966B1">
        <w:rPr>
          <w:i/>
          <w:iCs/>
        </w:rPr>
        <w:t xml:space="preserve">FR </w:t>
      </w:r>
      <w:r w:rsidR="001966B1">
        <w:t xml:space="preserve">as in “free”: </w:t>
      </w:r>
      <w:r w:rsidR="00457173">
        <w:rPr>
          <w:i/>
          <w:iCs/>
        </w:rPr>
        <w:t xml:space="preserve">fronzh; </w:t>
      </w:r>
      <w:r w:rsidR="00457173">
        <w:rPr>
          <w:b/>
          <w:bCs/>
        </w:rPr>
        <w:t>FRonzh</w:t>
      </w:r>
    </w:p>
    <w:p w14:paraId="079CA8EB" w14:textId="136F88C4" w:rsidR="00504CFF" w:rsidRPr="00457173" w:rsidRDefault="000D29EF" w:rsidP="00856624">
      <w:pPr>
        <w:ind w:left="720"/>
        <w:rPr>
          <w:b/>
          <w:bCs/>
        </w:rPr>
      </w:pPr>
      <w:r>
        <w:rPr>
          <w:rFonts w:ascii="ZhoGlyph" w:hAnsi="ZhoGlyph"/>
        </w:rPr>
        <w:t>J</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71CAF7CD" w:rsidR="00504CFF" w:rsidRPr="00457173" w:rsidRDefault="00504CFF" w:rsidP="00856624">
      <w:pPr>
        <w:ind w:left="720"/>
        <w:rPr>
          <w:b/>
          <w:bCs/>
        </w:rPr>
      </w:pPr>
      <w:r>
        <w:rPr>
          <w:i/>
          <w:iCs/>
        </w:rPr>
        <w:t>K</w:t>
      </w:r>
      <w:r>
        <w:t xml:space="preserve"> as in “kite”:</w:t>
      </w:r>
      <w:r w:rsidR="00B80A1F">
        <w:t xml:space="preserve"> </w:t>
      </w:r>
      <w:r w:rsidR="00457173">
        <w:rPr>
          <w:i/>
          <w:iCs/>
        </w:rPr>
        <w:t xml:space="preserve">kaz; </w:t>
      </w:r>
      <w:r w:rsidR="00457173">
        <w:rPr>
          <w:b/>
          <w:bCs/>
        </w:rPr>
        <w:t>Kaz</w:t>
      </w:r>
    </w:p>
    <w:p w14:paraId="379EC604" w14:textId="148A4A4A" w:rsidR="00504CFF" w:rsidRPr="00457173" w:rsidRDefault="00504CFF" w:rsidP="00856624">
      <w:pPr>
        <w:ind w:left="720"/>
        <w:rPr>
          <w:b/>
          <w:bCs/>
        </w:rPr>
      </w:pPr>
      <w:r>
        <w:rPr>
          <w:i/>
          <w:iCs/>
        </w:rPr>
        <w:t xml:space="preserve">KL </w:t>
      </w:r>
      <w:r>
        <w:t>as in “cling” or wrinkle”</w:t>
      </w:r>
      <w:r w:rsidR="00B61039">
        <w:t xml:space="preserve">: </w:t>
      </w:r>
      <w:r w:rsidR="00457173">
        <w:rPr>
          <w:i/>
          <w:iCs/>
        </w:rPr>
        <w:t xml:space="preserve">kliazh; </w:t>
      </w:r>
      <w:r w:rsidR="00457173">
        <w:rPr>
          <w:b/>
          <w:bCs/>
        </w:rPr>
        <w:t>KLiazh</w:t>
      </w:r>
    </w:p>
    <w:p w14:paraId="638D6951" w14:textId="5AB4AC46" w:rsidR="00B61039" w:rsidRPr="00457173" w:rsidRDefault="00B61039" w:rsidP="00856624">
      <w:pPr>
        <w:ind w:left="720"/>
        <w:rPr>
          <w:b/>
          <w:bCs/>
        </w:rPr>
      </w:pPr>
      <w:r>
        <w:rPr>
          <w:i/>
          <w:iCs/>
        </w:rPr>
        <w:t>KR</w:t>
      </w:r>
      <w:r>
        <w:t xml:space="preserve"> as in “cry” or “cracker”: </w:t>
      </w:r>
      <w:r w:rsidR="00457173">
        <w:rPr>
          <w:i/>
          <w:iCs/>
        </w:rPr>
        <w:t xml:space="preserve">kral; </w:t>
      </w:r>
      <w:r w:rsidR="00457173">
        <w:rPr>
          <w:b/>
          <w:bCs/>
        </w:rPr>
        <w:t>KRal</w:t>
      </w:r>
    </w:p>
    <w:p w14:paraId="1917F3C0" w14:textId="7481AC77" w:rsidR="00B61039" w:rsidRPr="002D2834" w:rsidRDefault="000D29EF" w:rsidP="00856624">
      <w:pPr>
        <w:ind w:left="720"/>
        <w:rPr>
          <w:b/>
          <w:bCs/>
        </w:rPr>
      </w:pPr>
      <w:r>
        <w:rPr>
          <w:rFonts w:ascii="ZhoGlyph" w:hAnsi="ZhoGlyph"/>
        </w:rPr>
        <w:t>L</w:t>
      </w:r>
      <w:r w:rsidR="00B61039">
        <w:rPr>
          <w:i/>
          <w:iCs/>
        </w:rPr>
        <w:t>L</w:t>
      </w:r>
      <w:r w:rsidR="00B61039">
        <w:t xml:space="preserve"> as in “long”: </w:t>
      </w:r>
      <w:r w:rsidR="002D2834">
        <w:rPr>
          <w:i/>
          <w:iCs/>
        </w:rPr>
        <w:t xml:space="preserve">lienj; </w:t>
      </w:r>
      <w:r w:rsidR="002D2834">
        <w:rPr>
          <w:b/>
          <w:bCs/>
        </w:rPr>
        <w:t>Lienj</w:t>
      </w:r>
    </w:p>
    <w:p w14:paraId="5288B49C" w14:textId="3022B4EE" w:rsidR="00B61039" w:rsidRDefault="000D29EF" w:rsidP="00856624">
      <w:pPr>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56624">
      <w:pPr>
        <w:ind w:left="720"/>
      </w:pPr>
      <w:r>
        <w:rPr>
          <w:rFonts w:ascii="ZhoGlyph" w:hAnsi="ZhoGlyph"/>
        </w:rPr>
        <w:t>N</w:t>
      </w:r>
      <w:r w:rsidR="00B61039">
        <w:rPr>
          <w:i/>
          <w:iCs/>
        </w:rPr>
        <w:t>N</w:t>
      </w:r>
      <w:r w:rsidR="00B61039">
        <w:t xml:space="preserve"> as in “never”:</w:t>
      </w:r>
      <w:r w:rsidR="00B80A1F">
        <w:t xml:space="preserve"> </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7171A70E" w:rsidR="00B61039" w:rsidRDefault="00B61039" w:rsidP="00856624">
      <w:pPr>
        <w:ind w:left="720"/>
      </w:pPr>
      <w:r>
        <w:rPr>
          <w:i/>
          <w:iCs/>
        </w:rPr>
        <w:t xml:space="preserve">NS </w:t>
      </w:r>
      <w:r>
        <w:t>as in “dan</w:t>
      </w:r>
      <w:r w:rsidR="00FE7B43">
        <w:t>s macabre”:</w:t>
      </w:r>
      <w:r w:rsidR="00B80A1F">
        <w:t xml:space="preserve"> </w:t>
      </w:r>
    </w:p>
    <w:p w14:paraId="49E246FE" w14:textId="69817AC2" w:rsidR="00FE7B43" w:rsidRDefault="00FE7B43" w:rsidP="00856624">
      <w:pPr>
        <w:ind w:left="720"/>
      </w:pPr>
      <w:r>
        <w:rPr>
          <w:i/>
          <w:iCs/>
        </w:rPr>
        <w:t>NSH</w:t>
      </w:r>
      <w:r>
        <w:t xml:space="preserve"> as in “</w:t>
      </w:r>
      <w:r w:rsidR="00CA3975">
        <w:t xml:space="preserve">n + sh”: </w:t>
      </w:r>
    </w:p>
    <w:p w14:paraId="7F161FB4" w14:textId="23CD8E8B" w:rsidR="00FE7B43" w:rsidRDefault="00FE7B43" w:rsidP="00856624">
      <w:pPr>
        <w:ind w:left="720"/>
      </w:pPr>
      <w:r>
        <w:rPr>
          <w:i/>
          <w:iCs/>
        </w:rPr>
        <w:t xml:space="preserve">NT </w:t>
      </w:r>
      <w:r>
        <w:t>as in “</w:t>
      </w:r>
      <w:r w:rsidR="005C66D7">
        <w:t>can’t</w:t>
      </w:r>
      <w:r>
        <w:t xml:space="preserve">”: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4CDFF52C" w:rsidR="00FE7B43" w:rsidRDefault="00FE7B43" w:rsidP="00856624">
      <w:pPr>
        <w:ind w:left="720"/>
      </w:pPr>
      <w:r>
        <w:rPr>
          <w:i/>
          <w:iCs/>
        </w:rPr>
        <w:t xml:space="preserve">NZH </w:t>
      </w:r>
      <w:r>
        <w:t>as in “binge”</w:t>
      </w:r>
      <w:r w:rsidR="006237DD">
        <w:t xml:space="preserve"> or “fringe”</w:t>
      </w:r>
      <w:r>
        <w:t xml:space="preserve">: </w:t>
      </w:r>
    </w:p>
    <w:p w14:paraId="05F70903" w14:textId="19CBE296" w:rsidR="00FE7B43" w:rsidRDefault="000D29EF" w:rsidP="00856624">
      <w:pPr>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56624">
      <w:pPr>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56624">
      <w:pPr>
        <w:ind w:left="720"/>
      </w:pPr>
      <w:r>
        <w:rPr>
          <w:rFonts w:ascii="ZhoGlyph" w:hAnsi="ZhoGlyph"/>
        </w:rPr>
        <w:lastRenderedPageBreak/>
        <w:t>Ṕ</w:t>
      </w:r>
      <w:r w:rsidR="00BD59B9">
        <w:rPr>
          <w:i/>
          <w:iCs/>
        </w:rPr>
        <w:t xml:space="preserve">PR </w:t>
      </w:r>
      <w:r w:rsidR="00BD59B9">
        <w:t xml:space="preserve">as in “pray”: </w:t>
      </w:r>
    </w:p>
    <w:p w14:paraId="3326CB97" w14:textId="7A52C8C6" w:rsidR="00BD59B9" w:rsidRDefault="00BD59B9" w:rsidP="00856624">
      <w:pPr>
        <w:ind w:left="720"/>
        <w:rPr>
          <w:i/>
          <w:iCs/>
        </w:rPr>
      </w:pPr>
      <w:r>
        <w:rPr>
          <w:i/>
          <w:iCs/>
        </w:rPr>
        <w:t xml:space="preserve">Q </w:t>
      </w:r>
      <w:r>
        <w:t xml:space="preserve">is </w:t>
      </w:r>
      <w:r w:rsidR="005C66D7">
        <w:t>like</w:t>
      </w:r>
      <w:r>
        <w:t xml:space="preserve"> the Terran Arabic Q, which is a glottal hard “G” as in “Qatar”: </w:t>
      </w:r>
      <w:r w:rsidR="00CE12AE">
        <w:rPr>
          <w:i/>
          <w:iCs/>
        </w:rPr>
        <w:t xml:space="preserve">qiets, </w:t>
      </w:r>
      <w:r w:rsidR="00CE12AE">
        <w:rPr>
          <w:b/>
          <w:bCs/>
        </w:rPr>
        <w:t>Gi-ets</w:t>
      </w:r>
    </w:p>
    <w:p w14:paraId="40D6AD53" w14:textId="26C7B36A" w:rsidR="00CE12AE" w:rsidRDefault="00CE12AE" w:rsidP="00856624">
      <w:pPr>
        <w:ind w:left="720"/>
        <w:rPr>
          <w:b/>
          <w:bCs/>
        </w:rPr>
      </w:pPr>
      <w:r>
        <w:rPr>
          <w:i/>
          <w:iCs/>
        </w:rPr>
        <w:t>QL</w:t>
      </w:r>
      <w:r>
        <w:t xml:space="preserve"> as in “glue”: </w:t>
      </w:r>
      <w:r>
        <w:rPr>
          <w:i/>
          <w:iCs/>
        </w:rPr>
        <w:t xml:space="preserve">qlome’, </w:t>
      </w:r>
      <w:r>
        <w:rPr>
          <w:b/>
          <w:bCs/>
        </w:rPr>
        <w:t>GLo-me’</w:t>
      </w:r>
    </w:p>
    <w:p w14:paraId="2B51D698" w14:textId="2C84061B" w:rsidR="00CE12AE" w:rsidRDefault="00CE12AE" w:rsidP="00CE12AE">
      <w:pPr>
        <w:ind w:left="720"/>
        <w:rPr>
          <w:b/>
          <w:bCs/>
        </w:rPr>
      </w:pPr>
      <w:r>
        <w:rPr>
          <w:i/>
          <w:iCs/>
        </w:rPr>
        <w:t xml:space="preserve">QR </w:t>
      </w:r>
      <w:r>
        <w:t xml:space="preserve">as in “grown”: </w:t>
      </w:r>
      <w:r>
        <w:rPr>
          <w:i/>
          <w:iCs/>
        </w:rPr>
        <w:t xml:space="preserve">tliaqre’, </w:t>
      </w:r>
      <w:r>
        <w:rPr>
          <w:b/>
          <w:bCs/>
        </w:rPr>
        <w:t>tli-a-GRe’</w:t>
      </w:r>
    </w:p>
    <w:p w14:paraId="5FEB0C9A" w14:textId="0BDFDFE0" w:rsidR="00CE12AE" w:rsidRDefault="000D29EF" w:rsidP="00CE12AE">
      <w:pPr>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CE12AE">
      <w:pPr>
        <w:ind w:left="720"/>
        <w:rPr>
          <w:b/>
          <w:bCs/>
        </w:rPr>
      </w:pPr>
      <w:r>
        <w:rPr>
          <w:rFonts w:ascii="ZhoGlyph" w:hAnsi="ZhoGlyph"/>
        </w:rPr>
        <w:t>S</w:t>
      </w:r>
      <w:r w:rsidR="00B300F7">
        <w:rPr>
          <w:i/>
          <w:iCs/>
        </w:rPr>
        <w:t xml:space="preserve">S </w:t>
      </w:r>
      <w:r w:rsidR="00B300F7">
        <w:t xml:space="preserve">as in “sun”: </w:t>
      </w:r>
      <w:r w:rsidR="00B300F7">
        <w:rPr>
          <w:i/>
          <w:iCs/>
        </w:rPr>
        <w:t xml:space="preserve">stial, </w:t>
      </w:r>
      <w:r w:rsidR="00B300F7">
        <w:rPr>
          <w:b/>
          <w:bCs/>
        </w:rPr>
        <w:t>Stial</w:t>
      </w:r>
    </w:p>
    <w:p w14:paraId="69B41817" w14:textId="6CDA3497" w:rsidR="00B300F7" w:rsidRDefault="000D29EF" w:rsidP="00CE12AE">
      <w:pPr>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r>
        <w:rPr>
          <w:i/>
          <w:iCs/>
        </w:rPr>
        <w:t xml:space="preserve">shtefrabr; </w:t>
      </w:r>
      <w:r>
        <w:rPr>
          <w:b/>
          <w:bCs/>
        </w:rPr>
        <w:t>SHTe-frabr</w:t>
      </w:r>
    </w:p>
    <w:p w14:paraId="5A61A9F6" w14:textId="7CA0C041" w:rsidR="00DF15D2" w:rsidRDefault="00DF15D2" w:rsidP="00CE12AE">
      <w:pPr>
        <w:ind w:left="720"/>
        <w:rPr>
          <w:b/>
          <w:bCs/>
        </w:rPr>
      </w:pPr>
      <w:r>
        <w:rPr>
          <w:i/>
          <w:iCs/>
        </w:rPr>
        <w:t xml:space="preserve">ST </w:t>
      </w:r>
      <w:r>
        <w:t xml:space="preserve">as in “stop”: </w:t>
      </w:r>
      <w:r>
        <w:rPr>
          <w:i/>
          <w:iCs/>
        </w:rPr>
        <w:t xml:space="preserve">stebre’; </w:t>
      </w:r>
      <w:r>
        <w:rPr>
          <w:b/>
          <w:bCs/>
        </w:rPr>
        <w:t>Ste-bre’</w:t>
      </w:r>
    </w:p>
    <w:p w14:paraId="3DFC6C6F" w14:textId="03A4D9A2" w:rsidR="00DF15D2" w:rsidRDefault="000D29EF" w:rsidP="00CE12AE">
      <w:pPr>
        <w:ind w:left="720"/>
        <w:rPr>
          <w:b/>
          <w:bCs/>
        </w:rPr>
      </w:pPr>
      <w:r>
        <w:rPr>
          <w:rFonts w:ascii="ZhoGlyph" w:hAnsi="ZhoGlyph"/>
        </w:rPr>
        <w:t>T</w:t>
      </w:r>
      <w:r w:rsidR="00DF15D2">
        <w:rPr>
          <w:i/>
          <w:iCs/>
        </w:rPr>
        <w:t>T</w:t>
      </w:r>
      <w:r w:rsidR="00DF15D2">
        <w:t xml:space="preserve"> as in “tall”: </w:t>
      </w:r>
      <w:r w:rsidR="00056926">
        <w:rPr>
          <w:i/>
          <w:iCs/>
        </w:rPr>
        <w:t xml:space="preserve">tozjabr; </w:t>
      </w:r>
      <w:r w:rsidR="00056926">
        <w:rPr>
          <w:b/>
          <w:bCs/>
        </w:rPr>
        <w:t>Toz-jabr</w:t>
      </w:r>
    </w:p>
    <w:p w14:paraId="39660089" w14:textId="1A09C3AF" w:rsidR="00056926" w:rsidRPr="00F93BF0" w:rsidRDefault="000D29EF" w:rsidP="00CE12AE">
      <w:pPr>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CE12AE">
      <w:pPr>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CE12AE">
      <w:pPr>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CE12AE">
      <w:pPr>
        <w:ind w:left="720"/>
        <w:rPr>
          <w:b/>
          <w:bCs/>
        </w:rPr>
      </w:pPr>
      <w:r>
        <w:rPr>
          <w:rFonts w:ascii="ZhoGlyph" w:hAnsi="ZhoGlyph"/>
        </w:rPr>
        <w:t>V</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15B34C19" w:rsidR="00587C1E" w:rsidRPr="00A84813" w:rsidRDefault="000D29EF" w:rsidP="00CE12AE">
      <w:pPr>
        <w:ind w:left="720"/>
        <w:rPr>
          <w:b/>
          <w:bCs/>
        </w:rPr>
      </w:pPr>
      <w:r>
        <w:rPr>
          <w:rFonts w:ascii="ZhoGlyph" w:hAnsi="ZhoGlyph"/>
        </w:rPr>
        <w:t>Ṿ</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7DC2176E" w:rsidR="00587C1E" w:rsidRPr="00CC2218" w:rsidRDefault="000D29EF" w:rsidP="00CE12AE">
      <w:pPr>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CE12AE">
      <w:pPr>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CE12AE">
      <w:pPr>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CE12AE">
      <w:pPr>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CE12AE">
      <w:pPr>
        <w:ind w:left="720"/>
        <w:rPr>
          <w:b/>
          <w:bCs/>
        </w:rPr>
      </w:pPr>
      <w:r>
        <w:rPr>
          <w:rFonts w:ascii="ZhoGlyph" w:hAnsi="ZhoGlyph"/>
        </w:rPr>
        <w:t>Ź</w:t>
      </w:r>
      <w:r w:rsidR="00587C1E">
        <w:rPr>
          <w:i/>
          <w:iCs/>
        </w:rPr>
        <w:t>ZH</w:t>
      </w:r>
      <w:r w:rsidR="00211D23">
        <w:t xml:space="preserve"> as in “measure”: </w:t>
      </w:r>
      <w:r w:rsidR="006237DD">
        <w:rPr>
          <w:i/>
          <w:iCs/>
        </w:rPr>
        <w:t xml:space="preserve">Zhodani; </w:t>
      </w:r>
      <w:r w:rsidR="006237DD">
        <w:rPr>
          <w:b/>
          <w:bCs/>
        </w:rPr>
        <w:t>Zho-da-ni</w:t>
      </w:r>
    </w:p>
    <w:p w14:paraId="2368AA0D" w14:textId="147BAE6D" w:rsidR="00587C1E" w:rsidRPr="00A84813" w:rsidRDefault="001D473C" w:rsidP="00CE12AE">
      <w:pPr>
        <w:ind w:left="720"/>
        <w:rPr>
          <w:b/>
          <w:bCs/>
        </w:rPr>
      </w:pPr>
      <w:r>
        <w:rPr>
          <w:rFonts w:ascii="ZhoGlyph" w:hAnsi="ZhoGlyph"/>
        </w:rPr>
        <w:t>Ž</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3780A962" w:rsidR="00587C1E" w:rsidRPr="004E53A1" w:rsidRDefault="004D5E50" w:rsidP="00CE12AE">
      <w:pPr>
        <w:ind w:left="720"/>
        <w:rPr>
          <w:b/>
          <w:bCs/>
        </w:rPr>
      </w:pPr>
      <w:r>
        <w:rPr>
          <w:i/>
          <w:iCs/>
        </w:rPr>
        <w:t>^</w:t>
      </w:r>
      <w:r w:rsidR="004E53A1">
        <w:rPr>
          <w:i/>
          <w:iCs/>
        </w:rPr>
        <w:t xml:space="preserve"> </w:t>
      </w:r>
      <w:r w:rsidR="004E53A1">
        <w:t>is a glottal stop or a soft pause between syllables.</w:t>
      </w:r>
    </w:p>
    <w:p w14:paraId="10A5ACBF" w14:textId="4CADA823" w:rsidR="00962187" w:rsidRDefault="00962187" w:rsidP="002F0B05">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3D18237A" w14:textId="77777777" w:rsidR="008F195E" w:rsidRDefault="008F195E" w:rsidP="002F0B05"/>
    <w:p w14:paraId="7761940B" w14:textId="44905611" w:rsidR="00AE0E16" w:rsidRDefault="004E53A1" w:rsidP="002F0B05">
      <w:r>
        <w:tab/>
      </w:r>
      <w:r w:rsidR="00FA6ADA">
        <w:t xml:space="preserve">Practice the pronunciation by learning the </w:t>
      </w:r>
      <w:r w:rsidR="00A80DF3">
        <w:t>names of the seasons:</w:t>
      </w:r>
    </w:p>
    <w:p w14:paraId="7042A9DB" w14:textId="047D6D0B" w:rsidR="00A80DF3" w:rsidRDefault="00A80DF3" w:rsidP="008F195E">
      <w:pPr>
        <w:ind w:left="720"/>
      </w:pPr>
      <w:r>
        <w:t>Atrint (</w:t>
      </w:r>
      <w:r>
        <w:rPr>
          <w:i/>
          <w:iCs/>
        </w:rPr>
        <w:t>ah-trint</w:t>
      </w:r>
      <w:r>
        <w:t>) = “raining</w:t>
      </w:r>
      <w:r w:rsidR="00B37BBA">
        <w:t>,</w:t>
      </w:r>
      <w:r>
        <w:t>” the wet season following the winter thaw</w:t>
      </w:r>
    </w:p>
    <w:p w14:paraId="5BB98EEF" w14:textId="016DF56E" w:rsidR="00A80DF3" w:rsidRDefault="00A80DF3" w:rsidP="008F195E">
      <w:pPr>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F195E">
      <w:pPr>
        <w:ind w:left="720"/>
      </w:pPr>
      <w:r>
        <w:t>Atchafser (</w:t>
      </w:r>
      <w:r>
        <w:rPr>
          <w:i/>
          <w:iCs/>
        </w:rPr>
        <w:t>at-chaf-ser</w:t>
      </w:r>
      <w:r>
        <w:t>) = “waning</w:t>
      </w:r>
      <w:r w:rsidR="00B37BBA">
        <w:t>,</w:t>
      </w:r>
      <w:r>
        <w:t>” the time of the year when the summer’s heat fades</w:t>
      </w:r>
    </w:p>
    <w:p w14:paraId="1F42FE67" w14:textId="2BE77794" w:rsidR="00A80DF3" w:rsidRDefault="00A80DF3" w:rsidP="008F195E">
      <w:pPr>
        <w:ind w:left="720"/>
      </w:pPr>
      <w:r>
        <w:t>Ataniebl (</w:t>
      </w:r>
      <w:r>
        <w:rPr>
          <w:i/>
          <w:iCs/>
        </w:rPr>
        <w:t>a-tan-yebl</w:t>
      </w:r>
      <w:r>
        <w:t>) = “harvest</w:t>
      </w:r>
      <w:r w:rsidR="00B37BBA">
        <w:t>,</w:t>
      </w:r>
      <w:r>
        <w:t>” the season on Zhdant to harvest mature crops</w:t>
      </w:r>
    </w:p>
    <w:p w14:paraId="293AC12A" w14:textId="4CFDD74F" w:rsidR="00A80DF3" w:rsidRDefault="00A80DF3" w:rsidP="008F195E">
      <w:pPr>
        <w:ind w:left="720"/>
      </w:pPr>
      <w:r>
        <w:t>Ashtiavl (</w:t>
      </w:r>
      <w:r>
        <w:rPr>
          <w:i/>
          <w:iCs/>
        </w:rPr>
        <w:t>ash-tyavl</w:t>
      </w:r>
      <w:r>
        <w:t>) = “</w:t>
      </w:r>
      <w:r w:rsidR="003612DC">
        <w:t>chill</w:t>
      </w:r>
      <w:r w:rsidR="00B37BBA">
        <w:t>,</w:t>
      </w:r>
      <w:r w:rsidR="003612DC">
        <w:t>” the freezing winter season</w:t>
      </w:r>
    </w:p>
    <w:p w14:paraId="7766A6CF" w14:textId="6375A574" w:rsidR="003612DC" w:rsidRDefault="003612DC" w:rsidP="008F195E">
      <w:pPr>
        <w:ind w:left="720"/>
      </w:pPr>
      <w:r>
        <w:t>Atpiapr (</w:t>
      </w:r>
      <w:r>
        <w:rPr>
          <w:i/>
          <w:iCs/>
        </w:rPr>
        <w:t>at-pyapr</w:t>
      </w:r>
      <w:r>
        <w:t>) = “thaw</w:t>
      </w:r>
      <w:r w:rsidR="00B37BBA">
        <w:t>,</w:t>
      </w:r>
      <w:r>
        <w:t>” when the freezing winter wanes and becomes more temperate</w:t>
      </w:r>
    </w:p>
    <w:p w14:paraId="7357676D" w14:textId="6215D436" w:rsidR="003612DC" w:rsidRDefault="003612DC" w:rsidP="003612DC">
      <w:r>
        <w:lastRenderedPageBreak/>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E36F1E">
      <w:pPr>
        <w:ind w:left="720"/>
        <w:rPr>
          <w:i/>
          <w:iCs/>
        </w:rPr>
      </w:pPr>
      <w:r>
        <w:t xml:space="preserve">11 = </w:t>
      </w:r>
      <w:r>
        <w:rPr>
          <w:i/>
          <w:iCs/>
        </w:rPr>
        <w:t>matlachial</w:t>
      </w:r>
    </w:p>
    <w:p w14:paraId="547BFFFE" w14:textId="1883A34F" w:rsidR="00E36F1E" w:rsidRDefault="00E36F1E" w:rsidP="00E36F1E">
      <w:pPr>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E36F1E">
      <w:pPr>
        <w:ind w:left="720"/>
        <w:rPr>
          <w:i/>
          <w:iCs/>
        </w:rPr>
      </w:pPr>
      <w:r>
        <w:t xml:space="preserve">13 = </w:t>
      </w:r>
      <w:r>
        <w:rPr>
          <w:i/>
          <w:iCs/>
        </w:rPr>
        <w:t>matlatyeii</w:t>
      </w:r>
    </w:p>
    <w:p w14:paraId="44DBD3A2" w14:textId="538B908F" w:rsidR="00E36F1E" w:rsidRDefault="00E36F1E" w:rsidP="00E36F1E">
      <w:pPr>
        <w:ind w:left="720"/>
      </w:pPr>
      <w:r>
        <w:t xml:space="preserve">14 = </w:t>
      </w:r>
      <w:r w:rsidRPr="00AC0586">
        <w:rPr>
          <w:i/>
          <w:iCs/>
        </w:rPr>
        <w:t>matlanachoie</w:t>
      </w:r>
    </w:p>
    <w:p w14:paraId="2C35A880" w14:textId="4878EAA5" w:rsidR="00E36F1E" w:rsidRDefault="00E36F1E" w:rsidP="00E36F1E">
      <w:pPr>
        <w:ind w:left="720"/>
      </w:pPr>
      <w:r>
        <w:t xml:space="preserve">… and so on. Multiples of ten are formed by prepositioning the appropriate ordinal in front of </w:t>
      </w:r>
      <w:r>
        <w:rPr>
          <w:i/>
          <w:iCs/>
        </w:rPr>
        <w:t>matlapa</w:t>
      </w:r>
      <w:r>
        <w:t>:</w:t>
      </w:r>
    </w:p>
    <w:p w14:paraId="61CE8D3D" w14:textId="31D1EFF2" w:rsidR="00E36F1E" w:rsidRDefault="00E36F1E" w:rsidP="00E36F1E">
      <w:pPr>
        <w:ind w:left="720"/>
        <w:rPr>
          <w:i/>
          <w:iCs/>
        </w:rPr>
      </w:pPr>
      <w:r>
        <w:t xml:space="preserve">20 = </w:t>
      </w:r>
      <w:r>
        <w:rPr>
          <w:i/>
          <w:iCs/>
        </w:rPr>
        <w:t>omeimatlapa</w:t>
      </w:r>
    </w:p>
    <w:p w14:paraId="5DEEE0DE" w14:textId="6E243671" w:rsidR="00E36F1E" w:rsidRDefault="00E36F1E" w:rsidP="00E36F1E">
      <w:pPr>
        <w:ind w:left="720"/>
        <w:rPr>
          <w:i/>
          <w:iCs/>
        </w:rPr>
      </w:pPr>
      <w:r>
        <w:t xml:space="preserve">30 = </w:t>
      </w:r>
      <w:r>
        <w:rPr>
          <w:i/>
          <w:iCs/>
        </w:rPr>
        <w:t>tyeiimatlapa</w:t>
      </w:r>
    </w:p>
    <w:p w14:paraId="7E498143" w14:textId="54314588" w:rsidR="00E36F1E" w:rsidRDefault="00E36F1E" w:rsidP="00E36F1E">
      <w:pPr>
        <w:ind w:left="720"/>
        <w:rPr>
          <w:i/>
          <w:iCs/>
        </w:rPr>
      </w:pPr>
      <w:r>
        <w:t xml:space="preserve">31 = </w:t>
      </w:r>
      <w:r>
        <w:rPr>
          <w:i/>
          <w:iCs/>
        </w:rPr>
        <w:t>tyeiimatlapachial</w:t>
      </w:r>
    </w:p>
    <w:p w14:paraId="01456666" w14:textId="7FE95352" w:rsidR="00E36F1E" w:rsidRDefault="00E36F1E" w:rsidP="00E36F1E">
      <w:r>
        <w:tab/>
        <w:t>Etc.</w:t>
      </w:r>
    </w:p>
    <w:p w14:paraId="352E7F14" w14:textId="1A79DE04" w:rsidR="00E36F1E" w:rsidRDefault="00E36F1E" w:rsidP="00E36F1E">
      <w:r>
        <w:tab/>
        <w:t>Practice these by working out any number you choose.</w:t>
      </w:r>
    </w:p>
    <w:p w14:paraId="5046FC85" w14:textId="4D12DB7A" w:rsidR="00286122" w:rsidRDefault="00D128A2" w:rsidP="00D128A2">
      <w:pPr>
        <w:pStyle w:val="Heading2"/>
      </w:pPr>
      <w:bookmarkStart w:id="4" w:name="_Toc92576041"/>
      <w:r>
        <w:t>Exercises</w:t>
      </w:r>
      <w:bookmarkEnd w:id="4"/>
    </w:p>
    <w:p w14:paraId="677AAF22" w14:textId="77777777" w:rsidR="00D128A2" w:rsidRPr="00D128A2" w:rsidRDefault="00D128A2" w:rsidP="00D128A2"/>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576042"/>
      <w:r w:rsidRPr="00AE0E16">
        <w:lastRenderedPageBreak/>
        <w:t>Lesson Two</w:t>
      </w:r>
      <w:bookmarkEnd w:id="5"/>
    </w:p>
    <w:p w14:paraId="4B1798DD" w14:textId="7F70C811" w:rsidR="0016455F" w:rsidRDefault="00CE55F7" w:rsidP="00B07EC3">
      <w:pPr>
        <w:pStyle w:val="Heading2"/>
        <w:jc w:val="center"/>
      </w:pPr>
      <w:bookmarkStart w:id="6" w:name="_Toc92576043"/>
      <w:r>
        <w:t xml:space="preserve">Itzi </w:t>
      </w:r>
      <w:r w:rsidR="00B07EC3">
        <w:t>iazh Kenkali</w:t>
      </w:r>
      <w:bookmarkEnd w:id="6"/>
    </w:p>
    <w:p w14:paraId="770E335B" w14:textId="7DB8E8AC" w:rsidR="00B07EC3" w:rsidRDefault="00B07EC3" w:rsidP="00B07EC3">
      <w:pPr>
        <w:jc w:val="center"/>
      </w:pPr>
      <w:r>
        <w:t>Home and Family</w:t>
      </w:r>
    </w:p>
    <w:p w14:paraId="39C30459" w14:textId="471457C2" w:rsidR="00B07EC3" w:rsidRDefault="00E0688C" w:rsidP="00E0688C">
      <w:pPr>
        <w:pStyle w:val="Heading3"/>
      </w:pPr>
      <w:bookmarkStart w:id="7" w:name="_Toc92576044"/>
      <w:r>
        <w:t>Nouns:</w:t>
      </w:r>
      <w:bookmarkEnd w:id="7"/>
      <w:r>
        <w:t xml:space="preserve"> </w:t>
      </w:r>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CA81B9A" w:rsidR="00E21C3E" w:rsidRDefault="00E21C3E" w:rsidP="004352F2">
      <w:pPr>
        <w:jc w:val="center"/>
      </w:pPr>
      <w:r>
        <w:t xml:space="preserve">Iqeia </w:t>
      </w:r>
      <w:r w:rsidR="00A042E5">
        <w:t>Akam driefrzin. Iqeia Kieko choqzin. Iqeia Akam iazh Kieko chefrzin.</w:t>
      </w:r>
    </w:p>
    <w:p w14:paraId="08B7B1B8" w14:textId="77777777" w:rsidR="00A042E5" w:rsidRDefault="00A042E5">
      <w:r>
        <w:br w:type="page"/>
      </w:r>
    </w:p>
    <w:p w14:paraId="6C7C14AF" w14:textId="78379E10" w:rsidR="00820331" w:rsidRDefault="00566599" w:rsidP="002F0B05">
      <w:r>
        <w:lastRenderedPageBreak/>
        <w:tab/>
        <w:t xml:space="preserve">In Anglic, singular nouns </w:t>
      </w:r>
      <w:r w:rsidR="004873BB">
        <w:t>are often</w:t>
      </w:r>
      <w:r>
        <w:t xml:space="preserve"> indicated by </w:t>
      </w:r>
      <w:r w:rsidR="004873BB">
        <w:t>placing</w:t>
      </w:r>
      <w:r>
        <w:t xml:space="preserve"> the </w:t>
      </w:r>
      <w:r>
        <w:rPr>
          <w:b/>
          <w:bCs/>
          <w:i/>
          <w:iCs/>
        </w:rPr>
        <w:t>indefinite article</w:t>
      </w:r>
      <w:r>
        <w:t xml:space="preserve"> “a” or “an” before them, though it is sometimes omitted. In Zdetl there is no similar word – “a man” and “man” are expressed by simply saying “shtefri”.</w:t>
      </w:r>
    </w:p>
    <w:p w14:paraId="526A00D8" w14:textId="72F94D33"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30E16045" w14:textId="432E61EA" w:rsidR="00565F5C" w:rsidRDefault="000C0B44" w:rsidP="000C0B44">
      <w:pPr>
        <w:pStyle w:val="Heading3"/>
      </w:pPr>
      <w:bookmarkStart w:id="8" w:name="_Toc92576045"/>
      <w:r>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6CCC612" w14:textId="3CA3D384" w:rsidR="00B52F2A"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8"/>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p w14:paraId="02150385" w14:textId="7B34A95B" w:rsidR="00B52F2A" w:rsidRDefault="00B52F2A" w:rsidP="00B52F2A"/>
    <w:p w14:paraId="2E51F010" w14:textId="5B55B8C4" w:rsidR="00B52F2A" w:rsidRDefault="00B52F2A">
      <w:r>
        <w:br w:type="page"/>
      </w:r>
    </w:p>
    <w:p w14:paraId="029E1FCF" w14:textId="77777777" w:rsidR="00B52F2A" w:rsidRPr="00E142FD" w:rsidRDefault="00B52F2A" w:rsidP="00B52F2A"/>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2C2EDE36" w14:textId="58F337F5" w:rsidR="0073667B" w:rsidRDefault="003D258B" w:rsidP="003D258B">
      <w:pPr>
        <w:pStyle w:val="Heading3"/>
      </w:pPr>
      <w:bookmarkStart w:id="9" w:name="_Toc92576046"/>
      <w:r>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9"/>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0"/>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40D2EAB3" w14:textId="77777777" w:rsidR="00B52F2A" w:rsidRDefault="00B52F2A" w:rsidP="002F0B05"/>
    <w:p w14:paraId="02938B19" w14:textId="77777777" w:rsidR="000944E6" w:rsidRDefault="000944E6" w:rsidP="002F0B05"/>
    <w:p w14:paraId="484F504C" w14:textId="77777777" w:rsidR="000944E6" w:rsidRDefault="000944E6" w:rsidP="002F0B05"/>
    <w:p w14:paraId="75AEA929" w14:textId="0F68F36D" w:rsidR="0073667B" w:rsidRDefault="002114C6" w:rsidP="002F0B05">
      <w:r>
        <w:lastRenderedPageBreak/>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2B30D70C" w14:textId="4D157428" w:rsidR="00513C34" w:rsidRDefault="00FD4D3F" w:rsidP="00FD4D3F">
      <w:pPr>
        <w:pStyle w:val="Heading3"/>
      </w:pPr>
      <w:bookmarkStart w:id="10" w:name="_Toc92576047"/>
      <w:r>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1"/>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p w14:paraId="1238B078" w14:textId="23D69495" w:rsidR="000944E6" w:rsidRDefault="000944E6" w:rsidP="00FD4D3F"/>
    <w:p w14:paraId="5BBE8AA3" w14:textId="77777777" w:rsidR="000944E6" w:rsidRPr="0029404A" w:rsidRDefault="000944E6"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lastRenderedPageBreak/>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7BB4F228" w14:textId="610D12DD"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Alir itzi yzqia iadlajempriaa. Akom</w:t>
      </w:r>
      <w:r w:rsidR="00ED2159">
        <w:t xml:space="preserve"> iadlajempriaa </w:t>
      </w:r>
      <w:r w:rsidR="00366BAC">
        <w:t>iqia iadlajem.</w:t>
      </w:r>
    </w:p>
    <w:p w14:paraId="73537BC6" w14:textId="6A966177" w:rsidR="00FF2816" w:rsidRDefault="00AD68D8" w:rsidP="007C5AC6">
      <w:pPr>
        <w:pStyle w:val="Heading3"/>
        <w:jc w:val="center"/>
      </w:pPr>
      <w:bookmarkStart w:id="11" w:name="_Toc92576048"/>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757B8E" w14:textId="76FC090A" w:rsidR="00FF2816" w:rsidRDefault="00D128A2" w:rsidP="00D128A2">
      <w:pPr>
        <w:pStyle w:val="Heading2"/>
      </w:pPr>
      <w:bookmarkStart w:id="12" w:name="_Toc92576049"/>
      <w:r>
        <w:lastRenderedPageBreak/>
        <w:t>Exercises</w:t>
      </w:r>
      <w:bookmarkEnd w:id="12"/>
    </w:p>
    <w:p w14:paraId="3DF3BC5E" w14:textId="77777777" w:rsidR="00D128A2" w:rsidRPr="00D128A2" w:rsidRDefault="00D128A2" w:rsidP="00D128A2"/>
    <w:sectPr w:rsidR="00D128A2" w:rsidRPr="00D128A2"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0A0B" w14:textId="77777777" w:rsidR="006017E6" w:rsidRDefault="006017E6" w:rsidP="00D252ED">
      <w:pPr>
        <w:spacing w:after="0" w:line="240" w:lineRule="auto"/>
      </w:pPr>
      <w:r>
        <w:separator/>
      </w:r>
    </w:p>
  </w:endnote>
  <w:endnote w:type="continuationSeparator" w:id="0">
    <w:p w14:paraId="315CE894" w14:textId="77777777" w:rsidR="006017E6" w:rsidRDefault="006017E6"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4788" w14:textId="77777777" w:rsidR="006017E6" w:rsidRDefault="006017E6" w:rsidP="00D252ED">
      <w:pPr>
        <w:spacing w:after="0" w:line="240" w:lineRule="auto"/>
      </w:pPr>
      <w:r>
        <w:separator/>
      </w:r>
    </w:p>
  </w:footnote>
  <w:footnote w:type="continuationSeparator" w:id="0">
    <w:p w14:paraId="38608EBC" w14:textId="77777777" w:rsidR="006017E6" w:rsidRDefault="006017E6"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r>
          <w:rPr>
            <w:rStyle w:val="Hyperlink"/>
          </w:rPr>
          <w:t>Zdetl (language) - Traveller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r>
          <w:rPr>
            <w:rStyle w:val="Hyperlink"/>
          </w:rPr>
          <w:t>Zdetl (language) - Traveller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r>
          <w:rPr>
            <w:rStyle w:val="Hyperlink"/>
          </w:rPr>
          <w:t>Zdetl (language) - Traveller (travellerrpg.com)</w:t>
        </w:r>
      </w:hyperlink>
      <w:r>
        <w:t xml:space="preserve"> - Syntax</w:t>
      </w:r>
    </w:p>
  </w:footnote>
  <w:footnote w:id="7">
    <w:p w14:paraId="027F40AC" w14:textId="1DE60642" w:rsidR="0016455F" w:rsidRDefault="0016455F">
      <w:pPr>
        <w:pStyle w:val="FootnoteText"/>
      </w:pPr>
      <w:r>
        <w:rPr>
          <w:rStyle w:val="FootnoteReference"/>
        </w:rPr>
        <w:footnoteRef/>
      </w:r>
      <w:r>
        <w:t xml:space="preserve"> </w:t>
      </w:r>
      <w:hyperlink r:id="rId7" w:history="1">
        <w:r>
          <w:rPr>
            <w:rStyle w:val="Hyperlink"/>
          </w:rPr>
          <w:t>Google Translate</w:t>
        </w:r>
      </w:hyperlink>
      <w:r>
        <w:t xml:space="preserve"> – Polish to English</w:t>
      </w:r>
    </w:p>
  </w:footnote>
  <w:footnote w:id="8">
    <w:p w14:paraId="78D7525D" w14:textId="77777777" w:rsidR="00B52F2A" w:rsidRDefault="00B52F2A" w:rsidP="00B52F2A">
      <w:pPr>
        <w:pStyle w:val="FootnoteText"/>
      </w:pPr>
      <w:r>
        <w:rPr>
          <w:rStyle w:val="FootnoteReference"/>
        </w:rPr>
        <w:footnoteRef/>
      </w:r>
      <w:r>
        <w:t xml:space="preserve"> </w:t>
      </w:r>
      <w:hyperlink r:id="rId8" w:history="1">
        <w:r>
          <w:rPr>
            <w:rStyle w:val="Hyperlink"/>
          </w:rPr>
          <w:t>Zdetl (language) - Traveller (travellerrpg.com)</w:t>
        </w:r>
      </w:hyperlink>
    </w:p>
  </w:footnote>
  <w:footnote w:id="9">
    <w:p w14:paraId="74E10ADD" w14:textId="6F2D0E73" w:rsidR="00503CF9" w:rsidRDefault="00503CF9">
      <w:pPr>
        <w:pStyle w:val="FootnoteText"/>
      </w:pPr>
      <w:r>
        <w:rPr>
          <w:rStyle w:val="FootnoteReference"/>
        </w:rPr>
        <w:footnoteRef/>
      </w:r>
      <w:r>
        <w:t xml:space="preserve"> </w:t>
      </w:r>
      <w:hyperlink r:id="rId9" w:history="1">
        <w:r>
          <w:rPr>
            <w:rStyle w:val="Hyperlink"/>
          </w:rPr>
          <w:t>Pro-form - Wikipedia</w:t>
        </w:r>
      </w:hyperlink>
    </w:p>
  </w:footnote>
  <w:footnote w:id="10">
    <w:p w14:paraId="6BBF4EC0" w14:textId="08D35DCC" w:rsidR="009744EB" w:rsidRDefault="009744EB">
      <w:pPr>
        <w:pStyle w:val="FootnoteText"/>
      </w:pPr>
      <w:r>
        <w:rPr>
          <w:rStyle w:val="FootnoteReference"/>
        </w:rPr>
        <w:footnoteRef/>
      </w:r>
      <w:r>
        <w:t xml:space="preserve"> Zdetl has two modes of </w:t>
      </w:r>
      <w:r w:rsidR="000944E6">
        <w:t xml:space="preserve">address when it comes to things or people. The suffix </w:t>
      </w:r>
      <w:r w:rsidRPr="000944E6">
        <w:t>-</w:t>
      </w:r>
      <w:r w:rsidRPr="000944E6">
        <w:rPr>
          <w:b/>
          <w:bCs/>
        </w:rPr>
        <w:t>ad</w:t>
      </w:r>
      <w:r w:rsidRPr="000944E6">
        <w:t xml:space="preserve"> </w:t>
      </w:r>
      <w:r w:rsidR="000944E6">
        <w:t>refers exclusively to a</w:t>
      </w:r>
      <w:r w:rsidRPr="000944E6">
        <w:t xml:space="preserve"> person or animal capable of thought; </w:t>
      </w:r>
      <w:r w:rsidR="000944E6">
        <w:t xml:space="preserve">alternatively, the suffix </w:t>
      </w:r>
      <w:r w:rsidRPr="000944E6">
        <w:t>-</w:t>
      </w:r>
      <w:r w:rsidRPr="000944E6">
        <w:rPr>
          <w:b/>
          <w:bCs/>
        </w:rPr>
        <w:t>tetl</w:t>
      </w:r>
      <w:r w:rsidRPr="000944E6">
        <w:t xml:space="preserve"> </w:t>
      </w:r>
      <w:r w:rsidR="000944E6">
        <w:t>(which will be addressed in the next lessons) refers to</w:t>
      </w:r>
      <w:r w:rsidRPr="000944E6">
        <w:t xml:space="preserve"> </w:t>
      </w:r>
      <w:r w:rsidR="000944E6">
        <w:t xml:space="preserve">objects or organic beings such as plants, </w:t>
      </w:r>
      <w:r w:rsidRPr="000944E6">
        <w:t xml:space="preserve">not capable of thought or lacking </w:t>
      </w:r>
      <w:r w:rsidR="000944E6">
        <w:t>a defined</w:t>
      </w:r>
      <w:r w:rsidRPr="000944E6">
        <w:t xml:space="preserve"> brain that can either learn or be influenced by psionics</w:t>
      </w:r>
      <w:r>
        <w:t>.</w:t>
      </w:r>
      <w:r w:rsidR="000944E6">
        <w:t xml:space="preserve"> Robots and artificial intelligences fall into this latter category. </w:t>
      </w:r>
    </w:p>
  </w:footnote>
  <w:footnote w:id="11">
    <w:p w14:paraId="61CE24E7" w14:textId="6CECF342" w:rsidR="009E6162" w:rsidRPr="009E6162" w:rsidRDefault="009E6162">
      <w:pPr>
        <w:pStyle w:val="FootnoteText"/>
      </w:pPr>
      <w:r>
        <w:rPr>
          <w:rStyle w:val="FootnoteReference"/>
        </w:rPr>
        <w:footnoteRef/>
      </w:r>
      <w:r>
        <w:t xml:space="preserve"> The suffix </w:t>
      </w:r>
      <w:r>
        <w:rPr>
          <w:b/>
          <w:bCs/>
        </w:rPr>
        <w:t>-nad</w:t>
      </w:r>
      <w:r>
        <w:t xml:space="preserve"> almost exclusively refers</w:t>
      </w:r>
      <w:r w:rsidR="00397683">
        <w:t xml:space="preserve"> to </w:t>
      </w:r>
      <w:r w:rsidR="00397683">
        <w:rPr>
          <w:i/>
          <w:iCs/>
        </w:rPr>
        <w:t>trades</w:t>
      </w:r>
      <w:r w:rsidR="00397683">
        <w:t xml:space="preserve"> or </w:t>
      </w:r>
      <w:r w:rsidR="00397683">
        <w:rPr>
          <w:i/>
          <w:iCs/>
        </w:rPr>
        <w:t>professions</w:t>
      </w:r>
      <w:r w:rsidR="00397683">
        <w:t xml:space="preserve"> and implies a level of training to do the activity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944E6"/>
    <w:rsid w:val="00097C6C"/>
    <w:rsid w:val="000C0B44"/>
    <w:rsid w:val="000D1FF3"/>
    <w:rsid w:val="000D29EF"/>
    <w:rsid w:val="00114F19"/>
    <w:rsid w:val="001178C4"/>
    <w:rsid w:val="0016455F"/>
    <w:rsid w:val="001953E9"/>
    <w:rsid w:val="001966B1"/>
    <w:rsid w:val="001B26A6"/>
    <w:rsid w:val="001B4C82"/>
    <w:rsid w:val="001D158B"/>
    <w:rsid w:val="001D4285"/>
    <w:rsid w:val="001D473C"/>
    <w:rsid w:val="002114C6"/>
    <w:rsid w:val="00211D23"/>
    <w:rsid w:val="00244C62"/>
    <w:rsid w:val="00266888"/>
    <w:rsid w:val="00266BDD"/>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F0DBD"/>
    <w:rsid w:val="003F240F"/>
    <w:rsid w:val="004352F2"/>
    <w:rsid w:val="00441DE1"/>
    <w:rsid w:val="00446627"/>
    <w:rsid w:val="00447275"/>
    <w:rsid w:val="00457173"/>
    <w:rsid w:val="00462DC4"/>
    <w:rsid w:val="004873BB"/>
    <w:rsid w:val="0049218B"/>
    <w:rsid w:val="004955DF"/>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A1699"/>
    <w:rsid w:val="005C2C30"/>
    <w:rsid w:val="005C66D7"/>
    <w:rsid w:val="005D1137"/>
    <w:rsid w:val="005E60B7"/>
    <w:rsid w:val="006010CA"/>
    <w:rsid w:val="006017E6"/>
    <w:rsid w:val="006019C1"/>
    <w:rsid w:val="006112FD"/>
    <w:rsid w:val="006237DD"/>
    <w:rsid w:val="00637BFA"/>
    <w:rsid w:val="00662C2C"/>
    <w:rsid w:val="00665390"/>
    <w:rsid w:val="0067283B"/>
    <w:rsid w:val="006C687A"/>
    <w:rsid w:val="006D2D85"/>
    <w:rsid w:val="006F7190"/>
    <w:rsid w:val="00730B5C"/>
    <w:rsid w:val="0073667B"/>
    <w:rsid w:val="007460E1"/>
    <w:rsid w:val="00761D6C"/>
    <w:rsid w:val="00775830"/>
    <w:rsid w:val="007A73B4"/>
    <w:rsid w:val="007C5AC6"/>
    <w:rsid w:val="007C7447"/>
    <w:rsid w:val="00820331"/>
    <w:rsid w:val="00856624"/>
    <w:rsid w:val="00863DF0"/>
    <w:rsid w:val="00890480"/>
    <w:rsid w:val="00892B8E"/>
    <w:rsid w:val="008A323F"/>
    <w:rsid w:val="008A498C"/>
    <w:rsid w:val="008C4ED6"/>
    <w:rsid w:val="008F195E"/>
    <w:rsid w:val="00906638"/>
    <w:rsid w:val="009178F4"/>
    <w:rsid w:val="009448E1"/>
    <w:rsid w:val="009568CA"/>
    <w:rsid w:val="00962187"/>
    <w:rsid w:val="009744EB"/>
    <w:rsid w:val="00981484"/>
    <w:rsid w:val="00992E27"/>
    <w:rsid w:val="00994BAC"/>
    <w:rsid w:val="009E6162"/>
    <w:rsid w:val="00A02FDF"/>
    <w:rsid w:val="00A042E5"/>
    <w:rsid w:val="00A406A7"/>
    <w:rsid w:val="00A60148"/>
    <w:rsid w:val="00A612A4"/>
    <w:rsid w:val="00A80DF3"/>
    <w:rsid w:val="00A840B4"/>
    <w:rsid w:val="00A84813"/>
    <w:rsid w:val="00AA0542"/>
    <w:rsid w:val="00AB7ACE"/>
    <w:rsid w:val="00AC0586"/>
    <w:rsid w:val="00AC5F80"/>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D00A4D"/>
    <w:rsid w:val="00D07E41"/>
    <w:rsid w:val="00D128A2"/>
    <w:rsid w:val="00D151EB"/>
    <w:rsid w:val="00D227ED"/>
    <w:rsid w:val="00D252ED"/>
    <w:rsid w:val="00D44D46"/>
    <w:rsid w:val="00D450F0"/>
    <w:rsid w:val="00D50A75"/>
    <w:rsid w:val="00D5691C"/>
    <w:rsid w:val="00D651BA"/>
    <w:rsid w:val="00DF15D2"/>
    <w:rsid w:val="00E0688C"/>
    <w:rsid w:val="00E131DD"/>
    <w:rsid w:val="00E142FD"/>
    <w:rsid w:val="00E150CD"/>
    <w:rsid w:val="00E21C3E"/>
    <w:rsid w:val="00E25311"/>
    <w:rsid w:val="00E31428"/>
    <w:rsid w:val="00E36F1E"/>
    <w:rsid w:val="00E36F9E"/>
    <w:rsid w:val="00E47761"/>
    <w:rsid w:val="00EB2DD6"/>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22667</TotalTime>
  <Pages>15</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69</cp:revision>
  <cp:lastPrinted>2022-01-06T20:34:00Z</cp:lastPrinted>
  <dcterms:created xsi:type="dcterms:W3CDTF">2021-12-17T20:37:00Z</dcterms:created>
  <dcterms:modified xsi:type="dcterms:W3CDTF">2022-01-09T05:16:00Z</dcterms:modified>
</cp:coreProperties>
</file>