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jbimidahst5" w:id="0"/>
      <w:bookmarkEnd w:id="0"/>
      <w:r w:rsidDel="00000000" w:rsidR="00000000" w:rsidRPr="00000000">
        <w:rPr>
          <w:rtl w:val="0"/>
        </w:rPr>
        <w:t xml:space="preserve">Домашнє завдання до Уроку №7 Казакової Юлії</w:t>
      </w:r>
    </w:p>
    <w:p w:rsidR="00000000" w:rsidDel="00000000" w:rsidP="00000000" w:rsidRDefault="00000000" w:rsidRPr="00000000" w14:paraId="00000002">
      <w:pPr>
        <w:pStyle w:val="Heading2"/>
        <w:rPr/>
      </w:pPr>
      <w:bookmarkStart w:colFirst="0" w:colLast="0" w:name="_sposznjpgsgq" w:id="1"/>
      <w:bookmarkEnd w:id="1"/>
      <w:commentRangeStart w:id="0"/>
      <w:r w:rsidDel="00000000" w:rsidR="00000000" w:rsidRPr="00000000">
        <w:rPr>
          <w:rtl w:val="0"/>
        </w:rPr>
        <w:t xml:space="preserve">Завдання 1</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В чому полягає найбільша користь використання систем тест-менеджменту?</w:t>
      </w:r>
    </w:p>
    <w:p w:rsidR="00000000" w:rsidDel="00000000" w:rsidP="00000000" w:rsidRDefault="00000000" w:rsidRPr="00000000" w14:paraId="00000004">
      <w:pPr>
        <w:rPr/>
      </w:pPr>
      <w:r w:rsidDel="00000000" w:rsidR="00000000" w:rsidRPr="00000000">
        <w:rPr>
          <w:rtl w:val="0"/>
        </w:rPr>
        <w:t xml:space="preserve">Системи тест-менеджменту дозволяють:</w:t>
        <w:br w:type="textWrapping"/>
        <w:t xml:space="preserve">- не втрачати інформацію, оскільки всф проєкти і задачі можна зібрати в одну "шафку";</w:t>
        <w:br w:type="textWrapping"/>
        <w:t xml:space="preserve">- розподіляти задачі між членами команди і контролювати їх виконання;</w:t>
        <w:br w:type="textWrapping"/>
        <w:t xml:space="preserve">- тримати під контролем всі процеси одночасно, не перемикаючись між різними застосунками;</w:t>
      </w:r>
    </w:p>
    <w:p w:rsidR="00000000" w:rsidDel="00000000" w:rsidP="00000000" w:rsidRDefault="00000000" w:rsidRPr="00000000" w14:paraId="00000005">
      <w:pPr>
        <w:ind w:left="0" w:firstLine="0"/>
        <w:rPr/>
      </w:pPr>
      <w:r w:rsidDel="00000000" w:rsidR="00000000" w:rsidRPr="00000000">
        <w:rPr>
          <w:rtl w:val="0"/>
        </w:rPr>
        <w:t xml:space="preserve">- налагодити комунікацію між командою виконавців та замовником;</w:t>
      </w:r>
    </w:p>
    <w:p w:rsidR="00000000" w:rsidDel="00000000" w:rsidP="00000000" w:rsidRDefault="00000000" w:rsidRPr="00000000" w14:paraId="00000006">
      <w:pPr>
        <w:ind w:left="0" w:firstLine="0"/>
        <w:rPr/>
      </w:pPr>
      <w:r w:rsidDel="00000000" w:rsidR="00000000" w:rsidRPr="00000000">
        <w:rPr>
          <w:rtl w:val="0"/>
        </w:rPr>
        <w:t xml:space="preserve">- не втрачати контроль над роботою навіть за умов дуже великої команди, навіть розкиданої по різним континентам;</w:t>
      </w:r>
    </w:p>
    <w:p w:rsidR="00000000" w:rsidDel="00000000" w:rsidP="00000000" w:rsidRDefault="00000000" w:rsidRPr="00000000" w14:paraId="00000007">
      <w:pPr>
        <w:ind w:left="0" w:firstLine="0"/>
        <w:rPr/>
      </w:pPr>
      <w:r w:rsidDel="00000000" w:rsidR="00000000" w:rsidRPr="00000000">
        <w:rPr>
          <w:rtl w:val="0"/>
        </w:rPr>
        <w:t xml:space="preserve">- більш реально оцінювати терміни виконання окремих етапів і проєкта в цілому - завдяки цілісній картині.</w:t>
      </w:r>
    </w:p>
    <w:p w:rsidR="00000000" w:rsidDel="00000000" w:rsidP="00000000" w:rsidRDefault="00000000" w:rsidRPr="00000000" w14:paraId="00000008">
      <w:pPr>
        <w:ind w:left="0" w:firstLine="0"/>
        <w:rPr/>
      </w:pPr>
      <w:r w:rsidDel="00000000" w:rsidR="00000000" w:rsidRPr="00000000">
        <w:rPr>
          <w:rtl w:val="0"/>
        </w:rPr>
        <w:t xml:space="preserve">Крім того, системи тест-менеджменту надають інструменти, які дозволяють оптимізувати і пришвидшити процес та заощадити ресурси.</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pStyle w:val="Heading2"/>
        <w:rPr/>
      </w:pPr>
      <w:bookmarkStart w:colFirst="0" w:colLast="0" w:name="_t0dx8a3ctrpu" w:id="2"/>
      <w:bookmarkEnd w:id="2"/>
      <w:commentRangeStart w:id="1"/>
      <w:r w:rsidDel="00000000" w:rsidR="00000000" w:rsidRPr="00000000">
        <w:rPr>
          <w:rtl w:val="0"/>
        </w:rPr>
        <w:t xml:space="preserve">Завдання 2</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Виконано в TestRail</w:t>
      </w:r>
    </w:p>
    <w:p w:rsidR="00000000" w:rsidDel="00000000" w:rsidP="00000000" w:rsidRDefault="00000000" w:rsidRPr="00000000" w14:paraId="0000000D">
      <w:pPr>
        <w:ind w:left="0" w:firstLine="0"/>
        <w:rPr/>
      </w:pPr>
      <w:hyperlink r:id="rId7">
        <w:r w:rsidDel="00000000" w:rsidR="00000000" w:rsidRPr="00000000">
          <w:rPr>
            <w:color w:val="1155cc"/>
            <w:u w:val="single"/>
            <w:rtl w:val="0"/>
          </w:rPr>
          <w:t xml:space="preserve">https://qahelvetas7.testrail.io/index.php?/runs/overview/3</w:t>
        </w:r>
      </w:hyperlink>
      <w:r w:rsidDel="00000000" w:rsidR="00000000" w:rsidRPr="00000000">
        <w:rPr>
          <w:rtl w:val="0"/>
        </w:rPr>
      </w:r>
    </w:p>
    <w:p w:rsidR="00000000" w:rsidDel="00000000" w:rsidP="00000000" w:rsidRDefault="00000000" w:rsidRPr="00000000" w14:paraId="0000000E">
      <w:pPr>
        <w:ind w:left="0" w:firstLine="0"/>
        <w:rPr/>
      </w:pPr>
      <w:hyperlink r:id="rId8">
        <w:r w:rsidDel="00000000" w:rsidR="00000000" w:rsidRPr="00000000">
          <w:rPr>
            <w:color w:val="1155cc"/>
            <w:u w:val="single"/>
            <w:rtl w:val="0"/>
          </w:rPr>
          <w:t xml:space="preserve">https://qahelvetas7.testrail.io/index.php?/runs/overview/4</w:t>
        </w:r>
      </w:hyperlink>
      <w:r w:rsidDel="00000000" w:rsidR="00000000" w:rsidRPr="00000000">
        <w:rPr>
          <w:rtl w:val="0"/>
        </w:rPr>
        <w:t xml:space="preserve"> </w:t>
      </w:r>
    </w:p>
    <w:p w:rsidR="00000000" w:rsidDel="00000000" w:rsidP="00000000" w:rsidRDefault="00000000" w:rsidRPr="00000000" w14:paraId="0000000F">
      <w:pPr>
        <w:ind w:left="0" w:firstLine="0"/>
        <w:rPr/>
      </w:pPr>
      <w:commentRangeStart w:id="2"/>
      <w:r w:rsidDel="00000000" w:rsidR="00000000" w:rsidRPr="00000000">
        <w:rPr>
          <w:rtl w:val="0"/>
        </w:rPr>
        <w:t xml:space="preserve">P.S.: реально дуже цікаво було робити, хоч і не без підказок ШІ (пару раз щось пішло не так, надала скріни і запросила інструкції).</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pStyle w:val="Heading2"/>
        <w:rPr/>
      </w:pPr>
      <w:bookmarkStart w:colFirst="0" w:colLast="0" w:name="_lcfyxcdzbkfx" w:id="3"/>
      <w:bookmarkEnd w:id="3"/>
      <w:commentRangeStart w:id="3"/>
      <w:r w:rsidDel="00000000" w:rsidR="00000000" w:rsidRPr="00000000">
        <w:rPr>
          <w:rtl w:val="0"/>
        </w:rPr>
        <w:t xml:space="preserve">Завдання</w:t>
      </w:r>
      <w:commentRangeEnd w:id="3"/>
      <w:r w:rsidDel="00000000" w:rsidR="00000000" w:rsidRPr="00000000">
        <w:commentReference w:id="3"/>
      </w:r>
      <w:r w:rsidDel="00000000" w:rsidR="00000000" w:rsidRPr="00000000">
        <w:rPr>
          <w:rtl w:val="0"/>
        </w:rPr>
        <w:t xml:space="preserve"> 3</w:t>
      </w:r>
    </w:p>
    <w:p w:rsidR="00000000" w:rsidDel="00000000" w:rsidP="00000000" w:rsidRDefault="00000000" w:rsidRPr="00000000" w14:paraId="00000012">
      <w:pPr>
        <w:ind w:left="0" w:firstLine="0"/>
        <w:rPr/>
      </w:pPr>
      <w:r w:rsidDel="00000000" w:rsidR="00000000" w:rsidRPr="00000000">
        <w:rPr>
          <w:b w:val="1"/>
          <w:bCs w:val="1"/>
          <w:rtl w:val="0"/>
        </w:rPr>
        <w:t xml:space="preserve">Порівняльний аналіз тест-систем</w:t>
      </w:r>
      <w:r w:rsidDel="00000000" w:rsidR="00000000" w:rsidRPr="00000000">
        <w:rPr>
          <w:rtl w:val="0"/>
        </w:rPr>
        <w:t xml:space="preserve"> (з Trello колись працювала)</w:t>
        <w:br w:type="textWrapping"/>
      </w:r>
    </w:p>
    <w:tbl>
      <w:tblPr>
        <w:tblStyle w:val="Table1"/>
        <w:tblW w:w="10650.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3540"/>
        <w:gridCol w:w="2925"/>
        <w:gridCol w:w="2460"/>
        <w:tblGridChange w:id="0">
          <w:tblGrid>
            <w:gridCol w:w="1725"/>
            <w:gridCol w:w="3540"/>
            <w:gridCol w:w="2925"/>
            <w:gridCol w:w="2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Що може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Обмеження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Вартість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Jira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баг-трекер </w:t>
              <w:br w:type="textWrapping"/>
              <w:t xml:space="preserve">спринти </w:t>
              <w:br w:type="textWrapping"/>
              <w:t xml:space="preserve">дошки</w:t>
              <w:br w:type="textWrapping"/>
              <w:t xml:space="preserve">інтеграція з TestRail і GitHub </w:t>
              <w:br w:type="textWrapping"/>
              <w:t xml:space="preserve">детальна звітність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новачку досить складно налаштовувати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безкоштовно до 10 юзерів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Azure DevOps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баги </w:t>
              <w:br w:type="textWrapping"/>
              <w:t xml:space="preserve">тест-плани </w:t>
              <w:br w:type="textWrapping"/>
              <w:t xml:space="preserve">CI/CD</w:t>
              <w:br w:type="textWrapping"/>
              <w:t xml:space="preserve">репозиторій </w:t>
              <w:br w:type="textWrapping"/>
              <w:t xml:space="preserve">дошки </w:t>
              <w:br w:type="textWrapping"/>
              <w:t xml:space="preserve">вбудований аналог TestRail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інтерфейс перевантажений, важкуватий для маленької команди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безкоштовно до 5 юзерів, далі ~$6 один юзер/місяць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Trello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прості канбан-дошки </w:t>
              <w:br w:type="textWrapping"/>
              <w:t xml:space="preserve">картки </w:t>
              <w:br w:type="textWrapping"/>
              <w:t xml:space="preserve">чек-листи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для тестування немає майже нічого, це скоріше трекер задач</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базова версія безкоштовна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Asana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задачі </w:t>
              <w:br w:type="textWrapping"/>
              <w:t xml:space="preserve">дедлайни </w:t>
              <w:br w:type="textWrapping"/>
              <w:t xml:space="preserve">проєкти </w:t>
              <w:br w:type="textWrapping"/>
              <w:t xml:space="preserve">таймлайн</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не заточена під тестування, немає баг-трекера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безкоштовно до 10 юзерів</w:t>
            </w:r>
          </w:p>
        </w:tc>
      </w:tr>
    </w:tbl>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Для себе і свого застосунку я б безперечено обрала Jira:</w:t>
        <w:br w:type="textWrapping"/>
        <w:t xml:space="preserve">1. Є все,що необхідно для роботи над проєктом.</w:t>
      </w:r>
    </w:p>
    <w:p w:rsidR="00000000" w:rsidDel="00000000" w:rsidP="00000000" w:rsidRDefault="00000000" w:rsidRPr="00000000" w14:paraId="00000029">
      <w:pPr>
        <w:ind w:left="0" w:firstLine="0"/>
        <w:rPr/>
      </w:pPr>
      <w:r w:rsidDel="00000000" w:rsidR="00000000" w:rsidRPr="00000000">
        <w:rPr>
          <w:rtl w:val="0"/>
        </w:rPr>
        <w:t xml:space="preserve">2. Для команди з 10 осіб і обмеженим бюджетом - якраз те, що треба.</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diia Ovsiannikova" w:id="3" w:date="2026-07-08T06:54:54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Порівняльний аналіз чудово оформлений саме у вигляді таблиці, як і просило завдання, та охоплює одразу чотири системи (Jira, Azure DevOps, Trello, Asana) замість мінімально необхідних кількох. Ти чітко розвела можливості, обмеження і вартість для кожної — наприклад, «безкоштовно до 5 юзерів, далі ~$6 один юзер/місяць» для Azure DevOps і «для тестування немає майже нічого, це скоріше трекер задач» для Trello — це показує, що ти справді порівняла інструменти по суті, а не просто перелічила фічі. Висновок на користь Jira для команди з 10 осіб і обмеженим бюджетом логічно випливає з наведеної таблиці. Дуже якісна робота!</w:t>
      </w:r>
    </w:p>
  </w:comment>
  <w:comment w:author="Nadiia Ovsiannikova" w:id="1" w:date="2026-07-08T06:32:10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перенесла тест-кейси одразу з двох попередніх занять (кот-застосунок: C59–C63, та інтернет-магазин: C49–C58) і оформила їх у два тестові цикли — гарний обсяг практики.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Зміст кейсів сильний: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негативні сценарії сформульовані конкретно, наприклад C56 «Відображається повідомлення «Користувач з таким email вже існує»» та C58 «Відображається повідомлення «Ваш кошик порожній»» — очікувані результати чіткі й перевірювані.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 C55 та C57 очікуваний результат описаний через «наприклад» і «на кшталт» («повідомлення про помилку (наприклад, «Невірний пароль»)», «повідомлення на кшталт «Заповніть всі обов'язкові поля»») — раджу фіксувати точний текст повідомлення з застосунку, а не орієнтовний, щоб результат можна було однозначно звірити.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 C58 крок «натиснути «Оформити замовлення» (якщо кнопка активна)» містить умову прямо в кроці — краще заздалегідь визначити очікувану поведінку (кнопка неактивна) в Expected Result, а сам крок сформулювати однозначно.</w:t>
      </w:r>
    </w:p>
  </w:comment>
  <w:comment w:author="Nadiia Ovsiannikova" w:id="0" w:date="2026-07-08T06:13:51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дуже вичерпно розкрила користь TMS: фраза «не втрачати інформацію, оскільки всі проєкти і задачі можна зібрати в одну "шафку"» точно передає принцип систематизації з матеріалів уроку, а пункт про можливість «не втрачати контроль над роботою навіть за умов дуже великої команди, розкиданої по різним континентам» показує розуміння практичної цінності TMS для розподілених команд. Особливо цінно, що ти згадала про реальнішу оцінку термінів «завдяки цілісній картині» — це саме той аспект контрольованих робочих процесів, про який ідеться в уроці. Відповідь повна й добре структурована :)</w:t>
      </w:r>
    </w:p>
  </w:comment>
  <w:comment w:author="Nadiia Ovsiannikova" w:id="2" w:date="2026-07-08T06:07:11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qahelvetas7.testrail.io/index.php?/runs/overview/3" TargetMode="External"/><Relationship Id="rId8" Type="http://schemas.openxmlformats.org/officeDocument/2006/relationships/hyperlink" Target="https://qahelvetas7.testrail.io/index.php?/runs/overview/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