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Nunito Sans" w:cs="Nunito Sans" w:eastAsia="Nunito Sans" w:hAnsi="Nunito Sans"/>
          <w:color w:val="3f3f3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890.0" w:type="dxa"/>
        <w:jc w:val="left"/>
        <w:tblInd w:w="-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95"/>
        <w:gridCol w:w="7095"/>
        <w:tblGridChange w:id="0">
          <w:tblGrid>
            <w:gridCol w:w="9795"/>
            <w:gridCol w:w="7095"/>
          </w:tblGrid>
        </w:tblGridChange>
      </w:tblGrid>
      <w:tr>
        <w:trPr>
          <w:cantSplit w:val="0"/>
          <w:trHeight w:val="524.4000000000001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Must have рівень: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1. Яке твердження щодо діаграми переходу станів і таблиці з тест-кейсами є вірним?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  <w:drawing>
                <wp:inline distB="114300" distT="114300" distL="114300" distR="114300">
                  <wp:extent cx="4619428" cy="2238489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428" cy="22384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59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90"/>
              <w:gridCol w:w="1470"/>
              <w:gridCol w:w="1545"/>
              <w:gridCol w:w="1335"/>
              <w:gridCol w:w="1677.5"/>
              <w:gridCol w:w="1677.5"/>
              <w:tblGridChange w:id="0">
                <w:tblGrid>
                  <w:gridCol w:w="1890"/>
                  <w:gridCol w:w="1470"/>
                  <w:gridCol w:w="1545"/>
                  <w:gridCol w:w="1335"/>
                  <w:gridCol w:w="1677.5"/>
                  <w:gridCol w:w="167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Тест-кейс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Стан початку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S1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S2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S2</w:t>
                  </w:r>
                </w:p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 S3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S3</w:t>
                  </w:r>
                </w:p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Живлення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Power 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Power Off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RC 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RC off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Power Off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Стан завершення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S2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S1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S3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S2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S1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Дані тест-кейси покривають валідні і невалідні переходи на діаграмі.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</w:rPr>
            </w:pPr>
            <w:commentRangeStart w:id="0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  <w:rtl w:val="0"/>
              </w:rPr>
              <w:t xml:space="preserve">Дані тест-кейси показують всі можливі валідні переходи на діаграмі.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Дані тест-кейси покривають деякі валідні переходи на діаграмі.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Дані тест-кейси покривають пари переходів на діаграмі.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Співробітникам компанії виплачують бонуси за умови, що вони пропрацювати більше ніж рік та виконали заздалегідь поставлені цілі.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Ці умови можна подати у вигляді таблиці рішень: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59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95"/>
              <w:gridCol w:w="2550"/>
              <w:gridCol w:w="1312.5"/>
              <w:gridCol w:w="1312.5"/>
              <w:gridCol w:w="1312.5"/>
              <w:gridCol w:w="1312.5"/>
              <w:tblGridChange w:id="0">
                <w:tblGrid>
                  <w:gridCol w:w="1795"/>
                  <w:gridCol w:w="2550"/>
                  <w:gridCol w:w="1312.5"/>
                  <w:gridCol w:w="1312.5"/>
                  <w:gridCol w:w="1312.5"/>
                  <w:gridCol w:w="1312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Умова 1: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Стаж більше року?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Умова 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Ціль поставлена?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Умова 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Ціль досягнута?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Дія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Виплата бонуса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Який сценарій, що є ймовірним в реальному житті, пропущений в таблиці?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  <w:rtl w:val="0"/>
              </w:rPr>
              <w:t xml:space="preserve">Умова 1 = ТАК, Умова 2 = НІ, Умова 3 = ТАК, Дія = НІ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Умова 1 = ТАК, Умова 2 = ТАК, Умова 3 = НІ, Дія = ТАК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Умова 1 = НІ, Умова 2 = НІ, Умова 3 = ТАК, Дія = НІ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commentRangeStart w:id="1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Умова 1 = НІ, Умова 2 = ТАК, Умова 3 = НІ, Дія = НІ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Середній рівень: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1. Виконай завдання попереднього рівня.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Склади діаграму станів і переходів для тестування відеогри: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200"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Після запуску гри ти опиняєшся в «Замку загадок», у кімнаті з двома коридорами — направо і наліво.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200"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Якщо піти направо — потрапляєш до дракона. Дракон загадує тобі загадку. Якщо відповідь правильна — виходиш із замку та виграєш. Якщо неправильна — дракон загадує ще одну загадку. Якщо ти вдруге відповідаєш неправильно — дракон тебе з'їдає і ти програєш.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Якщо піти наліво — потрапиш до відьми. Відьма загадує загадку, якщо відповідь правильна — виходиш із замку і виграєш. Якщо відповідь неправильна — відьма переносить тебе до дракона.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5572125" cy="3829050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01775" y="992175"/>
                                <a:ext cx="5572125" cy="3829050"/>
                                <a:chOff x="301775" y="992175"/>
                                <a:chExt cx="5562725" cy="3817125"/>
                              </a:xfrm>
                            </wpg:grpSpPr>
                            <wps:wsp>
                              <wps:cNvSpPr/>
                              <wps:cNvPr id="26" name="Shape 26"/>
                              <wps:spPr>
                                <a:xfrm>
                                  <a:off x="306550" y="1626175"/>
                                  <a:ext cx="974400" cy="528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" name="Shape 27"/>
                              <wps:spPr>
                                <a:xfrm>
                                  <a:off x="1565400" y="996950"/>
                                  <a:ext cx="974400" cy="528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" name="Shape 28"/>
                              <wps:spPr>
                                <a:xfrm>
                                  <a:off x="3067875" y="996950"/>
                                  <a:ext cx="974400" cy="528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9" name="Shape 29"/>
                              <wps:spPr>
                                <a:xfrm>
                                  <a:off x="1565400" y="2418350"/>
                                  <a:ext cx="974400" cy="528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0" name="Shape 30"/>
                              <wps:spPr>
                                <a:xfrm>
                                  <a:off x="3067875" y="2418350"/>
                                  <a:ext cx="974400" cy="528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1" name="Shape 31"/>
                              <wps:spPr>
                                <a:xfrm>
                                  <a:off x="4885325" y="1626175"/>
                                  <a:ext cx="974400" cy="528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2" name="Shape 32"/>
                              <wps:spPr>
                                <a:xfrm>
                                  <a:off x="3067875" y="3372925"/>
                                  <a:ext cx="974400" cy="528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3" name="Shape 33"/>
                              <wps:spPr>
                                <a:xfrm>
                                  <a:off x="3067875" y="4276525"/>
                                  <a:ext cx="974400" cy="528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34" name="Shape 34"/>
                              <wps:spPr>
                                <a:xfrm>
                                  <a:off x="443650" y="1705525"/>
                                  <a:ext cx="700200" cy="369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>Замок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35" name="Shape 35"/>
                              <wps:spPr>
                                <a:xfrm>
                                  <a:off x="1702500" y="1076300"/>
                                  <a:ext cx="700200" cy="369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>Відьма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36" name="Shape 36"/>
                              <wps:spPr>
                                <a:xfrm>
                                  <a:off x="1702500" y="2497700"/>
                                  <a:ext cx="700200" cy="369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>Дракон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37" name="Shape 37"/>
                              <wps:spPr>
                                <a:xfrm>
                                  <a:off x="3128775" y="1083950"/>
                                  <a:ext cx="852600" cy="354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Загадка 1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38" name="Shape 38"/>
                              <wps:spPr>
                                <a:xfrm>
                                  <a:off x="3128775" y="2505350"/>
                                  <a:ext cx="852600" cy="354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Загадка 1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39" name="Shape 39"/>
                              <wps:spPr>
                                <a:xfrm>
                                  <a:off x="3128775" y="3434438"/>
                                  <a:ext cx="852600" cy="354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Загадка 2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40" name="Shape 40"/>
                              <wps:spPr>
                                <a:xfrm>
                                  <a:off x="5022425" y="1705525"/>
                                  <a:ext cx="700200" cy="369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>Вихід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41" name="Shape 41"/>
                              <wps:spPr>
                                <a:xfrm>
                                  <a:off x="3275925" y="4327500"/>
                                  <a:ext cx="558300" cy="369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>З'їли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1017000" y="1260950"/>
                                  <a:ext cx="548400" cy="3855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138950" y="2123575"/>
                                  <a:ext cx="649800" cy="3552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539800" y="1260950"/>
                                  <a:ext cx="5889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539800" y="2682350"/>
                                  <a:ext cx="5889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555075" y="2946350"/>
                                  <a:ext cx="0" cy="426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555075" y="3900925"/>
                                  <a:ext cx="0" cy="375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4042223" y="2076851"/>
                                  <a:ext cx="985800" cy="605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042223" y="1260999"/>
                                  <a:ext cx="985800" cy="4425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2407925" y="1484075"/>
                                  <a:ext cx="781500" cy="994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4042325" y="2154175"/>
                                  <a:ext cx="1330200" cy="1482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52" name="Shape 52"/>
                              <wps:spPr>
                                <a:xfrm rot="1438500">
                                  <a:off x="4255973" y="1192060"/>
                                  <a:ext cx="558156" cy="3385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Вірно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53" name="Shape 53"/>
                              <wps:spPr>
                                <a:xfrm rot="-1938922">
                                  <a:off x="4253162" y="2043705"/>
                                  <a:ext cx="558383" cy="3385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Вірно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54" name="Shape 54"/>
                              <wps:spPr>
                                <a:xfrm rot="-3033666">
                                  <a:off x="4428335" y="2836012"/>
                                  <a:ext cx="558201" cy="3386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Вірно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55" name="Shape 55"/>
                              <wps:spPr>
                                <a:xfrm rot="-3202849">
                                  <a:off x="2326995" y="1710056"/>
                                  <a:ext cx="781567" cy="3385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Невірно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56" name="Shape 56"/>
                              <wps:spPr>
                                <a:xfrm rot="-3959">
                                  <a:off x="2883295" y="2990287"/>
                                  <a:ext cx="781501" cy="338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Невірно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57" name="Shape 57"/>
                              <wps:spPr>
                                <a:xfrm rot="-3959">
                                  <a:off x="2883295" y="3919375"/>
                                  <a:ext cx="781501" cy="338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Невірно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5572125" cy="3829050"/>
                      <wp:effectExtent b="0" l="0" r="0" t="0"/>
                      <wp:docPr id="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72125" cy="3829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3. Скільки тест-кейсів, відповідно до складеної діаграми, буде достатньо, щоб протестувати цю гру?</w:t>
              <w:br w:type="textWrapping"/>
            </w:r>
            <w:commentRangeStart w:id="2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  <w:rtl w:val="0"/>
              </w:rPr>
              <w:t xml:space="preserve">Знадобиться 5 тест-кейсів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green"/>
              </w:rPr>
              <w:drawing>
                <wp:inline distB="19050" distT="19050" distL="19050" distR="19050">
                  <wp:extent cx="6086475" cy="36957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5" cy="369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.4000000000001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Програма максимум: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Виконай завдання двох попередніх рівнів.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Продовжуємо розвивати стартап для застосунку, який дозволяє обмінюватися фотографіями котиків.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а. </w:t>
            </w:r>
            <w:commentRangeStart w:id="3"/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Напиши 5 use-кейсів для типової поведінки користувача твого застосунку. 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5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555"/>
              <w:gridCol w:w="6015"/>
              <w:tblGridChange w:id="0">
                <w:tblGrid>
                  <w:gridCol w:w="3555"/>
                  <w:gridCol w:w="60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Use case 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01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Use Case ID Name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Завантаження фото з котиком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Use Case Description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Користувач може завантажити в стрічку фото котика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Actor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Користувач застосунку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Precondition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Користувач залогінений в застосунку і має фото котика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Postcondition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Фото успішно опубліковано і з'являється у стрічці користувача.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Basic Flow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1. Відкрити функцію "Завантажити фото" в застосунку</w:t>
                  </w:r>
                </w:p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2. Обрати фото кота (розміром від 5КБ до 10 МБ)з галереї пристрою</w:t>
                  </w:r>
                </w:p>
                <w:p w:rsidR="00000000" w:rsidDel="00000000" w:rsidP="00000000" w:rsidRDefault="00000000" w:rsidRPr="00000000" w14:paraId="000000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3. Натиснути «Опублікувати»</w:t>
                  </w:r>
                </w:p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4. Фото з'являється в стрічці</w:t>
                    <w:tab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Extensions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2а. Фото більше 10МБ, з'являється повідомлення "Фото надто велике, виберіть іншу світлину"</w:t>
                    <w:br w:type="textWrapping"/>
                    <w:t xml:space="preserve">2b. Фото менше 5КБ, з'являється повідомлення "Фото надто мале, виберіть іншу світлину"</w:t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5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555"/>
              <w:gridCol w:w="6015"/>
              <w:tblGridChange w:id="0">
                <w:tblGrid>
                  <w:gridCol w:w="3555"/>
                  <w:gridCol w:w="60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Use case 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02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Use Case ID Name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Завантаження фото не з котиком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Use Case Description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Користувач пробує завантажити в стрічку фото не котика, а собачки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Actor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Користувач застосунку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Precondition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Користувач залогінений в застосунку і має фото собачки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Postcondition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Застосунок не приймає фото іншої тварини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Basic Flow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1. Відкрити екран завантаження</w:t>
                  </w:r>
                </w:p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2. Обрати фото собаки з галереї</w:t>
                  </w:r>
                </w:p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3. Натиснути «Опублікувати»</w:t>
                    <w:tab/>
                  </w:r>
                </w:p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4. Система відхиляє фото з повідомленням «На фото не виявлено кота».</w:t>
                  </w:r>
                </w:p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Extensions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4а. Система приймає фото з іншою твариною і світлина з'являється в стрічці</w:t>
                  </w:r>
                </w:p>
              </w:tc>
            </w:tr>
          </w:tbl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5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585"/>
              <w:gridCol w:w="5985"/>
              <w:tblGridChange w:id="0">
                <w:tblGrid>
                  <w:gridCol w:w="3585"/>
                  <w:gridCol w:w="598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Use case 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03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Use Case ID Name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Додавання друга за username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Use Case Description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Користувач може додавати інших користувачів в друзі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Actor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Користувач застосунку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Precondition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Користувач залогінений в застосунку і та людина, яку він хоче додати в друзі, теж є залогіненим користувачем застосунку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Postcondition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У користувача, якого додають, з'являється сповіщення-запит.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Basic Flow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1. Перейти у пошук користувачів</w:t>
                  </w:r>
                </w:p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2. Ввести валідний username існуючого користувача</w:t>
                  </w:r>
                </w:p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3. Натиснути «Додати в друзі»</w:t>
                    <w:tab/>
                  </w:r>
                </w:p>
                <w:p w:rsidR="00000000" w:rsidDel="00000000" w:rsidP="00000000" w:rsidRDefault="00000000" w:rsidRPr="00000000" w14:paraId="000000A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4. Запит надіслано. </w:t>
                  </w:r>
                </w:p>
                <w:p w:rsidR="00000000" w:rsidDel="00000000" w:rsidP="00000000" w:rsidRDefault="00000000" w:rsidRPr="00000000" w14:paraId="000000A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Extensions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2а. Введення невалідного username. Система видає повідомлення "Користувача з таким  username не існує"</w:t>
                  </w:r>
                </w:p>
              </w:tc>
            </w:tr>
          </w:tbl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5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645"/>
              <w:gridCol w:w="5925"/>
              <w:tblGridChange w:id="0">
                <w:tblGrid>
                  <w:gridCol w:w="3645"/>
                  <w:gridCol w:w="59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Use case 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04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Use Case ID Name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Залишити вподобайку під світлиною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Use Case Description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Зареєстрований користувач може лишати вподобайки під світлинами, опублікованими іншими користувачами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Actor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Користувач застосунку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Precondition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Користувач залогінений в застосунку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Postcondition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Лічильник лайків збільшився на 1, іконка лайків змінила колір.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Basic Flow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1. Відкрити стрічку</w:t>
                  </w:r>
                </w:p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2. Знайти будь-яку публікацію</w:t>
                  </w:r>
                </w:p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3. Натиснути іконку «лайк»</w:t>
                    <w:tab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Extensions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3а. Поставити лайк під власною публікацією. Система не бачить різниці. Лічильник лайків збільшився на 1, іконка лайків змінила колір.</w:t>
                  </w:r>
                </w:p>
              </w:tc>
            </w:tr>
          </w:tbl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5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705"/>
              <w:gridCol w:w="5865"/>
              <w:tblGridChange w:id="0">
                <w:tblGrid>
                  <w:gridCol w:w="3705"/>
                  <w:gridCol w:w="58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Use case 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05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Use Case ID Name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Написання коментаря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Use Case Description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Залогінений користувач може лишати коментарі під світлинами інших користувачів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Actor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Користувач застосунку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Precondition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Користувач залогінений в застосунку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Postcondition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Коментар з'являється під публікацією одразу, з ім'ям автора і часом публікації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Basic Flow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1. Відкрити публікацію</w:t>
                  </w:r>
                </w:p>
                <w:p w:rsidR="00000000" w:rsidDel="00000000" w:rsidP="00000000" w:rsidRDefault="00000000" w:rsidRPr="00000000" w14:paraId="000000C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2. Ввести текст у поле коментаря (не більше 150 символів)</w:t>
                  </w:r>
                </w:p>
                <w:p w:rsidR="00000000" w:rsidDel="00000000" w:rsidP="00000000" w:rsidRDefault="00000000" w:rsidRPr="00000000" w14:paraId="000000D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3. Натиснути «Надіслати»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widowControl w:val="0"/>
                    <w:spacing w:line="240" w:lineRule="auto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Extensions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2а. Ввести коментар, довший за 150 символів. Система видає повідомлення "Коментар перевищує 150 символів", коментар не опублікований</w:t>
                  </w:r>
                </w:p>
              </w:tc>
            </w:tr>
          </w:tbl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б. Намалюй схему переходу станів на основі написаних користувацьких сценаріїв та склади таблицю рішень для одного з варіантів.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6086475" cy="2489200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39375" y="1073925"/>
                                <a:ext cx="6086475" cy="2489200"/>
                                <a:chOff x="139375" y="1073925"/>
                                <a:chExt cx="6872125" cy="280130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44150" y="2194900"/>
                                  <a:ext cx="984600" cy="5178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595875" y="2194900"/>
                                  <a:ext cx="984600" cy="5178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3047600" y="2194900"/>
                                  <a:ext cx="984600" cy="5178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4499325" y="2194900"/>
                                  <a:ext cx="984600" cy="5178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6022125" y="2194900"/>
                                  <a:ext cx="984600" cy="5178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3047600" y="1078700"/>
                                  <a:ext cx="984600" cy="5178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3047600" y="3352650"/>
                                  <a:ext cx="984600" cy="5178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128750" y="2453800"/>
                                  <a:ext cx="4671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2580475" y="2453800"/>
                                  <a:ext cx="4671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032200" y="2453800"/>
                                  <a:ext cx="4671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5483925" y="2453800"/>
                                  <a:ext cx="5382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13" name="Shape 13"/>
                              <wps:spPr>
                                <a:xfrm>
                                  <a:off x="235325" y="2194900"/>
                                  <a:ext cx="893400" cy="492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Увійти в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застосунок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14" name="Shape 14"/>
                              <wps:spPr>
                                <a:xfrm>
                                  <a:off x="1514563" y="2194900"/>
                                  <a:ext cx="1147200" cy="492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Відкрити ф-ю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"Завантаження"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15" name="Shape 15"/>
                              <wps:spPr>
                                <a:xfrm>
                                  <a:off x="3042350" y="2207500"/>
                                  <a:ext cx="1076400" cy="492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Вибрати фото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5КБ-10МБ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16" name="Shape 16"/>
                              <wps:spPr>
                                <a:xfrm rot="2561995">
                                  <a:off x="4149938" y="1373543"/>
                                  <a:ext cx="1025424" cy="4925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Фото менше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за 5КБ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17" name="Shape 17"/>
                              <wps:spPr>
                                <a:xfrm>
                                  <a:off x="3133850" y="1091200"/>
                                  <a:ext cx="893400" cy="492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Система не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приймає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18" name="Shape 18"/>
                              <wps:spPr>
                                <a:xfrm>
                                  <a:off x="3093200" y="3365200"/>
                                  <a:ext cx="893400" cy="492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Система не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приймає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19" name="Shape 19"/>
                              <wps:spPr>
                                <a:xfrm rot="-2541360">
                                  <a:off x="4161774" y="2991055"/>
                                  <a:ext cx="1025477" cy="4924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Фото більше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за 10МБ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20" name="Shape 20"/>
                              <wps:spPr>
                                <a:xfrm>
                                  <a:off x="4488963" y="2214738"/>
                                  <a:ext cx="1076400" cy="492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Натиснути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"Завантажити"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SpPr txBox="1"/>
                              <wps:cNvPr id="21" name="Shape 21"/>
                              <wps:spPr>
                                <a:xfrm>
                                  <a:off x="6067725" y="2207500"/>
                                  <a:ext cx="893400" cy="492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Фото в стрічці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sp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4027125" y="1337500"/>
                                  <a:ext cx="964500" cy="857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>
                                  <a:off x="3986463" y="2707338"/>
                                  <a:ext cx="1040700" cy="9042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580550" y="1583800"/>
                                  <a:ext cx="0" cy="623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flipH="1" rot="10800000">
                                  <a:off x="3539900" y="2700100"/>
                                  <a:ext cx="40800" cy="6651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triangl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6086475" cy="2489200"/>
                      <wp:effectExtent b="0" l="0" r="0" t="0"/>
                      <wp:docPr id="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86475" cy="2489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Схема переходу станів до Use case 01</w:t>
      </w:r>
    </w:p>
    <w:p w:rsidR="00000000" w:rsidDel="00000000" w:rsidP="00000000" w:rsidRDefault="00000000" w:rsidRPr="00000000" w14:paraId="000000D9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Decision Table</w:t>
      </w:r>
    </w:p>
    <w:tbl>
      <w:tblPr>
        <w:tblStyle w:val="Table9"/>
        <w:tblW w:w="9675.0" w:type="dxa"/>
        <w:jc w:val="left"/>
        <w:tblInd w:w="-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15"/>
        <w:gridCol w:w="1965"/>
        <w:gridCol w:w="2010"/>
        <w:gridCol w:w="2085"/>
        <w:tblGridChange w:id="0">
          <w:tblGrid>
            <w:gridCol w:w="3615"/>
            <w:gridCol w:w="1965"/>
            <w:gridCol w:w="2010"/>
            <w:gridCol w:w="2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Умови/тести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Тест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Тест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Тест3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Фото розміром від 5КБ до 10МБ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Залогінений користувач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Очікуваний 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Фото опубліковане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Фото не опубліковане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Nunito Sans" w:cs="Nunito Sans" w:eastAsia="Nunito Sans" w:hAnsi="Nunito Sans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rtl w:val="0"/>
              </w:rPr>
              <w:t xml:space="preserve">Фото не опубліковане</w:t>
            </w:r>
          </w:p>
        </w:tc>
      </w:tr>
    </w:tbl>
    <w:p w:rsidR="00000000" w:rsidDel="00000000" w:rsidP="00000000" w:rsidRDefault="00000000" w:rsidRPr="00000000" w14:paraId="000000EA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rPr>
          <w:rFonts w:ascii="Nunito Sans" w:cs="Nunito Sans" w:eastAsia="Nunito Sans" w:hAnsi="Nunito Sans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3" w:date="2026-07-21T20:54:00Z"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Усі 5 use-кейсів написані за повним форматом (ID, Name, Description, Actor, Precondition, Postcondition, Basic Flow, Extensions): «Завантаження фото з котиком», «Завантаження фото не з котиком», «Додавання друга за username», «Залишити вподобайку під світлиною», «Написання коментаря». Окремо хочу відзначити use-кейс 02 («фото не з котиком») — це хороший приклад негативного сценарію, який виходить за межі «happy pass», і саме такі кейси часто пропускають на цьому рівні.</w:t>
      </w:r>
    </w:p>
  </w:comment>
  <w:comment w:author="Nadiia Ovsiannikova" w:id="1" w:date="2026-07-21T19:59:13Z"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обрала «Умова 1 = ТАК, Умова 2 = НІ, Умова 3 = ТАК, Дія = НІ» — тут варто повернутись до логіки: ця комбінація означає «ціль НЕ була поставлена, але виявилась досягнута», а це нереалістично (не можна досягти цілі, якої не існувало), тому це якраз НЕ той сценарій, що «ймовірний в реальному житті». Пропущений у таблиці реалістичний сценарій — це коли ціль ПОСТАВЛЕНА, але НЕ досягнута (варіант «Умова 1 = НІ, Умова 2 = ТАК, Умова 3 = НІ, Дія = НІ»): це логічно узгоджений випадок (немає бонусу, бо ціль не виконана), на відміну від твого варіанту та інших дистракторів, де умови 2 і 3 порушують причинно-наслідковий зв'язок.</w:t>
      </w:r>
    </w:p>
  </w:comment>
  <w:comment w:author="Nadiia Ovsiannikova" w:id="2" w:date="2026-07-21T20:01:00Z"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Щодо відповіді «Знадобиться 5 тест-кейсів» — сама діаграма містить близько 10 переходів, і 5 наскрізних сценаріїв (від «Замку» до «Виходу»/«З'їли») можуть покрити їх усі, але без переліку конкретних шляхів важко перевірити, чи це справді мінімально достатня кількість, чи можна обійтись, наприклад, чотирма. Спробуй розписати ці 5 тест-кейсів по кроках (стан → перехід → стан) — це і покаже точно, які переходи покриті, і допоможе тобі самій переконатися в правильності підрахунку.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достатнього покриття вистачить 7 тест-кейсів.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додала правильну діаграму нижче, щоб побачити інший варіант.</w:t>
      </w:r>
    </w:p>
  </w:comment>
  <w:comment w:author="Nadiia Ovsiannikova" w:id="0" w:date="2026-07-21T19:56:12Z"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правильно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uni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spacing w:line="276" w:lineRule="auto"/>
      <w:jc w:val="right"/>
      <w:rPr/>
    </w:pPr>
    <w:r w:rsidDel="00000000" w:rsidR="00000000" w:rsidRPr="00000000">
      <w:rPr/>
      <w:drawing>
        <wp:inline distB="114300" distT="114300" distL="114300" distR="114300">
          <wp:extent cx="1176338" cy="47636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338" cy="4763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-regular.ttf"/><Relationship Id="rId2" Type="http://schemas.openxmlformats.org/officeDocument/2006/relationships/font" Target="fonts/NunitoSans-bold.ttf"/><Relationship Id="rId3" Type="http://schemas.openxmlformats.org/officeDocument/2006/relationships/font" Target="fonts/NunitoSans-italic.ttf"/><Relationship Id="rId4" Type="http://schemas.openxmlformats.org/officeDocument/2006/relationships/font" Target="fonts/Nuni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