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1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35"/>
        <w:gridCol w:w="6405"/>
        <w:tblGridChange w:id="0">
          <w:tblGrid>
            <w:gridCol w:w="9735"/>
            <w:gridCol w:w="640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рівень: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Зроби порівняння статичних та динамічних технік тестування. Наведи переваги та можливі обмеження при використанні кожної з них.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4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35"/>
              <w:gridCol w:w="3450"/>
              <w:gridCol w:w="3510"/>
              <w:tblGridChange w:id="0">
                <w:tblGrid>
                  <w:gridCol w:w="2535"/>
                  <w:gridCol w:w="3450"/>
                  <w:gridCol w:w="35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Статистична техніка тестування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Динамічна техніка тестування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Основна інформація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Проводиться на рівні коду і не вимагає запуску додатка (системи)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Проводиться на рівні системи, коли код вже написаний і скомпільований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Дає змогу виявити найочевидніші помилки на ранній стадії, тим самим підвищуючи якість розробки та знижуючи витрати часу та коштів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 вимагає знання коду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Виявлення дефектів на рівні коду, які неможливо побачити при динамічному тестуванні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Перевіряє роботу системи в реальних умовах і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Можна автоматизувати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Показує дефекти в роботі програми, які неможливо побачити на рівні коду - збої, зависання тощо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Перевага №</w:t>
                  </w: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d9ead3" w:val="clear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 вимагає середовища для проведення тестування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Перевіряє юзабіліті, безпеку, стійкість системи під навантаженням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Вимагає глибокого знання коду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Дефекти виявляються пізніше, а отже, виправляти їх довше і дорожче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 дає розуміння, як діятиме система з боку користувача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Вимагає тестового середовища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shd w:fill="f4cccc" w:val="clear"/>
                      <w:rtl w:val="0"/>
                    </w:rPr>
                    <w:t xml:space="preserve">Обмеження №3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Тестування обмежене вибраними тест-кейсами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Висновок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Неможливо обійтись при тестуванні якоюсь однією технікою, оскільки вони ідеально доповнюють одна одну</w:t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попереднього рівня.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Наступне твердження стосується покриття рішень: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Коли код має одну ‘IF” умову, не має циклів (LOOP)  або перемикачів (CASE), будь-який тест, який ми виконаємо, дасть результат 50% покриття рішень (decision coverage).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Яке твердження є коректним?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Коректно. Будь-який тест кейс надає 100% покриття тверджень, таким чином покриває 50% рішень.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Коректно. Результат будь-якого тесту умови IF буде або правдими, або ні.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Некоректно. Один тест може гарантувати 25% перевірки рішень в цьому випадку.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Некоректно, бо занадто загальне твердження. Ми не можемо знати, чи є воно коректним, бо це залежить від тестованого ПЗ.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44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Відповідь: Коректним є твердження </w:t>
            </w:r>
            <w:commentRangeStart w:id="1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b: Результат будь-якого тесту умови IF буде або правдим, або ні.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P.S.: заради цікавості задала це питаняя AI Claude, він також обрав варіант b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псевдокод: Switch PC on -&gt; Start MS Word -&gt; IF MS Word starts THEN -&gt; Write a poem -&gt; Close MS Word.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Скільки тест кейсів знадобиться, щоб перевірити його функціонал? 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 – для покриття операторів, 2 – для покриття рішень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 – для покриття операторів, 1 – для покриття рішень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 – для покриття операторів, 2 – для покриття рішень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 – для покриття операторів, 1 – для покриття рішень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commentRangeStart w:id="2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Відповідь: вірним є варіант а "1 – для покриття операторів, 2 – для покриття рішень". Тому що якщо умова IF буде TRUE, один тест-кейс покриє обидва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оператори, але не покриє рішення FALSE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Скільки потрібно тестів для перевірки тверджень коду:    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w:drawing>
                <wp:inline distB="114300" distT="114300" distL="114300" distR="114300">
                  <wp:extent cx="1427480" cy="1725759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7257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commentRangeStart w:id="3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Відповідь: b. Можна підібрати значення таким чином, щоб рішення TRUE було для обох умов одночасно, наприклад, якщо Р=51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двох попередніх рівнів.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алгоритм: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Запитай, якого улюбленця має користувач.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користувач відповість, що має кота, то запитай, яка порода його улюбленця: «короткошерста чи довгошерста?»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відповість «довгошерста», то запитай: «ви бажаєте отримати контакти найближчого грумера?»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відповість «так», то скажи: «Надайте адресу найближчої котячої перукарні»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Інакше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Скажи: «Запропонуй магазин з товарами по догляду за шерстю»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Інакше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 «Запропонуй обрати магазин із зоотоварами»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Якщо клієнт не має кота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Скажи “Коли вирішите завести улюбленця – приходьте”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  <w:rtl w:val="0"/>
              </w:rPr>
              <w:t xml:space="preserve">Закінчити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i w:val="1"/>
                <w:iCs w:val="1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Завдання: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Намалюй схему алгоритму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(в інструменті на вибір, наприклад, у вбудованому Google Docs редакторі, </w:t>
            </w:r>
            <w:hyperlink r:id="rId8">
              <w:r w:rsidDel="00000000" w:rsidR="00000000" w:rsidRPr="00000000">
                <w:rPr>
                  <w:rFonts w:ascii="Nunito Sans" w:cs="Nunito Sans" w:eastAsia="Nunito Sans" w:hAnsi="Nunito Sans"/>
                  <w:color w:val="1155cc"/>
                  <w:sz w:val="24"/>
                  <w:szCs w:val="24"/>
                  <w:u w:val="single"/>
                  <w:rtl w:val="0"/>
                </w:rPr>
                <w:t xml:space="preserve">figjam</w:t>
              </w:r>
            </w:hyperlink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чи </w:t>
            </w:r>
            <w:hyperlink r:id="rId9">
              <w:r w:rsidDel="00000000" w:rsidR="00000000" w:rsidRPr="00000000">
                <w:rPr>
                  <w:rFonts w:ascii="Nunito Sans" w:cs="Nunito Sans" w:eastAsia="Nunito Sans" w:hAnsi="Nunito Sans"/>
                  <w:color w:val="1155cc"/>
                  <w:sz w:val="24"/>
                  <w:szCs w:val="24"/>
                  <w:u w:val="single"/>
                  <w:rtl w:val="0"/>
                </w:rPr>
                <w:t xml:space="preserve">miro</w:t>
              </w:r>
            </w:hyperlink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commentRangeStart w:id="4"/>
            <w:commentRangeStart w:id="5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потрібен мінімальний набір тест-кейсів, щоб переконатися, що всі запитання були поставлені, всі комбінації були пройдені та всі відповіді були отримані?</w:t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</w:rPr>
        <mc:AlternateContent>
          <mc:Choice Requires="wpg">
            <w:drawing>
              <wp:inline distB="114300" distT="114300" distL="114300" distR="114300">
                <wp:extent cx="4062413" cy="28575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62750"/>
                          <a:ext cx="4062413" cy="2857500"/>
                          <a:chOff x="0" y="262750"/>
                          <a:chExt cx="7521825" cy="37327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610825" y="337000"/>
                            <a:ext cx="2091000" cy="446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590525" y="1138950"/>
                            <a:ext cx="2091000" cy="446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544725" y="1626175"/>
                            <a:ext cx="10200" cy="2436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49825" y="1626175"/>
                            <a:ext cx="0" cy="24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635925" y="783700"/>
                            <a:ext cx="20400" cy="35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103225" y="560350"/>
                            <a:ext cx="5076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103325" y="1362300"/>
                            <a:ext cx="487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433325" y="1184700"/>
                            <a:ext cx="669900" cy="355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2610825" y="291050"/>
                            <a:ext cx="49110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Чи є у Вас домашній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улюбленець?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2184525" y="262750"/>
                            <a:ext cx="3186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Ні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103325" y="1051025"/>
                            <a:ext cx="4365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Ні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656325" y="807425"/>
                            <a:ext cx="4365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Так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3554925" y="1594075"/>
                            <a:ext cx="38250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Так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3159025" y="1197138"/>
                            <a:ext cx="42816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Це кіт?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610825" y="1910300"/>
                            <a:ext cx="2091000" cy="446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0" y="337000"/>
                            <a:ext cx="2091000" cy="446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0" y="323175"/>
                            <a:ext cx="21033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Якщо вирішите завести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улюбленця - приходьте до нас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484075" y="1185300"/>
                            <a:ext cx="6069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2610825" y="1910300"/>
                            <a:ext cx="45660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Він довгошерстний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чи короткошерстний?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2590525" y="2681650"/>
                            <a:ext cx="2091000" cy="446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54725" y="2357050"/>
                            <a:ext cx="81300" cy="32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103225" y="2128700"/>
                            <a:ext cx="5076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0" y="1908825"/>
                            <a:ext cx="2091000" cy="446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2590525" y="3502850"/>
                            <a:ext cx="2091000" cy="446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3717225" y="2390350"/>
                            <a:ext cx="37032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Довгошерстний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2011975" y="1697600"/>
                            <a:ext cx="669900" cy="43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Коротко-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шерстний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2590575" y="2683625"/>
                            <a:ext cx="20910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Чи потрібні Вам контакти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грумера?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339125" y="1035575"/>
                            <a:ext cx="6069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3412825" y="3138675"/>
                            <a:ext cx="111600" cy="39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3524425" y="3161700"/>
                            <a:ext cx="4365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Так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2138775" y="2929925"/>
                            <a:ext cx="451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2154025" y="2619650"/>
                            <a:ext cx="4365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Ні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-24675" y="1878175"/>
                            <a:ext cx="25278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Запропонувати Вам магазин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з товарами по догляду за шерстю?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2595675" y="3502850"/>
                            <a:ext cx="19083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Надаю адресу найближчої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котячої перукарні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1423025" y="793800"/>
                            <a:ext cx="364500" cy="391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62975" y="2709050"/>
                            <a:ext cx="2091000" cy="446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62975" y="2658700"/>
                            <a:ext cx="22434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Можу запропонувати Вам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магазин зоотоварів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0" y="1301600"/>
                            <a:ext cx="730800" cy="396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996950" y="3556850"/>
                            <a:ext cx="730800" cy="396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57300" y="1697600"/>
                            <a:ext cx="8100" cy="22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84675" y="3151300"/>
                            <a:ext cx="177600" cy="405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4" name="Shape 44"/>
                        <wps:spPr>
                          <a:xfrm>
                            <a:off x="1136450" y="3556850"/>
                            <a:ext cx="4518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1727775" y="3749150"/>
                            <a:ext cx="867900" cy="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062413" cy="285750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2413" cy="2857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</w:rPr>
        <w:drawing>
          <wp:inline distB="19050" distT="19050" distL="19050" distR="19050">
            <wp:extent cx="5731200" cy="421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3" w:date="2026-07-14T15:05:47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</w:t>
      </w:r>
    </w:p>
  </w:comment>
  <w:comment w:author="Nadiia Ovsiannikova" w:id="4" w:date="2026-07-14T15:08:45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додала правильну діаграму нижче, щоб ти могла бачити, де були помилки :) Чудово, що ти спробувала!</w:t>
      </w:r>
    </w:p>
  </w:comment>
  <w:comment w:author="Юлия" w:id="5" w:date="2026-07-14T18:05:45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Дякую! Зрозуміла помилку</w:t>
      </w:r>
    </w:p>
  </w:comment>
  <w:comment w:author="Nadiia Ovsiannikova" w:id="1" w:date="2026-07-14T15:05:19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</w:t>
      </w:r>
    </w:p>
  </w:comment>
  <w:comment w:author="Nadiia Ovsiannikova" w:id="0" w:date="2026-07-14T15:04:57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Таблиця добре структурована, і, на відміну від типової помилки, у тебе кожна колонка описує саме свою техніку — наприклад, «Не вимагає знання коду» для динамічного тестування і «Вимагає глибокого знання коду» для статичного логічно доповнюють одна одну як дзеркальні перевага/обмеження. У рядку «Основна інформація» («Проводиться на рівні коду і не вимагає запуску додатка» / «Проводиться на рівні системи, коли код вже написаний і скомпільований») акцент трохи зсунутий на «рівень коду vs рівень системи» — варто прямо додати, що ключова відмінність саме в запуску програми: статичне тестування не передбачає виконання коду, а динамічне обов'язково його запускає. Висновок про взаємодоповнюваність обох технік логічний і добре завершує порівняння.</w:t>
      </w:r>
    </w:p>
  </w:comment>
  <w:comment w:author="Nadiia Ovsiannikova" w:id="2" w:date="2026-07-14T15:05:34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hyperlink" Target="https://miro.co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yperlink" Target="https://www.figma.com/figja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