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jqvlvycm4xq" w:id="0"/>
      <w:bookmarkEnd w:id="0"/>
      <w:r w:rsidDel="00000000" w:rsidR="00000000" w:rsidRPr="00000000">
        <w:rPr>
          <w:rtl w:val="0"/>
        </w:rPr>
        <w:t xml:space="preserve">Домашнє завдання до Уроку №6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52eujw81k9p" w:id="1"/>
      <w:bookmarkEnd w:id="1"/>
      <w:commentRangeStart w:id="0"/>
      <w:r w:rsidDel="00000000" w:rsidR="00000000" w:rsidRPr="00000000">
        <w:rPr>
          <w:rtl w:val="0"/>
        </w:rPr>
        <w:t xml:space="preserve">Завдання 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Порівняльна таблиця видів тестувань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1089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640"/>
        <w:gridCol w:w="3000"/>
        <w:gridCol w:w="2730"/>
        <w:tblGridChange w:id="0">
          <w:tblGrid>
            <w:gridCol w:w="2520"/>
            <w:gridCol w:w="2640"/>
            <w:gridCol w:w="300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Пов'язане зі змінами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Що перевіряємо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 робить продукт те, що від нього очікують, тобто - "що робить"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Якість роботи системи, тобто «як саме» система це робить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 не зламалось щось старе після того, як додали нове, і чи дійсно виправлений баг більше не відтворюється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 застосовуємо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Після написання нової функціі</w:t>
              <w:br w:type="textWrapping"/>
              <w:t xml:space="preserve">Перед кожним релізом</w:t>
              <w:br w:type="textWrapping"/>
              <w:t xml:space="preserve">При перевірці на відповідність вимогам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Перед запуском в продакшн</w:t>
              <w:br w:type="textWrapping"/>
              <w:t xml:space="preserve">При масштабуванні продукту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Після кожного фіксу багу (ретест)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Після будь-яких змін у коді (регресія)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Обмеження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покаже, чи витримає продукт навантаження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гарантує зручність використання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Перевіряє, чи робить взагалі, а не «робить добре»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функціонального тестування  безглузде: немає сенсу міряти швидкість того, що не працює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Регресія може бути дуже довгою на великих проектах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Ретест перевіряє тільки конкретний баг, не весь продукт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Особливості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Є чіткий очікуваний результат, легше писати тест-кейси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Включає в себе кілька підвидів: продуктивність, безпека, юзабіліті, сумісність — кожен зі своєю методологією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Якщо його робити не після кожної зміни, а після кількох одразу, не покаже, яка саме зміна виявилася фатальною</w:t>
            </w:r>
          </w:p>
        </w:tc>
      </w:tr>
    </w:tbl>
    <w:p w:rsidR="00000000" w:rsidDel="00000000" w:rsidP="00000000" w:rsidRDefault="00000000" w:rsidRPr="00000000" w14:paraId="0000001C">
      <w:pPr>
        <w:rPr/>
      </w:pP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Регресія vs Ретестинг: у чому різниця?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br w:type="textWrapping"/>
        <w:t xml:space="preserve">Ретестинг - вузьконаправлений, я перевіряю тільки те, що змінила. Регресія - я перевіряю все, що теоретично могло постраждати. Якщо провести аналогію з копірайтингом, ретестинг - перевірка щойно виправленого абзацу, а регресія - перечитати всю статтю, щоб впевнитись, що виправлений абзац не зламав структуру.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hdybee6dfwn" w:id="2"/>
      <w:bookmarkEnd w:id="2"/>
      <w:commentRangeStart w:id="2"/>
      <w:r w:rsidDel="00000000" w:rsidR="00000000" w:rsidRPr="00000000">
        <w:rPr>
          <w:rtl w:val="0"/>
        </w:rPr>
        <w:t xml:space="preserve">Завдання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 можна обмежитись лише функціональним тестуванням?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 мій погляд - теоретично можна, але у дуже рідкісних випадках. Наприклад, зібрати "на живу нитку" систему і показати замовнику, щоб довести, що ідея взагалі спрацювала. Але до споживача цей прототип ніколи не дійде. Або ж якщо це якийсь одноразовий "інструмент", яким користується одна людина і то зрідка. Тут просто немає сенсу робити нефункціональне тестування, мабуть. Адже мало пересвідчитись, що система працює, треба впевнитись, що вона працює так, як очікували замовник і користувач, і є безпечною.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Навіщо потрібне smoke-тестування і чи завжди воно доречне?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Димове тестування, думаю, доречне завжди, і має робитися першим після внесення будь-яких змін - просто щоб впевнитись, що система як мінімум стартує і можна працювати далі. Бо якщо щось не пішло прямо зі старту, немає сенсу занурюватись углиб - треба виправити основу.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limlr3yj41" w:id="3"/>
      <w:bookmarkEnd w:id="3"/>
      <w:r w:rsidDel="00000000" w:rsidR="00000000" w:rsidRPr="00000000">
        <w:rPr>
          <w:rtl w:val="0"/>
        </w:rPr>
        <w:t xml:space="preserve">Завдання 3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commentRangeStart w:id="4"/>
      <w:r w:rsidDel="00000000" w:rsidR="00000000" w:rsidRPr="00000000">
        <w:rPr>
          <w:b w:val="1"/>
          <w:bCs w:val="1"/>
          <w:rtl w:val="0"/>
        </w:rPr>
        <w:t xml:space="preserve">Тест-кейси до функціонувального тестування застосунку CatSnap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TC-01</w:t>
      </w:r>
      <w:r w:rsidDel="00000000" w:rsidR="00000000" w:rsidRPr="00000000">
        <w:rPr>
          <w:rtl w:val="0"/>
        </w:rPr>
        <w:t xml:space="preserve">. Завантаження фото з котиком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Відкрити функцію "Завантажити фото" в застосунку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Обрати фото кота з галереї пристрою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Натиснути «Опублікувати»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Фото успішно опубліковано і з'являється у стрічці користувача.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TC-02</w:t>
      </w:r>
      <w:r w:rsidDel="00000000" w:rsidR="00000000" w:rsidRPr="00000000">
        <w:rPr>
          <w:rtl w:val="0"/>
        </w:rPr>
        <w:t xml:space="preserve">. Спроба завантажити фото собаки абощо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Відкрити екран завантаження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Обрати фото собаки з галереї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Натиснути «Опублікувати»</w:t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Система відхиляє фото з повідомленням «На фото не виявлено кота».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TC-03</w:t>
      </w:r>
      <w:r w:rsidDel="00000000" w:rsidR="00000000" w:rsidRPr="00000000">
        <w:rPr>
          <w:rtl w:val="0"/>
        </w:rPr>
        <w:t xml:space="preserve">. Додавання друга за username</w:t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Перейти у пошук користувачів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Ввести валідний username існуючого користувача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Натиснути «Додати в друзі»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Запит надіслано. У користувача, якого додають, з'являється сповіщення-запит.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TC-04</w:t>
      </w:r>
      <w:r w:rsidDel="00000000" w:rsidR="00000000" w:rsidRPr="00000000">
        <w:rPr>
          <w:rtl w:val="0"/>
        </w:rPr>
        <w:t xml:space="preserve">. Лайкнути публікацію</w:t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Відкрити стрічку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Знайти будь-яку публікацію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Натиснути іконку «лайк»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Лічильник лайків збільшився на 1, іконка лайків змінила колір.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TC-05</w:t>
      </w:r>
      <w:r w:rsidDel="00000000" w:rsidR="00000000" w:rsidRPr="00000000">
        <w:rPr>
          <w:rtl w:val="0"/>
        </w:rPr>
        <w:t xml:space="preserve">. Написання коментаря під публікацією</w:t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Відкрити публікацію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Ввести текст у поле коментаря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Натиснути «Надіслати»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Коментар з'являється під публікацією одразу, з ім'ям автора і часом публікації.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commentRangeStart w:id="5"/>
      <w:r w:rsidDel="00000000" w:rsidR="00000000" w:rsidRPr="00000000">
        <w:rPr>
          <w:b w:val="1"/>
          <w:bCs w:val="1"/>
          <w:rtl w:val="0"/>
        </w:rPr>
        <w:t xml:space="preserve">Нефункціональні вимоги до CatSnap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Фото має завантажуватись швидко. Як перевірити - заміряти час завантаження секундоміром.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Безпека персональних даних. Як перевірити - подивитись у базу даних напряму і переконатись, що пароль зберігається у зашифрованому вигляді, а не відкритим текстом.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Робота під навантаженням. Як перевірити - симулювати якусь дію від, наприклад, 1000 користувачів одночасно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Сумісність з різними платформами. Як перевірити: протестувати на мінімум 3-5 різниих моделях iOS і Android різних версій та розмірів екрана.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3" w:date="2026-07-03T14:53:23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правильно визначила головну мету smoke-тестування — «впевнитись, що система як мінімум стартує і можна працювати далі» — це відповідає означенню з довідника. Логіка «якщо щось не пішло прямо зі старту, немає сенсу занурюватись углиб» добре пояснює, чому цей вид тестування завжди доречний і має виконуватись першим. Для повноти можна додати, що smoke-тестування економить час команди, відсіюючи явно нестабільну збірку ще до глибшого тестування — але основна ідея розкрита правильно.</w:t>
      </w:r>
    </w:p>
  </w:comment>
  <w:comment w:author="Nadiia Ovsiannikova" w:id="1" w:date="2026-07-03T14:47:28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Відповідь добре обґрунтована і з конкретними прикладами: «зібрати "на живу нитку" систему і показати замовнику» та одноразовий «інструмент», яким користується одна людина — реалістичні кейси мінімального ризику. Головна теза — «мало пересвідчитись, що система працює, треба впевнитись, що вона працює так, як очікували замовник і користувач, і є безпечною» — прямо перегукується з метою нефункціонального тестування з матеріалу уроку. Відповідь структурована за принципом «так, але» й обґрунтована, доповнень тут не потрібно.</w:t>
      </w:r>
    </w:p>
  </w:comment>
  <w:comment w:author="Nadiia Ovsiannikova" w:id="2" w:date="2026-07-03T14:43:00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Відповідь добре обґрунтована і з конкретними прикладами: «зібрати "на живу нитку" систему і показати замовнику» та одноразовий «інструмент», яким користується одна людина — реалістичні кейси мінімального ризику. Головна теза — «мало пересвідчитись, що система працює, треба впевнитись, що вона працює так, як очікували замовник і користувач, і є безпечною» — прямо перегукується з метою нефункціонального тестування з матеріалу уроку. Відповідь структурована за принципом «так, але» й обґрунтована, доповнень тут не потрібно.</w:t>
      </w:r>
    </w:p>
  </w:comment>
  <w:comment w:author="Nadiia Ovsiannikova" w:id="0" w:date="2026-07-03T14:20:54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побудована чітко за всіма чотирма блоками і повністю відповідає матеріалу уроку: наприклад, формулювання «Що перевіряємо» — «"що робить" система» для функціонального і «"як саме" система це робить» для нефункціонального — це саме те розмежування, яке підкреслюється в довіднику. Особливо вдалим є блок «Особливості» для тестування, пов'язаного зі змінами: твоя теза «якщо його робити не після кожної зміни, а після кількох одразу, не покаже, яка саме зміна виявилася фатальною» — це самостійний і точний висновок, який виходить за межі базового означення. У блоці «Обмеження» ти теж додала власні спостереження (наприклад, про регресію на великих проєктах), що показує розуміння, а не просто переказ теорії. Таблиця повна, структурована і не потребує доповнень.</w:t>
      </w:r>
    </w:p>
  </w:comment>
  <w:comment w:author="Nadiia Ovsiannikova" w:id="5" w:date="2026-07-03T15:02:13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Чотири вимоги охоплюють різні підвиди нефункціонального тестування з довідника — продуктивність, безпеку, навантаження, сумісність — і для кожної одразу вказано конкретний спосіб перевірки, наприклад «подивитись у базу даних напряму і переконатись, що пароль зберігається у зашифрованому вигляді, а не відкритим текстом». Перевірка навантаження («1000 користувачів одночасно») і сумісності (3-5 моделей iOS і Android) теж сформульовані практично.</w:t>
      </w:r>
    </w:p>
  </w:comment>
  <w:comment w:author="Nadiia Ovsiannikova" w:id="4" w:date="2026-07-03T14:57:13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П'ять тест-кейсів охоплюють ключову функціональність: завантаження фото, соціальні дії (друг, лайк, коментар) і, що особливо цінно, TC-02 — негативний кейс на перевірку обмеження («Система відхиляє фото з повідомленням «На фото не виявлено кота»»). Кожен кейс має чіткі кроки й конкретний очікуваний результат. Це сильний набір, який показує, що ти враховуєш не лише «щасливий шлях», а й перевірку обмежень продукту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