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61" w:rsidRPr="006E3D83" w:rsidRDefault="00D85B61" w:rsidP="00D85B61">
      <w:pPr>
        <w:jc w:val="both"/>
        <w:rPr>
          <w:rFonts w:cs="Arial"/>
          <w:noProof/>
          <w:lang w:eastAsia="en-CA"/>
        </w:rPr>
      </w:pPr>
      <w:bookmarkStart w:id="0" w:name="_GoBack"/>
      <w:bookmarkEnd w:id="0"/>
    </w:p>
    <w:tbl>
      <w:tblPr>
        <w:tblpPr w:leftFromText="180" w:rightFromText="180" w:vertAnchor="page" w:horzAnchor="margin" w:tblpX="288" w:tblpY="4346"/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D85B61" w:rsidRPr="006E3D83" w:rsidTr="00900B29">
        <w:trPr>
          <w:trHeight w:val="6628"/>
        </w:trPr>
        <w:tc>
          <w:tcPr>
            <w:tcW w:w="8910" w:type="dxa"/>
            <w:shd w:val="clear" w:color="auto" w:fill="auto"/>
          </w:tcPr>
          <w:p w:rsidR="00D85B61" w:rsidRPr="006E3D83" w:rsidRDefault="00D85B61" w:rsidP="00900B29">
            <w:pPr>
              <w:jc w:val="center"/>
              <w:rPr>
                <w:rFonts w:cs="Arial"/>
                <w:b/>
                <w:sz w:val="44"/>
                <w:szCs w:val="40"/>
              </w:rPr>
            </w:pPr>
          </w:p>
          <w:p w:rsidR="00D85B61" w:rsidRPr="006E3D83" w:rsidRDefault="00D85B61" w:rsidP="00900B29">
            <w:pPr>
              <w:jc w:val="center"/>
              <w:rPr>
                <w:rFonts w:cs="Arial"/>
                <w:b/>
                <w:sz w:val="44"/>
                <w:szCs w:val="40"/>
              </w:rPr>
            </w:pPr>
            <w:r w:rsidRPr="006E3D83">
              <w:rPr>
                <w:rFonts w:cs="Arial"/>
                <w:b/>
                <w:sz w:val="44"/>
                <w:szCs w:val="40"/>
              </w:rPr>
              <w:t>SOEN 6481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b/>
                <w:sz w:val="44"/>
                <w:szCs w:val="40"/>
              </w:rPr>
            </w:pPr>
            <w:r w:rsidRPr="006E3D83">
              <w:rPr>
                <w:rFonts w:cs="Arial"/>
                <w:b/>
                <w:sz w:val="44"/>
                <w:szCs w:val="40"/>
              </w:rPr>
              <w:t>Software Systems Requirements Specification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b/>
                <w:sz w:val="44"/>
                <w:szCs w:val="32"/>
              </w:rPr>
            </w:pPr>
            <w:r w:rsidRPr="006E3D83">
              <w:rPr>
                <w:rFonts w:cs="Arial"/>
                <w:b/>
                <w:sz w:val="44"/>
                <w:szCs w:val="32"/>
              </w:rPr>
              <w:t>Summer 2015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sz w:val="44"/>
                <w:szCs w:val="40"/>
              </w:rPr>
            </w:pPr>
          </w:p>
          <w:p w:rsidR="00D85B61" w:rsidRPr="006E3D83" w:rsidRDefault="00B920BF" w:rsidP="00900B29">
            <w:pPr>
              <w:jc w:val="center"/>
              <w:rPr>
                <w:rFonts w:cs="Arial"/>
                <w:sz w:val="44"/>
                <w:szCs w:val="40"/>
              </w:rPr>
            </w:pPr>
            <w:r>
              <w:rPr>
                <w:rFonts w:cs="Arial"/>
                <w:sz w:val="44"/>
                <w:szCs w:val="40"/>
              </w:rPr>
              <w:t>Deliverable 2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sz w:val="44"/>
                <w:szCs w:val="40"/>
              </w:rPr>
            </w:pPr>
          </w:p>
          <w:p w:rsidR="00D85B61" w:rsidRPr="006E3D83" w:rsidRDefault="007E2FCF" w:rsidP="00900B29">
            <w:pPr>
              <w:jc w:val="center"/>
              <w:rPr>
                <w:rFonts w:cs="Arial"/>
                <w:sz w:val="32"/>
                <w:szCs w:val="24"/>
              </w:rPr>
            </w:pPr>
            <w:r>
              <w:rPr>
                <w:rFonts w:cs="Arial"/>
                <w:sz w:val="32"/>
                <w:szCs w:val="24"/>
              </w:rPr>
              <w:t>Ticket Vending Machine used in Societe de Transport</w:t>
            </w:r>
            <w:r w:rsidR="00B0710C">
              <w:rPr>
                <w:rFonts w:cs="Arial"/>
                <w:sz w:val="32"/>
                <w:szCs w:val="24"/>
              </w:rPr>
              <w:t xml:space="preserve"> de Montreal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sz w:val="44"/>
                <w:szCs w:val="24"/>
              </w:rPr>
            </w:pPr>
          </w:p>
          <w:p w:rsidR="00D85B61" w:rsidRPr="006E3D83" w:rsidRDefault="00D85B61" w:rsidP="00900B29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Team - D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sz w:val="44"/>
                <w:szCs w:val="24"/>
              </w:rPr>
            </w:pPr>
          </w:p>
          <w:p w:rsidR="00D85B61" w:rsidRPr="006E3D83" w:rsidRDefault="00D85B61" w:rsidP="00900B29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Dharani Kumar Palani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Dhruv</w:t>
            </w:r>
            <w:r w:rsidR="00917CE9">
              <w:rPr>
                <w:rFonts w:cs="Arial"/>
                <w:sz w:val="28"/>
                <w:szCs w:val="24"/>
              </w:rPr>
              <w:t xml:space="preserve"> </w:t>
            </w:r>
            <w:r w:rsidRPr="006E3D83">
              <w:rPr>
                <w:rFonts w:cs="Arial"/>
                <w:sz w:val="28"/>
                <w:szCs w:val="24"/>
              </w:rPr>
              <w:t>Ohri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Naresh Kumar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Shu Liu</w:t>
            </w:r>
          </w:p>
          <w:p w:rsidR="00D85B61" w:rsidRPr="006E3D83" w:rsidRDefault="00D85B61" w:rsidP="00900B29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Xiaodong Li</w:t>
            </w:r>
          </w:p>
          <w:p w:rsidR="00D85B61" w:rsidRPr="006E3D83" w:rsidRDefault="00D85B61" w:rsidP="002F2176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Yang Liu</w:t>
            </w:r>
          </w:p>
          <w:p w:rsidR="00A47623" w:rsidRPr="006E3D83" w:rsidRDefault="00A47623" w:rsidP="002F2176">
            <w:pPr>
              <w:jc w:val="center"/>
              <w:rPr>
                <w:rFonts w:cs="Arial"/>
                <w:sz w:val="44"/>
                <w:szCs w:val="24"/>
              </w:rPr>
            </w:pPr>
          </w:p>
        </w:tc>
      </w:tr>
    </w:tbl>
    <w:p w:rsidR="00D85B61" w:rsidRPr="006E3D83" w:rsidRDefault="00D85B61" w:rsidP="00D85B61">
      <w:pPr>
        <w:jc w:val="both"/>
        <w:rPr>
          <w:rFonts w:cs="Arial"/>
          <w:noProof/>
          <w:lang w:eastAsia="en-CA"/>
        </w:rPr>
      </w:pPr>
    </w:p>
    <w:p w:rsidR="00D85B61" w:rsidRPr="006E3D83" w:rsidRDefault="00D85B61" w:rsidP="00D85B61">
      <w:pPr>
        <w:jc w:val="both"/>
        <w:rPr>
          <w:rFonts w:cs="Arial"/>
          <w:noProof/>
          <w:lang w:eastAsia="en-CA"/>
        </w:rPr>
      </w:pPr>
      <w:r w:rsidRPr="006E3D83">
        <w:rPr>
          <w:rFonts w:cs="Arial"/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252919</wp:posOffset>
            </wp:positionH>
            <wp:positionV relativeFrom="paragraph">
              <wp:posOffset>5107</wp:posOffset>
            </wp:positionV>
            <wp:extent cx="5476672" cy="1370826"/>
            <wp:effectExtent l="0" t="0" r="0" b="1270"/>
            <wp:wrapNone/>
            <wp:docPr id="1" name="Picture 1" descr="C:\Users\Moiz\Desktop\D1\concordi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iz\Desktop\D1\concordia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6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5B61" w:rsidRPr="006E3D83" w:rsidRDefault="00D85B61" w:rsidP="00D85B61">
      <w:pPr>
        <w:jc w:val="both"/>
        <w:rPr>
          <w:rFonts w:cs="Arial"/>
          <w:sz w:val="24"/>
          <w:szCs w:val="24"/>
        </w:rPr>
      </w:pPr>
    </w:p>
    <w:p w:rsidR="00D85B61" w:rsidRPr="006E3D83" w:rsidRDefault="00D85B61" w:rsidP="00D85B61">
      <w:pPr>
        <w:jc w:val="both"/>
        <w:rPr>
          <w:rFonts w:cs="Arial"/>
          <w:sz w:val="24"/>
          <w:szCs w:val="24"/>
        </w:rPr>
      </w:pPr>
    </w:p>
    <w:p w:rsidR="00D85B61" w:rsidRPr="006E3D83" w:rsidRDefault="00D85B61" w:rsidP="00D85B61">
      <w:pPr>
        <w:jc w:val="both"/>
        <w:rPr>
          <w:rFonts w:cs="Arial"/>
          <w:noProof/>
          <w:lang w:eastAsia="en-CA"/>
        </w:rPr>
      </w:pPr>
    </w:p>
    <w:p w:rsidR="00D85B61" w:rsidRPr="006E3D83" w:rsidRDefault="00D85B61" w:rsidP="00D85B61">
      <w:pPr>
        <w:rPr>
          <w:rFonts w:cs="Arial"/>
        </w:rPr>
      </w:pPr>
    </w:p>
    <w:p w:rsidR="00D85B61" w:rsidRDefault="00D85B61" w:rsidP="00D85B61">
      <w:pPr>
        <w:rPr>
          <w:rFonts w:cs="Arial"/>
        </w:rPr>
      </w:pPr>
    </w:p>
    <w:p w:rsidR="001F7D18" w:rsidRDefault="001F7D18" w:rsidP="00D85B61">
      <w:pPr>
        <w:rPr>
          <w:rFonts w:cs="Arial"/>
        </w:rPr>
      </w:pPr>
    </w:p>
    <w:p w:rsidR="001F7D18" w:rsidRDefault="001F7D18" w:rsidP="00D85B61">
      <w:pPr>
        <w:rPr>
          <w:rFonts w:cs="Arial"/>
        </w:rPr>
      </w:pPr>
    </w:p>
    <w:p w:rsidR="001F7D18" w:rsidRDefault="001F7D18" w:rsidP="00D85B61">
      <w:pPr>
        <w:rPr>
          <w:rFonts w:cs="Arial"/>
        </w:rPr>
      </w:pPr>
    </w:p>
    <w:p w:rsidR="001F7D18" w:rsidRDefault="001F7D18" w:rsidP="00D85B61">
      <w:pPr>
        <w:rPr>
          <w:rFonts w:cs="Arial"/>
        </w:rPr>
      </w:pPr>
      <w:r>
        <w:rPr>
          <w:rFonts w:cs="Arial"/>
        </w:rPr>
        <w:br w:type="page"/>
      </w:r>
    </w:p>
    <w:p w:rsidR="001F7D18" w:rsidRPr="006E3D83" w:rsidRDefault="001F7D18" w:rsidP="00D85B61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4677588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36277E" w:rsidRPr="006E3D83" w:rsidRDefault="00B45D39">
          <w:pPr>
            <w:pStyle w:val="TOCHeading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Table of </w:t>
          </w:r>
          <w:r w:rsidR="0036277E" w:rsidRPr="006E3D83">
            <w:rPr>
              <w:rFonts w:asciiTheme="minorHAnsi" w:hAnsiTheme="minorHAnsi"/>
            </w:rPr>
            <w:t>Contents</w:t>
          </w:r>
        </w:p>
        <w:p w:rsidR="0036277E" w:rsidRPr="006E3D83" w:rsidRDefault="0036277E" w:rsidP="0036277E">
          <w:pPr>
            <w:rPr>
              <w:lang w:val="en-US"/>
            </w:rPr>
          </w:pPr>
        </w:p>
        <w:p w:rsidR="00917CE9" w:rsidRDefault="000D03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1661E4">
            <w:rPr>
              <w:b/>
              <w:sz w:val="28"/>
              <w:szCs w:val="28"/>
            </w:rPr>
            <w:fldChar w:fldCharType="begin"/>
          </w:r>
          <w:r w:rsidR="0036277E" w:rsidRPr="001661E4">
            <w:rPr>
              <w:b/>
              <w:sz w:val="28"/>
              <w:szCs w:val="28"/>
            </w:rPr>
            <w:instrText xml:space="preserve"> TOC \o "1-3" \h \z \u </w:instrText>
          </w:r>
          <w:r w:rsidRPr="001661E4">
            <w:rPr>
              <w:b/>
              <w:sz w:val="28"/>
              <w:szCs w:val="28"/>
            </w:rPr>
            <w:fldChar w:fldCharType="separate"/>
          </w:r>
          <w:hyperlink w:anchor="_Toc420179244" w:history="1">
            <w:r w:rsidR="00917CE9" w:rsidRPr="00807819">
              <w:rPr>
                <w:rStyle w:val="Hyperlink"/>
                <w:b/>
                <w:noProof/>
              </w:rPr>
              <w:t>1.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Introduction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_Toc420179244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3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45" w:history="1">
            <w:r w:rsidR="00917CE9" w:rsidRPr="00807819">
              <w:rPr>
                <w:rStyle w:val="Hyperlink"/>
                <w:b/>
                <w:noProof/>
              </w:rPr>
              <w:t>2.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Domain Model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_Toc420179245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3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46" w:history="1">
            <w:r w:rsidR="00917CE9" w:rsidRPr="00807819">
              <w:rPr>
                <w:rStyle w:val="Hyperlink"/>
                <w:b/>
                <w:noProof/>
              </w:rPr>
              <w:t>2.1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Domain Model Diagram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_Toc420179246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3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47" w:history="1">
            <w:r w:rsidR="00917CE9" w:rsidRPr="00807819">
              <w:rPr>
                <w:rStyle w:val="Hyperlink"/>
                <w:b/>
                <w:noProof/>
              </w:rPr>
              <w:t>2.2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Domain Model Description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_Toc420179247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4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48" w:history="1">
            <w:r w:rsidR="00917CE9" w:rsidRPr="00807819">
              <w:rPr>
                <w:rStyle w:val="Hyperlink"/>
                <w:b/>
                <w:noProof/>
              </w:rPr>
              <w:t>2.3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Relationships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_Toc420179248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5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49" w:history="1">
            <w:r w:rsidR="00917CE9" w:rsidRPr="00807819">
              <w:rPr>
                <w:rStyle w:val="Hyperlink"/>
                <w:b/>
                <w:noProof/>
              </w:rPr>
              <w:t>3.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Use Case Model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_Toc420179249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7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0" w:history="1">
            <w:r w:rsidR="00917CE9" w:rsidRPr="00807819">
              <w:rPr>
                <w:rStyle w:val="Hyperlink"/>
                <w:b/>
                <w:noProof/>
              </w:rPr>
              <w:t>3.1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Use case diagram of the TVM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_Toc420179250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7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1" w:history="1">
            <w:r w:rsidR="00917CE9" w:rsidRPr="00807819">
              <w:rPr>
                <w:rStyle w:val="Hyperlink"/>
                <w:b/>
                <w:noProof/>
              </w:rPr>
              <w:t>3.2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Recharge OPUS Card – Registered User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_Toc420179251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8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2" w:history="1">
            <w:r w:rsidR="00917CE9" w:rsidRPr="00807819">
              <w:rPr>
                <w:rStyle w:val="Hyperlink"/>
                <w:b/>
                <w:noProof/>
              </w:rPr>
              <w:t>3.3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Recharge OPUS Card – Non-Registered User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_Toc420179252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9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3" w:history="1">
            <w:r w:rsidR="00917CE9" w:rsidRPr="00807819">
              <w:rPr>
                <w:rStyle w:val="Hyperlink"/>
                <w:b/>
                <w:noProof/>
              </w:rPr>
              <w:t>3.4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Casual traveller getting pass or ticket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_Toc420179253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11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4" w:history="1">
            <w:r w:rsidR="00917CE9" w:rsidRPr="00807819">
              <w:rPr>
                <w:rStyle w:val="Hyperlink"/>
                <w:b/>
                <w:noProof/>
              </w:rPr>
              <w:t>3.5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Registered User reporting loss of card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_Toc420179254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12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5" w:history="1">
            <w:r w:rsidR="00917CE9" w:rsidRPr="00807819">
              <w:rPr>
                <w:rStyle w:val="Hyperlink"/>
                <w:b/>
                <w:noProof/>
              </w:rPr>
              <w:t>3.6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Malicious user breach TVM to obtain tickets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_Toc420179255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13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6" w:history="1">
            <w:r w:rsidR="00917CE9" w:rsidRPr="00807819">
              <w:rPr>
                <w:rStyle w:val="Hyperlink"/>
                <w:b/>
                <w:noProof/>
              </w:rPr>
              <w:t>3.7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5B396B">
              <w:rPr>
                <w:rStyle w:val="Hyperlink"/>
                <w:b/>
                <w:noProof/>
              </w:rPr>
              <w:t>Mis</w:t>
            </w:r>
            <w:r w:rsidR="00917CE9" w:rsidRPr="00807819">
              <w:rPr>
                <w:rStyle w:val="Hyperlink"/>
                <w:b/>
                <w:noProof/>
              </w:rPr>
              <w:t>user uses the TVM in an inappropriate manner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_Toc420179256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14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7" w:history="1">
            <w:r w:rsidR="00917CE9" w:rsidRPr="00807819">
              <w:rPr>
                <w:rStyle w:val="Hyperlink"/>
                <w:b/>
                <w:noProof/>
              </w:rPr>
              <w:t>3.8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Activity diagrams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_Toc420179257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16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8" w:history="1">
            <w:r w:rsidR="00917CE9" w:rsidRPr="00807819">
              <w:rPr>
                <w:rStyle w:val="Hyperlink"/>
                <w:b/>
                <w:noProof/>
              </w:rPr>
              <w:t>3.9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Sequence diagrams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_Toc420179258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19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59" w:history="1">
            <w:r w:rsidR="00917CE9" w:rsidRPr="00807819">
              <w:rPr>
                <w:rStyle w:val="Hyperlink"/>
                <w:b/>
                <w:noProof/>
              </w:rPr>
              <w:t>4.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Team Member-Responsibility Table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_Toc420179259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23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60" w:history="1">
            <w:r w:rsidR="00917CE9" w:rsidRPr="00807819">
              <w:rPr>
                <w:rStyle w:val="Hyperlink"/>
                <w:b/>
                <w:noProof/>
              </w:rPr>
              <w:t>5.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Tools Used for Deliverable 2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_Toc420179260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24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61" w:history="1">
            <w:r w:rsidR="00917CE9" w:rsidRPr="00807819">
              <w:rPr>
                <w:rStyle w:val="Hyperlink"/>
                <w:b/>
                <w:noProof/>
              </w:rPr>
              <w:t>6.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Glossary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_Toc420179261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24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917CE9" w:rsidRDefault="00F811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0179262" w:history="1">
            <w:r w:rsidR="00917CE9" w:rsidRPr="00807819">
              <w:rPr>
                <w:rStyle w:val="Hyperlink"/>
                <w:b/>
                <w:noProof/>
              </w:rPr>
              <w:t>7.</w:t>
            </w:r>
            <w:r w:rsidR="00917CE9">
              <w:rPr>
                <w:rFonts w:eastAsiaTheme="minorEastAsia"/>
                <w:noProof/>
                <w:lang w:eastAsia="en-CA"/>
              </w:rPr>
              <w:tab/>
            </w:r>
            <w:r w:rsidR="00917CE9" w:rsidRPr="00807819">
              <w:rPr>
                <w:rStyle w:val="Hyperlink"/>
                <w:b/>
                <w:noProof/>
              </w:rPr>
              <w:t>References</w:t>
            </w:r>
            <w:r w:rsidR="00917CE9">
              <w:rPr>
                <w:noProof/>
                <w:webHidden/>
              </w:rPr>
              <w:tab/>
            </w:r>
            <w:r w:rsidR="00917CE9">
              <w:rPr>
                <w:noProof/>
                <w:webHidden/>
              </w:rPr>
              <w:fldChar w:fldCharType="begin"/>
            </w:r>
            <w:r w:rsidR="00917CE9">
              <w:rPr>
                <w:noProof/>
                <w:webHidden/>
              </w:rPr>
              <w:instrText xml:space="preserve"> PAGEREF _Toc420179262 \h </w:instrText>
            </w:r>
            <w:r w:rsidR="00917CE9">
              <w:rPr>
                <w:noProof/>
                <w:webHidden/>
              </w:rPr>
            </w:r>
            <w:r w:rsidR="00917CE9">
              <w:rPr>
                <w:noProof/>
                <w:webHidden/>
              </w:rPr>
              <w:fldChar w:fldCharType="separate"/>
            </w:r>
            <w:r w:rsidR="006E1FFC">
              <w:rPr>
                <w:noProof/>
                <w:webHidden/>
              </w:rPr>
              <w:t>25</w:t>
            </w:r>
            <w:r w:rsidR="00917CE9">
              <w:rPr>
                <w:noProof/>
                <w:webHidden/>
              </w:rPr>
              <w:fldChar w:fldCharType="end"/>
            </w:r>
          </w:hyperlink>
        </w:p>
        <w:p w:rsidR="0036277E" w:rsidRPr="006E3D83" w:rsidRDefault="000D0327">
          <w:r w:rsidRPr="001661E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F2176" w:rsidRPr="006E3D83" w:rsidRDefault="002F2176" w:rsidP="00D85B61">
      <w:pPr>
        <w:rPr>
          <w:rFonts w:cs="Arial"/>
        </w:rPr>
      </w:pPr>
    </w:p>
    <w:p w:rsidR="00D06D7D" w:rsidRPr="006E3D83" w:rsidRDefault="00D06D7D" w:rsidP="00D85B61">
      <w:pPr>
        <w:rPr>
          <w:rFonts w:cs="Arial"/>
        </w:rPr>
      </w:pPr>
      <w:r w:rsidRPr="006E3D83">
        <w:rPr>
          <w:rFonts w:cs="Arial"/>
        </w:rPr>
        <w:br w:type="page"/>
      </w:r>
    </w:p>
    <w:p w:rsidR="0043784A" w:rsidRDefault="00E17330" w:rsidP="0043784A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b/>
          <w:u w:val="single"/>
        </w:rPr>
      </w:pPr>
      <w:bookmarkStart w:id="1" w:name="_Toc420179244"/>
      <w:r w:rsidRPr="003A325E">
        <w:rPr>
          <w:rFonts w:asciiTheme="minorHAnsi" w:hAnsiTheme="minorHAnsi"/>
          <w:b/>
          <w:u w:val="single"/>
        </w:rPr>
        <w:lastRenderedPageBreak/>
        <w:t>Introduction</w:t>
      </w:r>
      <w:bookmarkEnd w:id="1"/>
    </w:p>
    <w:p w:rsidR="003A325E" w:rsidRDefault="003A325E" w:rsidP="003A325E"/>
    <w:p w:rsidR="003A325E" w:rsidRDefault="003A325E" w:rsidP="00B40A12">
      <w:pPr>
        <w:jc w:val="both"/>
        <w:rPr>
          <w:sz w:val="24"/>
          <w:szCs w:val="24"/>
        </w:rPr>
      </w:pPr>
      <w:r w:rsidRPr="00E17330">
        <w:rPr>
          <w:sz w:val="24"/>
          <w:szCs w:val="24"/>
        </w:rPr>
        <w:t>Domain Model is a way</w:t>
      </w:r>
      <w:r w:rsidR="00B40A12">
        <w:rPr>
          <w:sz w:val="24"/>
          <w:szCs w:val="24"/>
        </w:rPr>
        <w:t xml:space="preserve"> to describe and model real world</w:t>
      </w:r>
      <w:r w:rsidRPr="00E17330">
        <w:rPr>
          <w:sz w:val="24"/>
          <w:szCs w:val="24"/>
        </w:rPr>
        <w:t xml:space="preserve"> entities and the relationships between them which assists in solving a problem. It represents the entities or the events that are known in the business environment and creates a common vocabulary for communication among team members. It gives you a conceptual framework of the things in the problem space and helps you to focus on semantics</w:t>
      </w:r>
      <w:r w:rsidR="00B40A12">
        <w:rPr>
          <w:sz w:val="24"/>
          <w:szCs w:val="24"/>
        </w:rPr>
        <w:t>. It takes into account, the system classes, their</w:t>
      </w:r>
      <w:r w:rsidRPr="00E17330">
        <w:rPr>
          <w:sz w:val="24"/>
          <w:szCs w:val="24"/>
        </w:rPr>
        <w:t xml:space="preserve"> attributes, </w:t>
      </w:r>
      <w:r w:rsidR="00B40A12" w:rsidRPr="00E17330">
        <w:rPr>
          <w:sz w:val="24"/>
          <w:szCs w:val="24"/>
        </w:rPr>
        <w:t>operations (</w:t>
      </w:r>
      <w:r w:rsidRPr="00E17330">
        <w:rPr>
          <w:sz w:val="24"/>
          <w:szCs w:val="24"/>
        </w:rPr>
        <w:t>or methods) and the relationships among them.</w:t>
      </w:r>
    </w:p>
    <w:p w:rsidR="003A325E" w:rsidRDefault="003A325E" w:rsidP="003A325E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b/>
          <w:u w:val="single"/>
        </w:rPr>
      </w:pPr>
      <w:bookmarkStart w:id="2" w:name="_Toc420179245"/>
      <w:r w:rsidRPr="003A325E">
        <w:rPr>
          <w:rFonts w:asciiTheme="minorHAnsi" w:hAnsiTheme="minorHAnsi"/>
          <w:b/>
          <w:u w:val="single"/>
        </w:rPr>
        <w:t>Domain Model</w:t>
      </w:r>
      <w:bookmarkEnd w:id="2"/>
    </w:p>
    <w:p w:rsidR="003A325E" w:rsidRDefault="003A325E" w:rsidP="002C4AF3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3" w:name="_Toc420179246"/>
      <w:r w:rsidRPr="002C4AF3">
        <w:rPr>
          <w:rFonts w:asciiTheme="minorHAnsi" w:hAnsiTheme="minorHAnsi"/>
          <w:b/>
          <w:sz w:val="26"/>
          <w:szCs w:val="26"/>
          <w:u w:val="single"/>
        </w:rPr>
        <w:t>Domain Model Diagram</w:t>
      </w:r>
      <w:bookmarkEnd w:id="3"/>
    </w:p>
    <w:p w:rsidR="00612CBB" w:rsidRDefault="00612CBB" w:rsidP="00612CBB"/>
    <w:p w:rsidR="00612CBB" w:rsidRDefault="007C478B" w:rsidP="00C636A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6228080" cy="5762625"/>
            <wp:effectExtent l="0" t="0" r="1270" b="9525"/>
            <wp:docPr id="2" name="Picture 1" descr="domain_mode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_model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6A4">
        <w:t>Figure 1 – Domain Model of TVM</w:t>
      </w:r>
    </w:p>
    <w:p w:rsidR="00612CBB" w:rsidRPr="00612CBB" w:rsidRDefault="00612CBB" w:rsidP="00612CBB"/>
    <w:p w:rsidR="002C4AF3" w:rsidRDefault="002C4AF3" w:rsidP="002C4AF3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4" w:name="_Toc420179247"/>
      <w:r w:rsidRPr="002C4AF3">
        <w:rPr>
          <w:rFonts w:asciiTheme="minorHAnsi" w:hAnsiTheme="minorHAnsi"/>
          <w:b/>
          <w:sz w:val="26"/>
          <w:szCs w:val="26"/>
          <w:u w:val="single"/>
        </w:rPr>
        <w:lastRenderedPageBreak/>
        <w:t>Domain Model Description</w:t>
      </w:r>
      <w:bookmarkEnd w:id="4"/>
    </w:p>
    <w:p w:rsidR="00612CBB" w:rsidRDefault="00612CBB" w:rsidP="00612CBB"/>
    <w:p w:rsidR="00004C7E" w:rsidRPr="005A407D" w:rsidRDefault="005A407D" w:rsidP="005A407D">
      <w:pPr>
        <w:jc w:val="center"/>
        <w:rPr>
          <w:b/>
          <w:sz w:val="24"/>
          <w:szCs w:val="24"/>
        </w:rPr>
      </w:pPr>
      <w:r w:rsidRPr="000101B6">
        <w:rPr>
          <w:b/>
          <w:sz w:val="24"/>
          <w:szCs w:val="24"/>
        </w:rPr>
        <w:t>Table 1</w:t>
      </w:r>
      <w:r>
        <w:rPr>
          <w:b/>
          <w:sz w:val="24"/>
          <w:szCs w:val="24"/>
        </w:rPr>
        <w:t xml:space="preserve">: </w:t>
      </w:r>
      <w:r w:rsidR="00BF0106">
        <w:rPr>
          <w:b/>
          <w:sz w:val="24"/>
          <w:szCs w:val="24"/>
        </w:rPr>
        <w:t xml:space="preserve">List of all Concept Classes </w:t>
      </w:r>
      <w:r>
        <w:rPr>
          <w:b/>
          <w:sz w:val="24"/>
          <w:szCs w:val="24"/>
        </w:rPr>
        <w:t xml:space="preserve">and their </w:t>
      </w:r>
      <w:r w:rsidR="00BF0106">
        <w:rPr>
          <w:b/>
          <w:sz w:val="24"/>
          <w:szCs w:val="24"/>
        </w:rPr>
        <w:t>Description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689"/>
        <w:gridCol w:w="6661"/>
      </w:tblGrid>
      <w:tr w:rsidR="00004C7E" w:rsidTr="005E522C">
        <w:tc>
          <w:tcPr>
            <w:tcW w:w="2689" w:type="dxa"/>
            <w:shd w:val="clear" w:color="auto" w:fill="D0CECE" w:themeFill="background2" w:themeFillShade="E6"/>
          </w:tcPr>
          <w:p w:rsidR="00004C7E" w:rsidRPr="005E522C" w:rsidRDefault="00004C7E" w:rsidP="00900B2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E522C">
              <w:rPr>
                <w:b/>
                <w:sz w:val="24"/>
                <w:szCs w:val="24"/>
              </w:rPr>
              <w:t>Concept</w:t>
            </w:r>
          </w:p>
          <w:p w:rsidR="00004C7E" w:rsidRPr="005E522C" w:rsidRDefault="00004C7E" w:rsidP="00900B2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E522C">
              <w:rPr>
                <w:b/>
                <w:sz w:val="24"/>
                <w:szCs w:val="24"/>
              </w:rPr>
              <w:t>(Class Name)</w:t>
            </w:r>
          </w:p>
        </w:tc>
        <w:tc>
          <w:tcPr>
            <w:tcW w:w="6661" w:type="dxa"/>
            <w:shd w:val="clear" w:color="auto" w:fill="D0CECE" w:themeFill="background2" w:themeFillShade="E6"/>
          </w:tcPr>
          <w:p w:rsidR="00004C7E" w:rsidRPr="005E522C" w:rsidRDefault="00004C7E" w:rsidP="00900B2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E522C">
              <w:rPr>
                <w:b/>
                <w:sz w:val="24"/>
                <w:szCs w:val="24"/>
              </w:rPr>
              <w:t>Description</w:t>
            </w: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6661" w:type="dxa"/>
          </w:tcPr>
          <w:p w:rsidR="00004C7E" w:rsidRDefault="00B40A12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an entity who interacts with the TVM </w:t>
            </w:r>
          </w:p>
          <w:p w:rsidR="00004C7E" w:rsidRDefault="00004C7E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OPUS Card</w:t>
            </w:r>
          </w:p>
        </w:tc>
        <w:tc>
          <w:tcPr>
            <w:tcW w:w="6661" w:type="dxa"/>
          </w:tcPr>
          <w:p w:rsidR="00004C7E" w:rsidRDefault="00B40A12" w:rsidP="00B40A12">
            <w:pPr>
              <w:spacing w:after="0"/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Represents an electronic card issued by to facilitate purchase of tickets and travel.</w:t>
            </w: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6661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</w:t>
            </w:r>
            <w:r w:rsidR="00F65B27">
              <w:rPr>
                <w:sz w:val="24"/>
                <w:szCs w:val="24"/>
              </w:rPr>
              <w:t>esents different kinds of tickets</w:t>
            </w:r>
            <w:r>
              <w:rPr>
                <w:sz w:val="24"/>
                <w:szCs w:val="24"/>
              </w:rPr>
              <w:t xml:space="preserve">, it can either be one way, two way or full day </w:t>
            </w:r>
          </w:p>
          <w:p w:rsidR="00004C7E" w:rsidRDefault="00004C7E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6661" w:type="dxa"/>
          </w:tcPr>
          <w:p w:rsidR="00004C7E" w:rsidRDefault="00F65B27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different modes of payment </w:t>
            </w:r>
            <w:r w:rsidR="00004C7E">
              <w:rPr>
                <w:sz w:val="24"/>
                <w:szCs w:val="24"/>
              </w:rPr>
              <w:t>which can either be Cash, Debit Card or Credit Card</w:t>
            </w:r>
          </w:p>
          <w:p w:rsidR="00004C7E" w:rsidRDefault="00004C7E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Debit</w:t>
            </w:r>
          </w:p>
        </w:tc>
        <w:tc>
          <w:tcPr>
            <w:tcW w:w="6661" w:type="dxa"/>
          </w:tcPr>
          <w:p w:rsidR="00004C7E" w:rsidRDefault="00F65B27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an electronic card associated with a chequing or savings account of a user in bank, which is used for buying tickets or to facilitate recharging of an OPUS card. It has a valid card number and a pin number.</w:t>
            </w:r>
          </w:p>
          <w:p w:rsidR="00004C7E" w:rsidRDefault="00004C7E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</w:t>
            </w:r>
          </w:p>
        </w:tc>
        <w:tc>
          <w:tcPr>
            <w:tcW w:w="6661" w:type="dxa"/>
          </w:tcPr>
          <w:p w:rsidR="00004C7E" w:rsidRPr="00F65B27" w:rsidRDefault="00004C7E" w:rsidP="00F65B2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F65B27">
              <w:rPr>
                <w:sz w:val="24"/>
                <w:szCs w:val="24"/>
              </w:rPr>
              <w:t>an electronic card associated with a credit account of user in a bank, which is used for buying tickets or to facilitate recharging of an OPUS card. It has a valid card number and a pin number.</w:t>
            </w: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</w:t>
            </w:r>
          </w:p>
        </w:tc>
        <w:tc>
          <w:tcPr>
            <w:tcW w:w="6661" w:type="dxa"/>
          </w:tcPr>
          <w:p w:rsidR="00004C7E" w:rsidRDefault="00F65B27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use of cash as mode of </w:t>
            </w:r>
            <w:r w:rsidR="00004C7E">
              <w:rPr>
                <w:sz w:val="24"/>
                <w:szCs w:val="24"/>
              </w:rPr>
              <w:t>payment without interacting with the bank</w:t>
            </w:r>
          </w:p>
          <w:p w:rsidR="00004C7E" w:rsidRDefault="00004C7E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TVM</w:t>
            </w:r>
          </w:p>
        </w:tc>
        <w:tc>
          <w:tcPr>
            <w:tcW w:w="6661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interaction with User for buying a pass or user interacts to charge his/her OPUS Card and after completing the transaction prints a receipt</w:t>
            </w:r>
          </w:p>
          <w:p w:rsidR="00004C7E" w:rsidRDefault="00004C7E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Receipt</w:t>
            </w:r>
          </w:p>
        </w:tc>
        <w:tc>
          <w:tcPr>
            <w:tcW w:w="6661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printing of receipt after the transaction is properly completed</w:t>
            </w:r>
          </w:p>
          <w:p w:rsidR="00004C7E" w:rsidRDefault="00004C7E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</w:t>
            </w:r>
          </w:p>
        </w:tc>
        <w:tc>
          <w:tcPr>
            <w:tcW w:w="6661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method of payment when using Card either can be Debit Card or Credit Card</w:t>
            </w:r>
          </w:p>
          <w:p w:rsidR="00004C7E" w:rsidRDefault="00004C7E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900B29">
        <w:tc>
          <w:tcPr>
            <w:tcW w:w="2689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  <w:tc>
          <w:tcPr>
            <w:tcW w:w="6661" w:type="dxa"/>
          </w:tcPr>
          <w:p w:rsidR="00004C7E" w:rsidRDefault="00004C7E" w:rsidP="00900B2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21397C">
              <w:rPr>
                <w:sz w:val="24"/>
                <w:szCs w:val="24"/>
              </w:rPr>
              <w:t>an entity which issues a debit/credit cards to the user. During transaction EPPS interacts with the bank to get payment approval.</w:t>
            </w:r>
          </w:p>
          <w:p w:rsidR="00004C7E" w:rsidRDefault="00004C7E" w:rsidP="00900B29">
            <w:pPr>
              <w:spacing w:after="0"/>
              <w:rPr>
                <w:sz w:val="12"/>
                <w:szCs w:val="12"/>
              </w:rPr>
            </w:pPr>
          </w:p>
        </w:tc>
      </w:tr>
    </w:tbl>
    <w:p w:rsidR="00004C7E" w:rsidRDefault="00004C7E" w:rsidP="00612CBB"/>
    <w:p w:rsidR="00004C7E" w:rsidRDefault="00004C7E" w:rsidP="00612CBB">
      <w:r>
        <w:br w:type="page"/>
      </w:r>
    </w:p>
    <w:p w:rsidR="00004C7E" w:rsidRPr="00612CBB" w:rsidRDefault="00004C7E" w:rsidP="00612CBB"/>
    <w:p w:rsidR="002C4AF3" w:rsidRPr="002C4AF3" w:rsidRDefault="002C4AF3" w:rsidP="002C4AF3">
      <w:pPr>
        <w:pStyle w:val="Heading1"/>
        <w:numPr>
          <w:ilvl w:val="1"/>
          <w:numId w:val="1"/>
        </w:numPr>
        <w:ind w:left="567" w:hanging="567"/>
        <w:rPr>
          <w:b/>
          <w:u w:val="single"/>
        </w:rPr>
      </w:pPr>
      <w:bookmarkStart w:id="5" w:name="_Toc420179248"/>
      <w:r w:rsidRPr="002C4AF3">
        <w:rPr>
          <w:rFonts w:asciiTheme="minorHAnsi" w:hAnsiTheme="minorHAnsi"/>
          <w:b/>
          <w:sz w:val="26"/>
          <w:szCs w:val="26"/>
          <w:u w:val="single"/>
        </w:rPr>
        <w:t>Relationships</w:t>
      </w:r>
      <w:bookmarkEnd w:id="5"/>
    </w:p>
    <w:p w:rsidR="00E32550" w:rsidRDefault="00E32550" w:rsidP="0043784A"/>
    <w:p w:rsidR="004F3D45" w:rsidRPr="00092D3B" w:rsidRDefault="004F3D45" w:rsidP="0043784A">
      <w:pPr>
        <w:rPr>
          <w:sz w:val="24"/>
          <w:szCs w:val="24"/>
        </w:rPr>
      </w:pPr>
      <w:r w:rsidRPr="00092D3B">
        <w:rPr>
          <w:sz w:val="24"/>
          <w:szCs w:val="24"/>
        </w:rPr>
        <w:t xml:space="preserve">The relationships between classes are need to be defined. Multiplicity describes </w:t>
      </w:r>
      <w:r w:rsidR="00EF4B70" w:rsidRPr="00092D3B">
        <w:rPr>
          <w:sz w:val="24"/>
          <w:szCs w:val="24"/>
        </w:rPr>
        <w:t>how many instances of one class can be associated with one instance of the related class.</w:t>
      </w:r>
    </w:p>
    <w:p w:rsidR="00EF4B70" w:rsidRPr="00092D3B" w:rsidRDefault="00EF4B70" w:rsidP="0043784A">
      <w:pPr>
        <w:rPr>
          <w:sz w:val="24"/>
          <w:szCs w:val="24"/>
        </w:rPr>
      </w:pPr>
    </w:p>
    <w:p w:rsidR="00EF4B70" w:rsidRPr="00092D3B" w:rsidRDefault="00EF4B70" w:rsidP="0043784A">
      <w:pPr>
        <w:rPr>
          <w:sz w:val="24"/>
          <w:szCs w:val="24"/>
        </w:rPr>
      </w:pPr>
      <w:r w:rsidRPr="00092D3B">
        <w:rPr>
          <w:sz w:val="24"/>
          <w:szCs w:val="24"/>
        </w:rPr>
        <w:t>Some of the multiplicity symbols, we used in our DM.</w:t>
      </w:r>
    </w:p>
    <w:p w:rsidR="00EF4B70" w:rsidRPr="00092D3B" w:rsidRDefault="00EF4B70" w:rsidP="00EF4B70">
      <w:pPr>
        <w:ind w:left="1985"/>
        <w:rPr>
          <w:sz w:val="24"/>
          <w:szCs w:val="24"/>
        </w:rPr>
      </w:pPr>
      <w:r w:rsidRPr="00092D3B">
        <w:rPr>
          <w:sz w:val="24"/>
          <w:szCs w:val="24"/>
        </w:rPr>
        <w:t>1 = Exactly one</w:t>
      </w:r>
      <w:r w:rsidR="00D14E79" w:rsidRPr="00092D3B">
        <w:rPr>
          <w:sz w:val="24"/>
          <w:szCs w:val="24"/>
        </w:rPr>
        <w:t>;</w:t>
      </w:r>
    </w:p>
    <w:p w:rsidR="00EF4B70" w:rsidRPr="00092D3B" w:rsidRDefault="00EF4B70" w:rsidP="00EF4B70">
      <w:pPr>
        <w:ind w:left="1985"/>
        <w:rPr>
          <w:sz w:val="24"/>
          <w:szCs w:val="24"/>
        </w:rPr>
      </w:pPr>
      <w:r w:rsidRPr="00092D3B">
        <w:rPr>
          <w:sz w:val="24"/>
          <w:szCs w:val="24"/>
        </w:rPr>
        <w:t>0..1 = Zero or one</w:t>
      </w:r>
      <w:r w:rsidR="00D14E79" w:rsidRPr="00092D3B">
        <w:rPr>
          <w:sz w:val="24"/>
          <w:szCs w:val="24"/>
        </w:rPr>
        <w:t>;</w:t>
      </w:r>
    </w:p>
    <w:p w:rsidR="00EF4B70" w:rsidRPr="00092D3B" w:rsidRDefault="0006046B" w:rsidP="00EF4B70">
      <w:pPr>
        <w:ind w:left="1985"/>
        <w:rPr>
          <w:sz w:val="24"/>
          <w:szCs w:val="24"/>
        </w:rPr>
      </w:pPr>
      <w:r>
        <w:rPr>
          <w:sz w:val="24"/>
          <w:szCs w:val="24"/>
        </w:rPr>
        <w:t>0..*= Zero or more</w:t>
      </w:r>
      <w:r w:rsidR="00D14E79" w:rsidRPr="00092D3B">
        <w:rPr>
          <w:sz w:val="24"/>
          <w:szCs w:val="24"/>
        </w:rPr>
        <w:t>;</w:t>
      </w:r>
    </w:p>
    <w:p w:rsidR="00EF4B70" w:rsidRPr="00092D3B" w:rsidRDefault="0006046B" w:rsidP="00EF4B70">
      <w:pPr>
        <w:ind w:left="1985"/>
        <w:rPr>
          <w:sz w:val="24"/>
          <w:szCs w:val="24"/>
        </w:rPr>
      </w:pPr>
      <w:r>
        <w:rPr>
          <w:sz w:val="24"/>
          <w:szCs w:val="24"/>
        </w:rPr>
        <w:t>1..*= One or more</w:t>
      </w:r>
      <w:r w:rsidR="00D14E79" w:rsidRPr="00092D3B">
        <w:rPr>
          <w:sz w:val="24"/>
          <w:szCs w:val="24"/>
        </w:rPr>
        <w:t>;</w:t>
      </w:r>
    </w:p>
    <w:p w:rsidR="00EF4B70" w:rsidRDefault="00EF4B70" w:rsidP="00EF4B70">
      <w:pPr>
        <w:ind w:left="1985"/>
        <w:rPr>
          <w:sz w:val="24"/>
          <w:szCs w:val="24"/>
        </w:rPr>
      </w:pPr>
    </w:p>
    <w:p w:rsidR="005A407D" w:rsidRPr="00092D3B" w:rsidRDefault="005A407D" w:rsidP="00EF4B70">
      <w:pPr>
        <w:ind w:left="1985"/>
        <w:rPr>
          <w:sz w:val="24"/>
          <w:szCs w:val="24"/>
        </w:rPr>
      </w:pPr>
    </w:p>
    <w:p w:rsidR="008B0189" w:rsidRPr="005A407D" w:rsidRDefault="005A407D" w:rsidP="005A407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Table 2: List of all Concept Classes and their Relationships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672"/>
        <w:gridCol w:w="3855"/>
      </w:tblGrid>
      <w:tr w:rsidR="001F7929" w:rsidRPr="007C6F38" w:rsidTr="00015549">
        <w:tc>
          <w:tcPr>
            <w:tcW w:w="1980" w:type="dxa"/>
            <w:shd w:val="clear" w:color="auto" w:fill="D0CECE" w:themeFill="background2" w:themeFillShade="E6"/>
          </w:tcPr>
          <w:p w:rsidR="001F7929" w:rsidRPr="007C6F38" w:rsidRDefault="001F7929" w:rsidP="00EF4B7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C6F38">
              <w:rPr>
                <w:b/>
                <w:sz w:val="24"/>
                <w:szCs w:val="24"/>
              </w:rPr>
              <w:t>Source Concept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1F7929" w:rsidRPr="007C6F38" w:rsidRDefault="001F7929" w:rsidP="00EF4B7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C6F38">
              <w:rPr>
                <w:b/>
                <w:sz w:val="24"/>
                <w:szCs w:val="24"/>
              </w:rPr>
              <w:t>Target Concept</w:t>
            </w:r>
          </w:p>
        </w:tc>
        <w:tc>
          <w:tcPr>
            <w:tcW w:w="1672" w:type="dxa"/>
            <w:shd w:val="clear" w:color="auto" w:fill="D0CECE" w:themeFill="background2" w:themeFillShade="E6"/>
          </w:tcPr>
          <w:p w:rsidR="001F7929" w:rsidRPr="007C6F38" w:rsidRDefault="001F7929" w:rsidP="00EF4B7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C6F38">
              <w:rPr>
                <w:b/>
                <w:sz w:val="24"/>
                <w:szCs w:val="24"/>
              </w:rPr>
              <w:t>Relationship</w:t>
            </w:r>
          </w:p>
        </w:tc>
        <w:tc>
          <w:tcPr>
            <w:tcW w:w="3855" w:type="dxa"/>
            <w:shd w:val="clear" w:color="auto" w:fill="D0CECE" w:themeFill="background2" w:themeFillShade="E6"/>
          </w:tcPr>
          <w:p w:rsidR="001F7929" w:rsidRDefault="001F7929" w:rsidP="00EF4B7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C6F38">
              <w:rPr>
                <w:b/>
                <w:sz w:val="24"/>
                <w:szCs w:val="24"/>
              </w:rPr>
              <w:t>Description</w:t>
            </w:r>
          </w:p>
          <w:p w:rsidR="00930AE8" w:rsidRPr="00930AE8" w:rsidRDefault="00930AE8" w:rsidP="00EF4B70">
            <w:pPr>
              <w:spacing w:after="0"/>
              <w:jc w:val="center"/>
              <w:rPr>
                <w:b/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rFonts w:eastAsia="SimSun"/>
                <w:sz w:val="24"/>
                <w:szCs w:val="24"/>
                <w:lang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564C6A" w:rsidP="00564C6A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User</w:t>
            </w:r>
            <w:r w:rsidR="001F7929" w:rsidRPr="007C6F38">
              <w:rPr>
                <w:sz w:val="24"/>
                <w:szCs w:val="24"/>
              </w:rPr>
              <w:t xml:space="preserve"> can use TVM to buy the passes or charge his OPUS Card</w:t>
            </w:r>
          </w:p>
          <w:p w:rsidR="00930AE8" w:rsidRPr="00930AE8" w:rsidRDefault="00930AE8" w:rsidP="00564C6A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Payment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User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makes several payment</w:t>
            </w:r>
            <w:r w:rsidRPr="007C6F38">
              <w:rPr>
                <w:sz w:val="24"/>
                <w:szCs w:val="24"/>
              </w:rPr>
              <w:t xml:space="preserve"> for the pass(s) or OPUS Card by Cash or Card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rFonts w:eastAsia="SimSun"/>
                <w:sz w:val="24"/>
                <w:szCs w:val="24"/>
                <w:lang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Pass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 can buy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 several</w:t>
            </w:r>
            <w:r w:rsidRPr="007C6F38">
              <w:rPr>
                <w:sz w:val="24"/>
                <w:szCs w:val="24"/>
              </w:rPr>
              <w:t xml:space="preserve"> pass(s) to travel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OPUS Card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rFonts w:eastAsia="SimSun"/>
                <w:sz w:val="24"/>
                <w:szCs w:val="24"/>
                <w:lang w:val="en-US" w:eastAsia="zh-CN"/>
              </w:rPr>
            </w:pPr>
            <w:r w:rsidRPr="007C6F38">
              <w:rPr>
                <w:sz w:val="24"/>
                <w:szCs w:val="24"/>
              </w:rPr>
              <w:t xml:space="preserve">User can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own one OPUS Card or he/she does not have OPUS Card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rFonts w:eastAsia="SimSun"/>
                <w:sz w:val="24"/>
                <w:szCs w:val="24"/>
                <w:lang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Pass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rFonts w:eastAsia="SimSun"/>
                <w:sz w:val="24"/>
                <w:szCs w:val="24"/>
                <w:lang w:val="en-US"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One </w:t>
            </w:r>
            <w:r w:rsidRPr="007C6F38">
              <w:rPr>
                <w:sz w:val="24"/>
                <w:szCs w:val="24"/>
              </w:rPr>
              <w:t xml:space="preserve">TVM can print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several Passes</w:t>
            </w:r>
            <w:r w:rsidRPr="007C6F38">
              <w:rPr>
                <w:sz w:val="24"/>
                <w:szCs w:val="24"/>
              </w:rPr>
              <w:t xml:space="preserve"> as per User desired request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. It is possible that TVM does not print any Passes.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Payment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rFonts w:eastAsia="SimSun"/>
                <w:sz w:val="24"/>
                <w:szCs w:val="24"/>
                <w:lang w:val="en-US"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TVM</w:t>
            </w:r>
            <w:r w:rsidR="008338A6">
              <w:rPr>
                <w:rFonts w:eastAsia="SimSun"/>
                <w:sz w:val="24"/>
                <w:szCs w:val="24"/>
                <w:lang w:val="en-US" w:eastAsia="zh-CN"/>
              </w:rPr>
              <w:t xml:space="preserve">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can process several payment.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Receipt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TVM after completing the tasks of pass(s) or OPUS Card prints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several </w:t>
            </w:r>
            <w:r w:rsidRPr="007C6F38">
              <w:rPr>
                <w:sz w:val="24"/>
                <w:szCs w:val="24"/>
              </w:rPr>
              <w:t>receipt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OPUS Card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Opus Card is inserted into TVM to get charged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Payment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Card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Inheritance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Paying </w:t>
            </w:r>
            <w:r w:rsidRPr="007C6F38">
              <w:rPr>
                <w:sz w:val="24"/>
                <w:szCs w:val="24"/>
              </w:rPr>
              <w:t>by Card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 is one way to make payment</w:t>
            </w:r>
            <w:r w:rsidRPr="007C6F38">
              <w:rPr>
                <w:sz w:val="24"/>
                <w:szCs w:val="24"/>
              </w:rPr>
              <w:t>. It can either be Credit Card or Debit Card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Payment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Cash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rFonts w:eastAsia="SimSun"/>
                <w:sz w:val="24"/>
                <w:szCs w:val="24"/>
                <w:lang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Inheritance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Payment can also be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paid </w:t>
            </w:r>
            <w:r w:rsidRPr="007C6F38">
              <w:rPr>
                <w:sz w:val="24"/>
                <w:szCs w:val="24"/>
              </w:rPr>
              <w:t>by Cash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Card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Credit Card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Card can be Credit Card, which can be verified by proper Card Number and PIN Number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lastRenderedPageBreak/>
              <w:t>Card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Debit Card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Card can be Debit Card, which can be verified by proper Card Number and PIN Number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Credit Card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Bank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Every Credit Card belongs to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one </w:t>
            </w:r>
            <w:r w:rsidRPr="007C6F38">
              <w:rPr>
                <w:sz w:val="24"/>
                <w:szCs w:val="24"/>
              </w:rPr>
              <w:t>Bank so needs to verified in order to complete the transaction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Debit Card</w:t>
            </w:r>
          </w:p>
        </w:tc>
        <w:tc>
          <w:tcPr>
            <w:tcW w:w="1843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Bank</w:t>
            </w:r>
          </w:p>
        </w:tc>
        <w:tc>
          <w:tcPr>
            <w:tcW w:w="1672" w:type="dxa"/>
          </w:tcPr>
          <w:p w:rsidR="001F7929" w:rsidRPr="007C6F38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900B29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Every Credit Card belongs to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one</w:t>
            </w:r>
            <w:r w:rsidRPr="007C6F38">
              <w:rPr>
                <w:sz w:val="24"/>
                <w:szCs w:val="24"/>
              </w:rPr>
              <w:t xml:space="preserve"> Bank so needs to verified in order to complete the transaction</w:t>
            </w:r>
          </w:p>
          <w:p w:rsidR="00930AE8" w:rsidRPr="00930AE8" w:rsidRDefault="00930AE8" w:rsidP="00900B29">
            <w:pPr>
              <w:spacing w:after="0"/>
              <w:rPr>
                <w:sz w:val="12"/>
                <w:szCs w:val="12"/>
              </w:rPr>
            </w:pPr>
          </w:p>
        </w:tc>
      </w:tr>
    </w:tbl>
    <w:p w:rsidR="00004C7E" w:rsidRDefault="00004C7E" w:rsidP="0043784A"/>
    <w:p w:rsidR="003A325E" w:rsidRPr="00DA35C6" w:rsidRDefault="003A325E" w:rsidP="00A1626B">
      <w:pPr>
        <w:ind w:firstLine="720"/>
        <w:jc w:val="both"/>
        <w:rPr>
          <w:rFonts w:cs="Times New Roman"/>
          <w:sz w:val="24"/>
          <w:szCs w:val="24"/>
          <w:lang w:val="en-US" w:eastAsia="zh-CN"/>
        </w:rPr>
      </w:pPr>
    </w:p>
    <w:p w:rsidR="005759B3" w:rsidRDefault="005759B3" w:rsidP="004C6B80"/>
    <w:p w:rsidR="0043784A" w:rsidRPr="006E3D83" w:rsidRDefault="0043784A" w:rsidP="004C6B80">
      <w:r w:rsidRPr="006E3D83">
        <w:br w:type="page"/>
      </w:r>
    </w:p>
    <w:p w:rsidR="00BF1289" w:rsidRPr="00A8127E" w:rsidRDefault="00967F4D" w:rsidP="008D2ADB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b/>
          <w:u w:val="single"/>
        </w:rPr>
      </w:pPr>
      <w:bookmarkStart w:id="6" w:name="_Toc420179249"/>
      <w:r w:rsidRPr="00A8127E">
        <w:rPr>
          <w:rFonts w:asciiTheme="minorHAnsi" w:hAnsiTheme="minorHAnsi"/>
          <w:b/>
          <w:u w:val="single"/>
        </w:rPr>
        <w:lastRenderedPageBreak/>
        <w:t>Use Case Model</w:t>
      </w:r>
      <w:bookmarkEnd w:id="6"/>
    </w:p>
    <w:p w:rsidR="007B2598" w:rsidRDefault="007B2598" w:rsidP="007B2598"/>
    <w:p w:rsidR="007B2598" w:rsidRPr="007B2598" w:rsidRDefault="007B2598" w:rsidP="007B2598">
      <w:r>
        <w:t>The use case model for the TVM is inspired by the stakeholder model and our analysis of possible interactions between the actors and the system.</w:t>
      </w:r>
    </w:p>
    <w:p w:rsidR="00E108FA" w:rsidRDefault="00E108FA" w:rsidP="00E108FA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7" w:name="_Toc420179250"/>
      <w:r>
        <w:rPr>
          <w:rFonts w:asciiTheme="minorHAnsi" w:hAnsiTheme="minorHAnsi"/>
          <w:b/>
          <w:sz w:val="26"/>
          <w:szCs w:val="26"/>
          <w:u w:val="single"/>
        </w:rPr>
        <w:t>Use case diagram of the TVM</w:t>
      </w:r>
      <w:bookmarkEnd w:id="7"/>
    </w:p>
    <w:p w:rsidR="00C636A4" w:rsidRPr="00C636A4" w:rsidRDefault="00C636A4" w:rsidP="00C636A4"/>
    <w:p w:rsidR="00C636A4" w:rsidRPr="00C636A4" w:rsidRDefault="00FC633C" w:rsidP="00C636A4">
      <w:r>
        <w:object w:dxaOrig="15361" w:dyaOrig="12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1.25pt" o:ole="">
            <v:imagedata r:id="rId8" o:title=""/>
          </v:shape>
          <o:OLEObject Type="Embed" ProgID="Visio.Drawing.15" ShapeID="_x0000_i1025" DrawAspect="Content" ObjectID="_1493921614" r:id="rId9"/>
        </w:object>
      </w:r>
    </w:p>
    <w:p w:rsidR="00062231" w:rsidRDefault="00062231" w:rsidP="00062231"/>
    <w:p w:rsidR="00A56006" w:rsidRDefault="00C636A4" w:rsidP="00C636A4">
      <w:pPr>
        <w:jc w:val="center"/>
      </w:pPr>
      <w:r>
        <w:t xml:space="preserve">Figure </w:t>
      </w:r>
      <w:r w:rsidR="00A5494A">
        <w:t>2</w:t>
      </w:r>
      <w:r w:rsidR="007575C1">
        <w:t xml:space="preserve"> - </w:t>
      </w:r>
      <w:r w:rsidR="00A5494A">
        <w:t>Use case Model of the TVM</w:t>
      </w:r>
    </w:p>
    <w:p w:rsidR="001A3B4F" w:rsidRDefault="001A3B4F" w:rsidP="00B7494D"/>
    <w:p w:rsidR="0021397C" w:rsidRDefault="0021397C" w:rsidP="00B7494D">
      <w:r>
        <w:t>We have described all the use cases in the following ways</w:t>
      </w:r>
    </w:p>
    <w:p w:rsidR="0021397C" w:rsidRDefault="0021397C" w:rsidP="0021397C">
      <w:pPr>
        <w:pStyle w:val="ListParagraph"/>
        <w:numPr>
          <w:ilvl w:val="0"/>
          <w:numId w:val="34"/>
        </w:numPr>
      </w:pPr>
      <w:r>
        <w:t>A set of textual descriptions in a two column table format.</w:t>
      </w:r>
    </w:p>
    <w:p w:rsidR="0021397C" w:rsidRDefault="0021397C" w:rsidP="0021397C">
      <w:pPr>
        <w:pStyle w:val="ListParagraph"/>
        <w:numPr>
          <w:ilvl w:val="0"/>
          <w:numId w:val="34"/>
        </w:numPr>
      </w:pPr>
      <w:r>
        <w:t>UM</w:t>
      </w:r>
      <w:r w:rsidR="00885D88">
        <w:t>L</w:t>
      </w:r>
      <w:r>
        <w:t xml:space="preserve"> Activity diagrams</w:t>
      </w:r>
    </w:p>
    <w:p w:rsidR="0021397C" w:rsidRDefault="0021397C" w:rsidP="0021397C">
      <w:pPr>
        <w:pStyle w:val="ListParagraph"/>
        <w:numPr>
          <w:ilvl w:val="0"/>
          <w:numId w:val="34"/>
        </w:numPr>
      </w:pPr>
      <w:r>
        <w:t>UML Sequence diagrams.</w:t>
      </w:r>
    </w:p>
    <w:p w:rsidR="00885D88" w:rsidRDefault="00885D88" w:rsidP="00885D88">
      <w:r>
        <w:t>Choice of UML activity and sequence diagrams for selective use cases has been considered after analyzing the complexity of the respective use cases.</w:t>
      </w:r>
    </w:p>
    <w:p w:rsidR="00885D88" w:rsidRDefault="00885D88" w:rsidP="00885D88"/>
    <w:p w:rsidR="00885D88" w:rsidRDefault="00885D88" w:rsidP="00885D88"/>
    <w:p w:rsidR="00885D88" w:rsidRDefault="00885D88" w:rsidP="00885D88"/>
    <w:p w:rsidR="00885D88" w:rsidRDefault="00885D88" w:rsidP="00885D88"/>
    <w:p w:rsidR="00BF1A6D" w:rsidRDefault="009A1F95" w:rsidP="00B7494D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8" w:name="_Toc420179251"/>
      <w:r>
        <w:rPr>
          <w:rFonts w:asciiTheme="minorHAnsi" w:hAnsiTheme="minorHAnsi"/>
          <w:b/>
          <w:sz w:val="26"/>
          <w:szCs w:val="26"/>
          <w:u w:val="single"/>
        </w:rPr>
        <w:lastRenderedPageBreak/>
        <w:t>Recharge OPUS Card – Registered User</w:t>
      </w:r>
      <w:bookmarkEnd w:id="8"/>
    </w:p>
    <w:p w:rsidR="009A1F95" w:rsidRDefault="009A1F95" w:rsidP="009A1F95"/>
    <w:p w:rsidR="00F1458B" w:rsidRPr="00885D88" w:rsidRDefault="00F1458B" w:rsidP="00885D88">
      <w:pPr>
        <w:jc w:val="center"/>
        <w:rPr>
          <w:b/>
        </w:rPr>
      </w:pPr>
      <w:r w:rsidRPr="00885D88">
        <w:rPr>
          <w:b/>
        </w:rPr>
        <w:t>Table 3: Recharge OPUS card by a registered user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B7494D" w:rsidRPr="00923796" w:rsidTr="00B7494D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ID: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7494D" w:rsidRPr="00744FFE" w:rsidRDefault="00B7494D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UC1</w:t>
            </w:r>
          </w:p>
        </w:tc>
      </w:tr>
      <w:tr w:rsidR="00B7494D" w:rsidRPr="00923796" w:rsidTr="00B7494D"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Name: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7494D" w:rsidRPr="00923796" w:rsidRDefault="00B7494D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Registered user recharging opus card</w:t>
            </w:r>
          </w:p>
        </w:tc>
      </w:tr>
      <w:tr w:rsidR="00B7494D" w:rsidRPr="00923796" w:rsidTr="00B7494D"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Priority: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7494D" w:rsidRDefault="00B7494D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</w:t>
            </w:r>
          </w:p>
        </w:tc>
      </w:tr>
      <w:tr w:rsidR="00B7494D" w:rsidRPr="00923796" w:rsidTr="00B7494D">
        <w:tc>
          <w:tcPr>
            <w:tcW w:w="2518" w:type="dxa"/>
            <w:tcBorders>
              <w:top w:val="single" w:sz="6" w:space="0" w:color="auto"/>
            </w:tcBorders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Primary </w:t>
            </w:r>
            <w:r w:rsidRPr="00923796">
              <w:rPr>
                <w:rFonts w:ascii="Tahoma" w:hAnsi="Tahoma" w:cs="Tahoma"/>
                <w:b/>
              </w:rPr>
              <w:t>Actors:</w:t>
            </w:r>
          </w:p>
        </w:tc>
        <w:tc>
          <w:tcPr>
            <w:tcW w:w="7220" w:type="dxa"/>
            <w:tcBorders>
              <w:top w:val="single" w:sz="6" w:space="0" w:color="auto"/>
            </w:tcBorders>
          </w:tcPr>
          <w:p w:rsidR="00B7494D" w:rsidRPr="00923796" w:rsidRDefault="00B7494D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Registered User</w:t>
            </w:r>
          </w:p>
        </w:tc>
      </w:tr>
      <w:tr w:rsidR="00B7494D" w:rsidRPr="00923796" w:rsidTr="00B7494D">
        <w:tc>
          <w:tcPr>
            <w:tcW w:w="2518" w:type="dxa"/>
            <w:tcBorders>
              <w:top w:val="single" w:sz="6" w:space="0" w:color="auto"/>
            </w:tcBorders>
          </w:tcPr>
          <w:p w:rsidR="00B7494D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Secondary Actors:</w:t>
            </w:r>
          </w:p>
        </w:tc>
        <w:tc>
          <w:tcPr>
            <w:tcW w:w="7220" w:type="dxa"/>
            <w:tcBorders>
              <w:top w:val="single" w:sz="6" w:space="0" w:color="auto"/>
            </w:tcBorders>
          </w:tcPr>
          <w:p w:rsidR="00B7494D" w:rsidRDefault="00B7494D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EPPS, IVS</w:t>
            </w:r>
          </w:p>
        </w:tc>
      </w:tr>
      <w:tr w:rsidR="00B7494D" w:rsidRPr="00923796" w:rsidTr="00B7494D">
        <w:tc>
          <w:tcPr>
            <w:tcW w:w="2518" w:type="dxa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Description:</w:t>
            </w:r>
          </w:p>
        </w:tc>
        <w:tc>
          <w:tcPr>
            <w:tcW w:w="7220" w:type="dxa"/>
          </w:tcPr>
          <w:p w:rsidR="00B7494D" w:rsidRPr="00923796" w:rsidRDefault="00B7494D" w:rsidP="00F40AA6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registered user w</w:t>
            </w:r>
            <w:r w:rsidR="00F40AA6">
              <w:rPr>
                <w:rFonts w:ascii="Tahoma" w:hAnsi="Tahoma" w:cs="Tahoma"/>
              </w:rPr>
              <w:t>anted to recharge the OPUS card.</w:t>
            </w:r>
          </w:p>
        </w:tc>
      </w:tr>
      <w:tr w:rsidR="00B7494D" w:rsidRPr="00923796" w:rsidTr="00B7494D">
        <w:tc>
          <w:tcPr>
            <w:tcW w:w="2518" w:type="dxa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Trigger:</w:t>
            </w:r>
          </w:p>
        </w:tc>
        <w:tc>
          <w:tcPr>
            <w:tcW w:w="7220" w:type="dxa"/>
          </w:tcPr>
          <w:p w:rsidR="00B7494D" w:rsidRDefault="00B7494D" w:rsidP="00B7494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OPUS card is fed into the TVM.</w:t>
            </w:r>
          </w:p>
          <w:p w:rsidR="00B7494D" w:rsidRPr="00B7494D" w:rsidRDefault="00B7494D" w:rsidP="00B7494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 w:rsidRPr="00026E4A">
              <w:rPr>
                <w:rFonts w:ascii="Tahoma" w:hAnsi="Tahoma" w:cs="Tahoma"/>
                <w:color w:val="000000" w:themeColor="text1"/>
              </w:rPr>
              <w:t>User selects language to be used (English or French).</w:t>
            </w:r>
          </w:p>
          <w:p w:rsidR="00B7494D" w:rsidRPr="00B7494D" w:rsidRDefault="00B7494D" w:rsidP="00B7494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t>User presents his proof of identity.</w:t>
            </w:r>
          </w:p>
          <w:p w:rsidR="00B7494D" w:rsidRPr="00B7494D" w:rsidRDefault="00B7494D" w:rsidP="00B7494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t>User chooses the recharge type (monthly, quarterly</w:t>
            </w:r>
            <w:r w:rsidR="00CB0D73">
              <w:rPr>
                <w:rFonts w:ascii="Tahoma" w:hAnsi="Tahoma" w:cs="Tahoma"/>
                <w:color w:val="000000" w:themeColor="text1"/>
              </w:rPr>
              <w:t>, custom trip passes</w:t>
            </w:r>
            <w:r>
              <w:rPr>
                <w:rFonts w:ascii="Tahoma" w:hAnsi="Tahoma" w:cs="Tahoma"/>
                <w:color w:val="000000" w:themeColor="text1"/>
              </w:rPr>
              <w:t>).</w:t>
            </w:r>
          </w:p>
          <w:p w:rsidR="00B7494D" w:rsidRPr="004277FE" w:rsidRDefault="00B7494D" w:rsidP="00B7494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t>User chooses the mode of payment.</w:t>
            </w:r>
          </w:p>
        </w:tc>
      </w:tr>
      <w:tr w:rsidR="00B7494D" w:rsidRPr="00923796" w:rsidTr="00B7494D">
        <w:trPr>
          <w:trHeight w:val="439"/>
        </w:trPr>
        <w:tc>
          <w:tcPr>
            <w:tcW w:w="2518" w:type="dxa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Pre-condition:</w:t>
            </w:r>
          </w:p>
        </w:tc>
        <w:tc>
          <w:tcPr>
            <w:tcW w:w="7220" w:type="dxa"/>
          </w:tcPr>
          <w:p w:rsidR="00B7494D" w:rsidRPr="001E4399" w:rsidRDefault="00B7494D" w:rsidP="001E439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ahoma" w:hAnsi="Tahoma" w:cs="Tahoma"/>
              </w:rPr>
            </w:pPr>
            <w:r w:rsidRPr="001E4399">
              <w:rPr>
                <w:rFonts w:ascii="Tahoma" w:hAnsi="Tahoma" w:cs="Tahoma"/>
              </w:rPr>
              <w:t>The TVM machine is active and able to process the user request.</w:t>
            </w:r>
          </w:p>
        </w:tc>
      </w:tr>
      <w:tr w:rsidR="00B7494D" w:rsidRPr="00923796" w:rsidTr="00B7494D">
        <w:tc>
          <w:tcPr>
            <w:tcW w:w="2518" w:type="dxa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Post-conditions:</w:t>
            </w:r>
          </w:p>
        </w:tc>
        <w:tc>
          <w:tcPr>
            <w:tcW w:w="7220" w:type="dxa"/>
          </w:tcPr>
          <w:p w:rsidR="00FE3EC6" w:rsidRDefault="00B7494D" w:rsidP="00B7494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 w:rsidRPr="00FE3EC6">
              <w:rPr>
                <w:rFonts w:ascii="Tahoma" w:hAnsi="Tahoma" w:cs="Tahoma"/>
              </w:rPr>
              <w:t xml:space="preserve">Upon </w:t>
            </w:r>
            <w:r w:rsidR="00FE3EC6" w:rsidRPr="00FE3EC6">
              <w:rPr>
                <w:rFonts w:ascii="Tahoma" w:hAnsi="Tahoma" w:cs="Tahoma"/>
              </w:rPr>
              <w:t>un</w:t>
            </w:r>
            <w:r w:rsidRPr="00FE3EC6">
              <w:rPr>
                <w:rFonts w:ascii="Tahoma" w:hAnsi="Tahoma" w:cs="Tahoma"/>
              </w:rPr>
              <w:t xml:space="preserve">successful validation of the OPUS card, </w:t>
            </w:r>
            <w:r w:rsidR="00FE3EC6">
              <w:rPr>
                <w:rFonts w:ascii="Tahoma" w:hAnsi="Tahoma" w:cs="Tahoma"/>
              </w:rPr>
              <w:t>the session will close.</w:t>
            </w:r>
          </w:p>
          <w:p w:rsidR="00FE3EC6" w:rsidRDefault="00B7494D" w:rsidP="00FE3E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 w:rsidRPr="00FE3EC6">
              <w:rPr>
                <w:rFonts w:ascii="Tahoma" w:hAnsi="Tahoma" w:cs="Tahoma"/>
              </w:rPr>
              <w:t xml:space="preserve">Upon </w:t>
            </w:r>
            <w:r w:rsidR="00FE3EC6" w:rsidRPr="00FE3EC6">
              <w:rPr>
                <w:rFonts w:ascii="Tahoma" w:hAnsi="Tahoma" w:cs="Tahoma"/>
              </w:rPr>
              <w:t>un</w:t>
            </w:r>
            <w:r w:rsidRPr="00FE3EC6">
              <w:rPr>
                <w:rFonts w:ascii="Tahoma" w:hAnsi="Tahoma" w:cs="Tahoma"/>
              </w:rPr>
              <w:t xml:space="preserve">successful identity verification, </w:t>
            </w:r>
            <w:r w:rsidR="00FE3EC6">
              <w:rPr>
                <w:rFonts w:ascii="Tahoma" w:hAnsi="Tahoma" w:cs="Tahoma"/>
              </w:rPr>
              <w:t>the session will close.</w:t>
            </w:r>
          </w:p>
          <w:p w:rsidR="001E4399" w:rsidRDefault="00B04267" w:rsidP="00B7494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If the EPPS </w:t>
            </w:r>
            <w:r w:rsidR="001E4399">
              <w:rPr>
                <w:rFonts w:ascii="Tahoma" w:hAnsi="Tahoma" w:cs="Tahoma"/>
              </w:rPr>
              <w:t xml:space="preserve">approves, then </w:t>
            </w:r>
            <w:r w:rsidR="00FE3EC6">
              <w:rPr>
                <w:rFonts w:ascii="Tahoma" w:hAnsi="Tahoma" w:cs="Tahoma"/>
              </w:rPr>
              <w:t>the OPUS card will be recharged</w:t>
            </w:r>
            <w:r w:rsidR="001E4399">
              <w:rPr>
                <w:rFonts w:ascii="Tahoma" w:hAnsi="Tahoma" w:cs="Tahoma"/>
              </w:rPr>
              <w:t>.</w:t>
            </w:r>
          </w:p>
          <w:p w:rsidR="001E4399" w:rsidRPr="003A5B78" w:rsidRDefault="001E4399" w:rsidP="00B7494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 EPPS disapproves the request, then payment will be declined</w:t>
            </w:r>
            <w:r w:rsidR="00FE3EC6">
              <w:rPr>
                <w:rFonts w:ascii="Tahoma" w:hAnsi="Tahoma" w:cs="Tahoma"/>
              </w:rPr>
              <w:t xml:space="preserve"> and the session will be closed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B7494D" w:rsidRPr="00923796" w:rsidTr="00B7494D">
        <w:tc>
          <w:tcPr>
            <w:tcW w:w="2518" w:type="dxa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Normal Flow:</w:t>
            </w:r>
          </w:p>
        </w:tc>
        <w:tc>
          <w:tcPr>
            <w:tcW w:w="7220" w:type="dxa"/>
          </w:tcPr>
          <w:p w:rsidR="00B7494D" w:rsidRDefault="005F6933" w:rsidP="005F693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 inserts the OPUS card into the TVM.</w:t>
            </w:r>
          </w:p>
          <w:p w:rsidR="005F6933" w:rsidRDefault="005F6933" w:rsidP="005F693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Upon successful validation of the OPUS card, and menu for feeding the identity proof is displayed.</w:t>
            </w:r>
          </w:p>
          <w:p w:rsidR="005F6933" w:rsidRDefault="005F6933" w:rsidP="005F693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Upon successful identity verification, the user will be presented to choose the type of recharge.</w:t>
            </w:r>
          </w:p>
          <w:p w:rsidR="005F6933" w:rsidRDefault="005F6933" w:rsidP="005F693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 will then select the mode of payment.</w:t>
            </w:r>
          </w:p>
          <w:p w:rsidR="00751BEF" w:rsidRDefault="00751BEF" w:rsidP="005F693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case of cash payment, the user has to deposit the required amount into the appropriate TVM slot.</w:t>
            </w:r>
          </w:p>
          <w:p w:rsidR="005F6933" w:rsidRDefault="005F6933" w:rsidP="005F693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case of electronic mode of payment (debit or credit card) the user will be presented an option to enter the personal identification number of the respective card.</w:t>
            </w:r>
          </w:p>
          <w:p w:rsidR="00B7494D" w:rsidRPr="005F6933" w:rsidRDefault="005F6933" w:rsidP="0064497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If the electronic payment processing system approves, then payment will be successfully processed and the OPUS card will </w:t>
            </w:r>
            <w:r w:rsidR="00644976">
              <w:rPr>
                <w:rFonts w:ascii="Tahoma" w:hAnsi="Tahoma" w:cs="Tahoma"/>
              </w:rPr>
              <w:t>recharged</w:t>
            </w:r>
            <w:r>
              <w:rPr>
                <w:rFonts w:ascii="Tahoma" w:hAnsi="Tahoma" w:cs="Tahoma"/>
              </w:rPr>
              <w:t xml:space="preserve"> with the appropriate </w:t>
            </w:r>
            <w:r w:rsidR="0031597E">
              <w:rPr>
                <w:rFonts w:ascii="Tahoma" w:hAnsi="Tahoma" w:cs="Tahoma"/>
              </w:rPr>
              <w:t>fare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B7494D" w:rsidRPr="00923796" w:rsidTr="00B7494D">
        <w:tc>
          <w:tcPr>
            <w:tcW w:w="2518" w:type="dxa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Alternate Flow:</w:t>
            </w:r>
          </w:p>
        </w:tc>
        <w:tc>
          <w:tcPr>
            <w:tcW w:w="7220" w:type="dxa"/>
          </w:tcPr>
          <w:p w:rsidR="00B7494D" w:rsidRDefault="002E2DBA" w:rsidP="00B7494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After successful validation of OPUS card and identity verification, the user will present the debit/credit card for electronic payment.</w:t>
            </w:r>
          </w:p>
          <w:p w:rsidR="00B7494D" w:rsidRDefault="00B7494D" w:rsidP="00B7494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User’s information is read from </w:t>
            </w:r>
            <w:r w:rsidR="002E2DBA">
              <w:rPr>
                <w:rFonts w:ascii="Tahoma" w:hAnsi="Tahoma" w:cs="Tahoma"/>
              </w:rPr>
              <w:t>the credit/debit</w:t>
            </w:r>
            <w:r>
              <w:rPr>
                <w:rFonts w:ascii="Tahoma" w:hAnsi="Tahoma" w:cs="Tahoma"/>
              </w:rPr>
              <w:t xml:space="preserve"> card and PIN entry screen is displayed on the screen.</w:t>
            </w:r>
          </w:p>
          <w:p w:rsidR="00B7494D" w:rsidRDefault="005F7307" w:rsidP="00B7494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PIN is entered by u</w:t>
            </w:r>
            <w:r w:rsidR="00B7494D">
              <w:rPr>
                <w:rFonts w:ascii="Tahoma" w:hAnsi="Tahoma" w:cs="Tahoma"/>
              </w:rPr>
              <w:t>ser and submitted.</w:t>
            </w:r>
          </w:p>
          <w:p w:rsidR="00B7494D" w:rsidRDefault="00B7494D" w:rsidP="00B7494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The PIN is then authenticated from </w:t>
            </w:r>
            <w:r w:rsidR="002E2DBA">
              <w:rPr>
                <w:rFonts w:ascii="Tahoma" w:hAnsi="Tahoma" w:cs="Tahoma"/>
              </w:rPr>
              <w:t>EPPS</w:t>
            </w:r>
            <w:r>
              <w:rPr>
                <w:rFonts w:ascii="Tahoma" w:hAnsi="Tahoma" w:cs="Tahoma"/>
              </w:rPr>
              <w:t>.</w:t>
            </w:r>
          </w:p>
          <w:p w:rsidR="00B7494D" w:rsidRPr="00552CAE" w:rsidRDefault="00B7494D" w:rsidP="00B7494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ahoma" w:hAnsi="Tahoma" w:cs="Tahoma"/>
              </w:rPr>
            </w:pPr>
            <w:r w:rsidRPr="00552CAE">
              <w:rPr>
                <w:rFonts w:ascii="Tahoma" w:hAnsi="Tahoma" w:cs="Tahoma"/>
              </w:rPr>
              <w:t xml:space="preserve">After </w:t>
            </w:r>
            <w:r>
              <w:rPr>
                <w:rFonts w:ascii="Tahoma" w:hAnsi="Tahoma" w:cs="Tahoma"/>
              </w:rPr>
              <w:t>un</w:t>
            </w:r>
            <w:r w:rsidRPr="00552CAE">
              <w:rPr>
                <w:rFonts w:ascii="Tahoma" w:hAnsi="Tahoma" w:cs="Tahoma"/>
              </w:rPr>
              <w:t xml:space="preserve">successful authentication, </w:t>
            </w:r>
            <w:r>
              <w:rPr>
                <w:rFonts w:ascii="Tahoma" w:hAnsi="Tahoma" w:cs="Tahoma"/>
              </w:rPr>
              <w:t xml:space="preserve">the user is asked to re-enter the pin maximum twice. User enters the correct pin in one of the tries. </w:t>
            </w:r>
          </w:p>
        </w:tc>
      </w:tr>
      <w:tr w:rsidR="00B7494D" w:rsidRPr="00923796" w:rsidTr="00B7494D">
        <w:tc>
          <w:tcPr>
            <w:tcW w:w="2518" w:type="dxa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Exceptional Flow:</w:t>
            </w:r>
          </w:p>
        </w:tc>
        <w:tc>
          <w:tcPr>
            <w:tcW w:w="7220" w:type="dxa"/>
          </w:tcPr>
          <w:p w:rsidR="00B7494D" w:rsidRPr="00442B05" w:rsidRDefault="00B7494D" w:rsidP="00B7494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 w:rsidRPr="003A5B78">
              <w:rPr>
                <w:rFonts w:ascii="Tahoma" w:hAnsi="Tahoma" w:cs="Tahoma"/>
              </w:rPr>
              <w:t xml:space="preserve">User </w:t>
            </w:r>
            <w:r>
              <w:rPr>
                <w:rFonts w:ascii="Tahoma" w:hAnsi="Tahoma" w:cs="Tahoma"/>
              </w:rPr>
              <w:t>enters an invalid pin</w:t>
            </w:r>
            <w:r w:rsidR="002E2DBA">
              <w:rPr>
                <w:rFonts w:ascii="Tahoma" w:hAnsi="Tahoma" w:cs="Tahoma"/>
              </w:rPr>
              <w:t xml:space="preserve"> while using electronic mode of payment.</w:t>
            </w:r>
          </w:p>
          <w:p w:rsidR="00B7494D" w:rsidRPr="00090510" w:rsidRDefault="00B7494D" w:rsidP="00B7494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t>User decides to quit the session</w:t>
            </w:r>
          </w:p>
          <w:p w:rsidR="00B7494D" w:rsidRPr="00340ED5" w:rsidRDefault="00B7494D" w:rsidP="002E2DB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 w:rsidRPr="00090510">
              <w:rPr>
                <w:rFonts w:ascii="Tahoma" w:hAnsi="Tahoma" w:cs="Tahoma"/>
              </w:rPr>
              <w:t xml:space="preserve">The user has to enter/re-enter the pin within a certain period of time. No response will close the session and </w:t>
            </w:r>
            <w:r w:rsidR="002E2DBA">
              <w:rPr>
                <w:rFonts w:ascii="Tahoma" w:hAnsi="Tahoma" w:cs="Tahoma"/>
              </w:rPr>
              <w:t>credit/debit</w:t>
            </w:r>
            <w:r w:rsidRPr="00090510">
              <w:rPr>
                <w:rFonts w:ascii="Tahoma" w:hAnsi="Tahoma" w:cs="Tahoma"/>
              </w:rPr>
              <w:t xml:space="preserve"> card will be returned to the user.</w:t>
            </w:r>
          </w:p>
          <w:p w:rsidR="00EB4C7D" w:rsidRPr="00EB4C7D" w:rsidRDefault="000A15D6" w:rsidP="00EB4C7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t>In case of cash payment, if the TVM didn’t recognize the bills or amount is incorrect, the transaction will be declined</w:t>
            </w:r>
            <w:r w:rsidR="00340ED5">
              <w:rPr>
                <w:rFonts w:ascii="Tahoma" w:hAnsi="Tahoma" w:cs="Tahoma"/>
              </w:rPr>
              <w:t>.</w:t>
            </w:r>
          </w:p>
        </w:tc>
      </w:tr>
      <w:tr w:rsidR="00B7494D" w:rsidRPr="00923796" w:rsidTr="00B7494D">
        <w:tc>
          <w:tcPr>
            <w:tcW w:w="2518" w:type="dxa"/>
          </w:tcPr>
          <w:p w:rsidR="00B7494D" w:rsidRPr="00923796" w:rsidRDefault="00B7494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Assumptions:</w:t>
            </w:r>
          </w:p>
        </w:tc>
        <w:tc>
          <w:tcPr>
            <w:tcW w:w="7220" w:type="dxa"/>
          </w:tcPr>
          <w:p w:rsidR="00B7494D" w:rsidRDefault="00B7494D" w:rsidP="00B7494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The </w:t>
            </w:r>
            <w:r w:rsidR="002E2DBA">
              <w:rPr>
                <w:rFonts w:ascii="Tahoma" w:hAnsi="Tahoma" w:cs="Tahoma"/>
              </w:rPr>
              <w:t>OPUS/credit/debit</w:t>
            </w:r>
            <w:r>
              <w:rPr>
                <w:rFonts w:ascii="Tahoma" w:hAnsi="Tahoma" w:cs="Tahoma"/>
              </w:rPr>
              <w:t xml:space="preserve"> card is not damaged</w:t>
            </w:r>
            <w:r w:rsidR="00F61AF2">
              <w:rPr>
                <w:rFonts w:ascii="Tahoma" w:hAnsi="Tahoma" w:cs="Tahoma"/>
              </w:rPr>
              <w:t>.</w:t>
            </w:r>
          </w:p>
          <w:p w:rsidR="00B7494D" w:rsidRPr="00442B05" w:rsidRDefault="00B7494D" w:rsidP="002E2DBA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ahoma" w:hAnsi="Tahoma" w:cs="Tahoma"/>
              </w:rPr>
            </w:pPr>
            <w:r w:rsidRPr="00442B05">
              <w:rPr>
                <w:rFonts w:ascii="Tahoma" w:hAnsi="Tahoma" w:cs="Tahoma"/>
              </w:rPr>
              <w:t>The user carries out all the steps in</w:t>
            </w:r>
            <w:r>
              <w:rPr>
                <w:rFonts w:ascii="Tahoma" w:hAnsi="Tahoma" w:cs="Tahoma"/>
              </w:rPr>
              <w:t xml:space="preserve"> a</w:t>
            </w:r>
            <w:r w:rsidRPr="00442B05">
              <w:rPr>
                <w:rFonts w:ascii="Tahoma" w:hAnsi="Tahoma" w:cs="Tahoma"/>
              </w:rPr>
              <w:t xml:space="preserve"> timely manner i.e. without any major lag between different interactions with the </w:t>
            </w:r>
            <w:r w:rsidR="002E2DBA">
              <w:rPr>
                <w:rFonts w:ascii="Tahoma" w:hAnsi="Tahoma" w:cs="Tahoma"/>
              </w:rPr>
              <w:t>TVM</w:t>
            </w:r>
            <w:r w:rsidRPr="00442B05">
              <w:rPr>
                <w:rFonts w:ascii="Tahoma" w:hAnsi="Tahoma" w:cs="Tahoma"/>
              </w:rPr>
              <w:t xml:space="preserve"> machine.</w:t>
            </w:r>
          </w:p>
        </w:tc>
      </w:tr>
    </w:tbl>
    <w:p w:rsidR="008B44FA" w:rsidRDefault="008B44FA" w:rsidP="00B7494D"/>
    <w:p w:rsidR="008B44FA" w:rsidRPr="00E95777" w:rsidRDefault="00E95777" w:rsidP="00B7494D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9" w:name="_Toc420179252"/>
      <w:r>
        <w:rPr>
          <w:rFonts w:asciiTheme="minorHAnsi" w:hAnsiTheme="minorHAnsi"/>
          <w:b/>
          <w:sz w:val="26"/>
          <w:szCs w:val="26"/>
          <w:u w:val="single"/>
        </w:rPr>
        <w:t>Recharge OPUS Card – Non-Registered User</w:t>
      </w:r>
      <w:bookmarkEnd w:id="9"/>
    </w:p>
    <w:p w:rsidR="008B44FA" w:rsidRDefault="008B44FA" w:rsidP="00B7494D"/>
    <w:p w:rsidR="00D66EC1" w:rsidRPr="00885D88" w:rsidRDefault="00D66EC1" w:rsidP="00885D88">
      <w:pPr>
        <w:jc w:val="center"/>
        <w:rPr>
          <w:b/>
        </w:rPr>
      </w:pPr>
      <w:r w:rsidRPr="00885D88">
        <w:rPr>
          <w:b/>
        </w:rPr>
        <w:t>Table 4: Recharge OPUS card by a non-registered user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BF1A6D" w:rsidRPr="00923796" w:rsidTr="00900B29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ID: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F1A6D" w:rsidRPr="00744FFE" w:rsidRDefault="00A46D4B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UC2</w:t>
            </w:r>
          </w:p>
        </w:tc>
      </w:tr>
      <w:tr w:rsidR="00BF1A6D" w:rsidRPr="00923796" w:rsidTr="00900B29"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Name: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F1A6D" w:rsidRPr="00923796" w:rsidRDefault="008543E6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Non-</w:t>
            </w:r>
            <w:r w:rsidR="00BF1A6D">
              <w:rPr>
                <w:rFonts w:ascii="Tahoma" w:hAnsi="Tahoma" w:cs="Tahoma"/>
              </w:rPr>
              <w:t>Registered user recharging opus card</w:t>
            </w:r>
          </w:p>
        </w:tc>
      </w:tr>
      <w:tr w:rsidR="00BF1A6D" w:rsidRPr="00923796" w:rsidTr="00900B29"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Priority: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F1A6D" w:rsidRDefault="00BF1A6D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</w:t>
            </w:r>
          </w:p>
        </w:tc>
      </w:tr>
      <w:tr w:rsidR="00BF1A6D" w:rsidRPr="00923796" w:rsidTr="00900B29">
        <w:tc>
          <w:tcPr>
            <w:tcW w:w="2518" w:type="dxa"/>
            <w:tcBorders>
              <w:top w:val="single" w:sz="6" w:space="0" w:color="auto"/>
            </w:tcBorders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Primary </w:t>
            </w:r>
            <w:r w:rsidRPr="00923796">
              <w:rPr>
                <w:rFonts w:ascii="Tahoma" w:hAnsi="Tahoma" w:cs="Tahoma"/>
                <w:b/>
              </w:rPr>
              <w:t>Actors:</w:t>
            </w:r>
          </w:p>
        </w:tc>
        <w:tc>
          <w:tcPr>
            <w:tcW w:w="7220" w:type="dxa"/>
            <w:tcBorders>
              <w:top w:val="single" w:sz="6" w:space="0" w:color="auto"/>
            </w:tcBorders>
          </w:tcPr>
          <w:p w:rsidR="00BF1A6D" w:rsidRPr="00923796" w:rsidRDefault="00D45E16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Non-</w:t>
            </w:r>
            <w:r w:rsidR="00BF1A6D">
              <w:rPr>
                <w:rFonts w:ascii="Tahoma" w:hAnsi="Tahoma" w:cs="Tahoma"/>
              </w:rPr>
              <w:t>Registered User</w:t>
            </w:r>
          </w:p>
        </w:tc>
      </w:tr>
      <w:tr w:rsidR="00BF1A6D" w:rsidRPr="00923796" w:rsidTr="00900B29">
        <w:tc>
          <w:tcPr>
            <w:tcW w:w="2518" w:type="dxa"/>
            <w:tcBorders>
              <w:top w:val="single" w:sz="6" w:space="0" w:color="auto"/>
            </w:tcBorders>
          </w:tcPr>
          <w:p w:rsidR="00BF1A6D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Secondary Actors:</w:t>
            </w:r>
          </w:p>
        </w:tc>
        <w:tc>
          <w:tcPr>
            <w:tcW w:w="7220" w:type="dxa"/>
            <w:tcBorders>
              <w:top w:val="single" w:sz="6" w:space="0" w:color="auto"/>
            </w:tcBorders>
          </w:tcPr>
          <w:p w:rsidR="00BF1A6D" w:rsidRDefault="00DF6D23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EPPS</w:t>
            </w:r>
          </w:p>
        </w:tc>
      </w:tr>
      <w:tr w:rsidR="00BF1A6D" w:rsidRPr="00923796" w:rsidTr="00900B29">
        <w:tc>
          <w:tcPr>
            <w:tcW w:w="2518" w:type="dxa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Description:</w:t>
            </w:r>
          </w:p>
        </w:tc>
        <w:tc>
          <w:tcPr>
            <w:tcW w:w="7220" w:type="dxa"/>
          </w:tcPr>
          <w:p w:rsidR="00BF1A6D" w:rsidRPr="00923796" w:rsidRDefault="00BF1A6D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</w:t>
            </w:r>
            <w:r w:rsidR="00DE53BF">
              <w:rPr>
                <w:rFonts w:ascii="Tahoma" w:hAnsi="Tahoma" w:cs="Tahoma"/>
              </w:rPr>
              <w:t>non-</w:t>
            </w:r>
            <w:r>
              <w:rPr>
                <w:rFonts w:ascii="Tahoma" w:hAnsi="Tahoma" w:cs="Tahoma"/>
              </w:rPr>
              <w:t>registered user wanted to recharge the OPUS card.</w:t>
            </w:r>
          </w:p>
        </w:tc>
      </w:tr>
      <w:tr w:rsidR="00BF1A6D" w:rsidRPr="00923796" w:rsidTr="00900B29">
        <w:tc>
          <w:tcPr>
            <w:tcW w:w="2518" w:type="dxa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Trigger:</w:t>
            </w:r>
          </w:p>
        </w:tc>
        <w:tc>
          <w:tcPr>
            <w:tcW w:w="7220" w:type="dxa"/>
          </w:tcPr>
          <w:p w:rsidR="00BF1A6D" w:rsidRDefault="00BF1A6D" w:rsidP="00900B29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OPUS card is fed into the TVM.</w:t>
            </w:r>
          </w:p>
          <w:p w:rsidR="00BF1A6D" w:rsidRPr="00771FB8" w:rsidRDefault="00BF1A6D" w:rsidP="00771FB8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 w:rsidRPr="00026E4A">
              <w:rPr>
                <w:rFonts w:ascii="Tahoma" w:hAnsi="Tahoma" w:cs="Tahoma"/>
                <w:color w:val="000000" w:themeColor="text1"/>
              </w:rPr>
              <w:t>User selects language to be used (English or French).</w:t>
            </w:r>
          </w:p>
          <w:p w:rsidR="00BF1A6D" w:rsidRPr="00B7494D" w:rsidRDefault="00BF1A6D" w:rsidP="00900B29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User chooses the recharge type (monthly, quarterly, custom trip passes).</w:t>
            </w:r>
          </w:p>
          <w:p w:rsidR="00BF1A6D" w:rsidRPr="004277FE" w:rsidRDefault="00BF1A6D" w:rsidP="00900B29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t>User chooses the mode of payment.</w:t>
            </w:r>
          </w:p>
        </w:tc>
      </w:tr>
      <w:tr w:rsidR="00BF1A6D" w:rsidRPr="00923796" w:rsidTr="00900B29">
        <w:trPr>
          <w:trHeight w:val="439"/>
        </w:trPr>
        <w:tc>
          <w:tcPr>
            <w:tcW w:w="2518" w:type="dxa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lastRenderedPageBreak/>
              <w:t>Pre-condition:</w:t>
            </w:r>
          </w:p>
        </w:tc>
        <w:tc>
          <w:tcPr>
            <w:tcW w:w="7220" w:type="dxa"/>
          </w:tcPr>
          <w:p w:rsidR="00BF1A6D" w:rsidRPr="001E4399" w:rsidRDefault="00BF1A6D" w:rsidP="00900B2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ahoma" w:hAnsi="Tahoma" w:cs="Tahoma"/>
              </w:rPr>
            </w:pPr>
            <w:r w:rsidRPr="001E4399">
              <w:rPr>
                <w:rFonts w:ascii="Tahoma" w:hAnsi="Tahoma" w:cs="Tahoma"/>
              </w:rPr>
              <w:t>The TVM machine is active and able to process the user request.</w:t>
            </w:r>
          </w:p>
        </w:tc>
      </w:tr>
      <w:tr w:rsidR="00BF1A6D" w:rsidRPr="00923796" w:rsidTr="00900B29">
        <w:tc>
          <w:tcPr>
            <w:tcW w:w="2518" w:type="dxa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Post-conditions:</w:t>
            </w:r>
          </w:p>
        </w:tc>
        <w:tc>
          <w:tcPr>
            <w:tcW w:w="7220" w:type="dxa"/>
          </w:tcPr>
          <w:p w:rsidR="00BF1A6D" w:rsidRPr="00105A9C" w:rsidRDefault="00BF1A6D" w:rsidP="00105A9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 w:rsidRPr="00FE3EC6">
              <w:rPr>
                <w:rFonts w:ascii="Tahoma" w:hAnsi="Tahoma" w:cs="Tahoma"/>
              </w:rPr>
              <w:t xml:space="preserve">Upon unsuccessful validation of the OPUS card, </w:t>
            </w:r>
            <w:r>
              <w:rPr>
                <w:rFonts w:ascii="Tahoma" w:hAnsi="Tahoma" w:cs="Tahoma"/>
              </w:rPr>
              <w:t>the session will close.</w:t>
            </w:r>
          </w:p>
          <w:p w:rsidR="00BF1A6D" w:rsidRDefault="00BF1A6D" w:rsidP="00900B2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If the </w:t>
            </w:r>
            <w:r w:rsidR="00105A9C">
              <w:rPr>
                <w:rFonts w:ascii="Tahoma" w:hAnsi="Tahoma" w:cs="Tahoma"/>
              </w:rPr>
              <w:t>EPPS</w:t>
            </w:r>
            <w:r>
              <w:rPr>
                <w:rFonts w:ascii="Tahoma" w:hAnsi="Tahoma" w:cs="Tahoma"/>
              </w:rPr>
              <w:t xml:space="preserve"> approves, then the OPUS card will be recharged.</w:t>
            </w:r>
          </w:p>
          <w:p w:rsidR="00BF1A6D" w:rsidRPr="003A5B78" w:rsidRDefault="00BF1A6D" w:rsidP="00900B2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 EPPS disapproves the request, then payment will be declined and the session will be closed.</w:t>
            </w:r>
          </w:p>
        </w:tc>
      </w:tr>
      <w:tr w:rsidR="00BF1A6D" w:rsidRPr="00923796" w:rsidTr="00900B29">
        <w:tc>
          <w:tcPr>
            <w:tcW w:w="2518" w:type="dxa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Normal Flow:</w:t>
            </w:r>
          </w:p>
        </w:tc>
        <w:tc>
          <w:tcPr>
            <w:tcW w:w="7220" w:type="dxa"/>
          </w:tcPr>
          <w:p w:rsidR="00BF1A6D" w:rsidRDefault="00BF1A6D" w:rsidP="00C71DA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 inserts the OPUS card into the TVM.</w:t>
            </w:r>
          </w:p>
          <w:p w:rsidR="00BF1A6D" w:rsidRDefault="00AF4512" w:rsidP="00C71DA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Upon successful validation of the OPUS card, the u</w:t>
            </w:r>
            <w:r w:rsidR="00BF1A6D">
              <w:rPr>
                <w:rFonts w:ascii="Tahoma" w:hAnsi="Tahoma" w:cs="Tahoma"/>
              </w:rPr>
              <w:t xml:space="preserve">ser will </w:t>
            </w:r>
            <w:r w:rsidR="000518DA">
              <w:rPr>
                <w:rFonts w:ascii="Tahoma" w:hAnsi="Tahoma" w:cs="Tahoma"/>
              </w:rPr>
              <w:t xml:space="preserve">be presented with the option to choose the </w:t>
            </w:r>
            <w:r w:rsidR="00DD36D2">
              <w:rPr>
                <w:rFonts w:ascii="Tahoma" w:hAnsi="Tahoma" w:cs="Tahoma"/>
              </w:rPr>
              <w:t>type of recharge.</w:t>
            </w:r>
          </w:p>
          <w:p w:rsidR="002231FF" w:rsidRDefault="002231FF" w:rsidP="00C71DA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After user selects the type of recharge, he will be presented with the option to choose the mode of payment.</w:t>
            </w:r>
          </w:p>
          <w:p w:rsidR="00A62AF3" w:rsidRDefault="00A62AF3" w:rsidP="00C71DA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case of cash payment, the user has to deposit the required amount into the appropriate TVM slot.</w:t>
            </w:r>
          </w:p>
          <w:p w:rsidR="00BF1A6D" w:rsidRDefault="00BF1A6D" w:rsidP="00C71DA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case of electronic mode of payment (debit or credit card) the user will be presented an option to enter the personal identification number of the respective card.</w:t>
            </w:r>
          </w:p>
          <w:p w:rsidR="00BF1A6D" w:rsidRPr="005F6933" w:rsidRDefault="00BF1A6D" w:rsidP="001232F7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If the </w:t>
            </w:r>
            <w:r w:rsidR="003D6FB9">
              <w:rPr>
                <w:rFonts w:ascii="Tahoma" w:hAnsi="Tahoma" w:cs="Tahoma"/>
              </w:rPr>
              <w:t>EPPS</w:t>
            </w:r>
            <w:r>
              <w:rPr>
                <w:rFonts w:ascii="Tahoma" w:hAnsi="Tahoma" w:cs="Tahoma"/>
              </w:rPr>
              <w:t xml:space="preserve"> approves, then payment will be successfully processed and the OPUS card will </w:t>
            </w:r>
            <w:r w:rsidR="001232F7">
              <w:rPr>
                <w:rFonts w:ascii="Tahoma" w:hAnsi="Tahoma" w:cs="Tahoma"/>
              </w:rPr>
              <w:t>recharged</w:t>
            </w:r>
            <w:r>
              <w:rPr>
                <w:rFonts w:ascii="Tahoma" w:hAnsi="Tahoma" w:cs="Tahoma"/>
              </w:rPr>
              <w:t xml:space="preserve"> with the appropriate fare.</w:t>
            </w:r>
          </w:p>
        </w:tc>
      </w:tr>
      <w:tr w:rsidR="00BF1A6D" w:rsidRPr="00923796" w:rsidTr="00900B29">
        <w:tc>
          <w:tcPr>
            <w:tcW w:w="2518" w:type="dxa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Alternate Flow:</w:t>
            </w:r>
          </w:p>
        </w:tc>
        <w:tc>
          <w:tcPr>
            <w:tcW w:w="7220" w:type="dxa"/>
          </w:tcPr>
          <w:p w:rsidR="00BF1A6D" w:rsidRPr="00751BEF" w:rsidRDefault="00BF1A6D" w:rsidP="00751BE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ahoma" w:hAnsi="Tahoma" w:cs="Tahoma"/>
              </w:rPr>
            </w:pPr>
            <w:r w:rsidRPr="00751BEF">
              <w:rPr>
                <w:rFonts w:ascii="Tahoma" w:hAnsi="Tahoma" w:cs="Tahoma"/>
              </w:rPr>
              <w:t>After successful validation of OPUS card, the user will present the debit/credit card for electronic payment.</w:t>
            </w:r>
          </w:p>
          <w:p w:rsidR="00BF1A6D" w:rsidRPr="00751BEF" w:rsidRDefault="00BF1A6D" w:rsidP="00751BE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ahoma" w:hAnsi="Tahoma" w:cs="Tahoma"/>
              </w:rPr>
            </w:pPr>
            <w:r w:rsidRPr="00751BEF">
              <w:rPr>
                <w:rFonts w:ascii="Tahoma" w:hAnsi="Tahoma" w:cs="Tahoma"/>
              </w:rPr>
              <w:t>User’s information is read from the credit/debit card and PIN entry screen is displayed on the screen.</w:t>
            </w:r>
          </w:p>
          <w:p w:rsidR="00BF1A6D" w:rsidRPr="00751BEF" w:rsidRDefault="00BF1A6D" w:rsidP="00751BE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ahoma" w:hAnsi="Tahoma" w:cs="Tahoma"/>
              </w:rPr>
            </w:pPr>
            <w:r w:rsidRPr="00751BEF">
              <w:rPr>
                <w:rFonts w:ascii="Tahoma" w:hAnsi="Tahoma" w:cs="Tahoma"/>
              </w:rPr>
              <w:t>PIN is entered by User and submitted.</w:t>
            </w:r>
          </w:p>
          <w:p w:rsidR="00BF1A6D" w:rsidRPr="00751BEF" w:rsidRDefault="00BF1A6D" w:rsidP="00751BE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ahoma" w:hAnsi="Tahoma" w:cs="Tahoma"/>
              </w:rPr>
            </w:pPr>
            <w:r w:rsidRPr="00751BEF">
              <w:rPr>
                <w:rFonts w:ascii="Tahoma" w:hAnsi="Tahoma" w:cs="Tahoma"/>
              </w:rPr>
              <w:t>The PIN is then authenticated from EPPS.</w:t>
            </w:r>
          </w:p>
          <w:p w:rsidR="00BF1A6D" w:rsidRPr="00751BEF" w:rsidRDefault="00BF1A6D" w:rsidP="00751BEF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Tahoma" w:hAnsi="Tahoma" w:cs="Tahoma"/>
              </w:rPr>
            </w:pPr>
            <w:r w:rsidRPr="00751BEF">
              <w:rPr>
                <w:rFonts w:ascii="Tahoma" w:hAnsi="Tahoma" w:cs="Tahoma"/>
              </w:rPr>
              <w:t xml:space="preserve">After unsuccessful authentication, the user is asked to re-enter the pin maximum twice. User enters the correct pin in one of the tries. </w:t>
            </w:r>
          </w:p>
        </w:tc>
      </w:tr>
      <w:tr w:rsidR="00BF1A6D" w:rsidRPr="00923796" w:rsidTr="00900B29">
        <w:tc>
          <w:tcPr>
            <w:tcW w:w="2518" w:type="dxa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Exceptional Flow:</w:t>
            </w:r>
          </w:p>
        </w:tc>
        <w:tc>
          <w:tcPr>
            <w:tcW w:w="7220" w:type="dxa"/>
          </w:tcPr>
          <w:p w:rsidR="00BF1A6D" w:rsidRPr="00442B05" w:rsidRDefault="00BF1A6D" w:rsidP="00900B2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 w:rsidRPr="003A5B78">
              <w:rPr>
                <w:rFonts w:ascii="Tahoma" w:hAnsi="Tahoma" w:cs="Tahoma"/>
              </w:rPr>
              <w:t xml:space="preserve">User </w:t>
            </w:r>
            <w:r>
              <w:rPr>
                <w:rFonts w:ascii="Tahoma" w:hAnsi="Tahoma" w:cs="Tahoma"/>
              </w:rPr>
              <w:t>enters an invalid pin while using electronic mode of payment.</w:t>
            </w:r>
          </w:p>
          <w:p w:rsidR="00BF1A6D" w:rsidRPr="00090510" w:rsidRDefault="00BF1A6D" w:rsidP="00900B2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t>User decides to quit the session</w:t>
            </w:r>
          </w:p>
          <w:p w:rsidR="00BF1A6D" w:rsidRPr="00A62AF3" w:rsidRDefault="00BF1A6D" w:rsidP="00900B2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 w:rsidRPr="00090510">
              <w:rPr>
                <w:rFonts w:ascii="Tahoma" w:hAnsi="Tahoma" w:cs="Tahoma"/>
              </w:rPr>
              <w:t xml:space="preserve">The user has to enter/re-enter the pin within a certain period of time. No response will close the session and </w:t>
            </w:r>
            <w:r>
              <w:rPr>
                <w:rFonts w:ascii="Tahoma" w:hAnsi="Tahoma" w:cs="Tahoma"/>
              </w:rPr>
              <w:t>credit/debit</w:t>
            </w:r>
            <w:r w:rsidRPr="00090510">
              <w:rPr>
                <w:rFonts w:ascii="Tahoma" w:hAnsi="Tahoma" w:cs="Tahoma"/>
              </w:rPr>
              <w:t xml:space="preserve"> card will be returned to the user.</w:t>
            </w:r>
          </w:p>
          <w:p w:rsidR="00EB4C7D" w:rsidRPr="00EA0234" w:rsidRDefault="00A62AF3" w:rsidP="00EA0234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lastRenderedPageBreak/>
              <w:t xml:space="preserve">In case </w:t>
            </w:r>
            <w:r w:rsidR="001A7324">
              <w:rPr>
                <w:rFonts w:ascii="Tahoma" w:hAnsi="Tahoma" w:cs="Tahoma"/>
              </w:rPr>
              <w:t xml:space="preserve">of cash </w:t>
            </w:r>
            <w:r w:rsidR="00635879">
              <w:rPr>
                <w:rFonts w:ascii="Tahoma" w:hAnsi="Tahoma" w:cs="Tahoma"/>
              </w:rPr>
              <w:t xml:space="preserve">payment, </w:t>
            </w:r>
            <w:r>
              <w:rPr>
                <w:rFonts w:ascii="Tahoma" w:hAnsi="Tahoma" w:cs="Tahoma"/>
              </w:rPr>
              <w:t>if the TVM didn’t recognize the bills or amount is incorrect, the transaction will be declined.</w:t>
            </w:r>
          </w:p>
        </w:tc>
      </w:tr>
      <w:tr w:rsidR="00BF1A6D" w:rsidRPr="00923796" w:rsidTr="00900B29">
        <w:tc>
          <w:tcPr>
            <w:tcW w:w="2518" w:type="dxa"/>
          </w:tcPr>
          <w:p w:rsidR="00BF1A6D" w:rsidRPr="00923796" w:rsidRDefault="00BF1A6D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lastRenderedPageBreak/>
              <w:t>Assumptions:</w:t>
            </w:r>
          </w:p>
        </w:tc>
        <w:tc>
          <w:tcPr>
            <w:tcW w:w="7220" w:type="dxa"/>
          </w:tcPr>
          <w:p w:rsidR="00BF1A6D" w:rsidRPr="004731FF" w:rsidRDefault="00BF1A6D" w:rsidP="00530E9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ahoma" w:hAnsi="Tahoma" w:cs="Tahoma"/>
              </w:rPr>
            </w:pPr>
            <w:r w:rsidRPr="004731FF">
              <w:rPr>
                <w:rFonts w:ascii="Tahoma" w:hAnsi="Tahoma" w:cs="Tahoma"/>
              </w:rPr>
              <w:t>The OPUS/credit/debit card is not damaged</w:t>
            </w:r>
          </w:p>
          <w:p w:rsidR="00BF1A6D" w:rsidRPr="004731FF" w:rsidRDefault="00BF1A6D" w:rsidP="00530E9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ahoma" w:hAnsi="Tahoma" w:cs="Tahoma"/>
              </w:rPr>
            </w:pPr>
            <w:r w:rsidRPr="004731FF">
              <w:rPr>
                <w:rFonts w:ascii="Tahoma" w:hAnsi="Tahoma" w:cs="Tahoma"/>
              </w:rPr>
              <w:t>The user carries out all the steps in a timely manner i.e. without any major lag between different interactions with the TVM machine.</w:t>
            </w:r>
          </w:p>
        </w:tc>
      </w:tr>
    </w:tbl>
    <w:p w:rsidR="008F77C8" w:rsidRPr="00822151" w:rsidRDefault="00822151" w:rsidP="00B7494D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10" w:name="_Toc420179253"/>
      <w:r>
        <w:rPr>
          <w:rFonts w:asciiTheme="minorHAnsi" w:hAnsiTheme="minorHAnsi"/>
          <w:b/>
          <w:sz w:val="26"/>
          <w:szCs w:val="26"/>
          <w:u w:val="single"/>
        </w:rPr>
        <w:t>Casu</w:t>
      </w:r>
      <w:r w:rsidR="003E2CA4">
        <w:rPr>
          <w:rFonts w:asciiTheme="minorHAnsi" w:hAnsiTheme="minorHAnsi"/>
          <w:b/>
          <w:sz w:val="26"/>
          <w:szCs w:val="26"/>
          <w:u w:val="single"/>
        </w:rPr>
        <w:t>al traveller getting pass or ticket</w:t>
      </w:r>
      <w:bookmarkEnd w:id="10"/>
    </w:p>
    <w:p w:rsidR="00A1047E" w:rsidRDefault="00A1047E" w:rsidP="00B7494D"/>
    <w:p w:rsidR="00A1047E" w:rsidRPr="00885D88" w:rsidRDefault="00A1047E" w:rsidP="00885D88">
      <w:pPr>
        <w:jc w:val="center"/>
        <w:rPr>
          <w:b/>
        </w:rPr>
      </w:pPr>
      <w:r w:rsidRPr="00885D88">
        <w:rPr>
          <w:b/>
        </w:rPr>
        <w:t>Table 5: Casual traveller obtaining a pass or ticket from TVM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603B31" w:rsidRPr="00923796" w:rsidTr="00900B29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ID: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03B31" w:rsidRPr="00744FFE" w:rsidRDefault="00061102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UC3</w:t>
            </w:r>
          </w:p>
        </w:tc>
      </w:tr>
      <w:tr w:rsidR="00603B31" w:rsidRPr="00923796" w:rsidTr="00900B29"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Name: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03B31" w:rsidRPr="00923796" w:rsidRDefault="00AA1D09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Casual traveller getting a ticket</w:t>
            </w:r>
          </w:p>
        </w:tc>
      </w:tr>
      <w:tr w:rsidR="00603B31" w:rsidRPr="00923796" w:rsidTr="00900B29"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Priority: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03B31" w:rsidRDefault="00E836F9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Major</w:t>
            </w:r>
          </w:p>
        </w:tc>
      </w:tr>
      <w:tr w:rsidR="00603B31" w:rsidRPr="00923796" w:rsidTr="00900B29">
        <w:tc>
          <w:tcPr>
            <w:tcW w:w="2518" w:type="dxa"/>
            <w:tcBorders>
              <w:top w:val="single" w:sz="6" w:space="0" w:color="auto"/>
            </w:tcBorders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Primary </w:t>
            </w:r>
            <w:r w:rsidRPr="00923796">
              <w:rPr>
                <w:rFonts w:ascii="Tahoma" w:hAnsi="Tahoma" w:cs="Tahoma"/>
                <w:b/>
              </w:rPr>
              <w:t>Actors:</w:t>
            </w:r>
          </w:p>
        </w:tc>
        <w:tc>
          <w:tcPr>
            <w:tcW w:w="7220" w:type="dxa"/>
            <w:tcBorders>
              <w:top w:val="single" w:sz="6" w:space="0" w:color="auto"/>
            </w:tcBorders>
          </w:tcPr>
          <w:p w:rsidR="00603B31" w:rsidRPr="00923796" w:rsidRDefault="00BB3C22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Casual traveller</w:t>
            </w:r>
          </w:p>
        </w:tc>
      </w:tr>
      <w:tr w:rsidR="00603B31" w:rsidRPr="00923796" w:rsidTr="00900B29">
        <w:tc>
          <w:tcPr>
            <w:tcW w:w="2518" w:type="dxa"/>
            <w:tcBorders>
              <w:top w:val="single" w:sz="6" w:space="0" w:color="auto"/>
            </w:tcBorders>
          </w:tcPr>
          <w:p w:rsidR="00603B31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Secondary Actors:</w:t>
            </w:r>
          </w:p>
        </w:tc>
        <w:tc>
          <w:tcPr>
            <w:tcW w:w="7220" w:type="dxa"/>
            <w:tcBorders>
              <w:top w:val="single" w:sz="6" w:space="0" w:color="auto"/>
            </w:tcBorders>
          </w:tcPr>
          <w:p w:rsidR="00603B31" w:rsidRDefault="00BB3C22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EPPS</w:t>
            </w:r>
          </w:p>
        </w:tc>
      </w:tr>
      <w:tr w:rsidR="00603B31" w:rsidRPr="00923796" w:rsidTr="00900B29">
        <w:tc>
          <w:tcPr>
            <w:tcW w:w="2518" w:type="dxa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Description:</w:t>
            </w:r>
          </w:p>
        </w:tc>
        <w:tc>
          <w:tcPr>
            <w:tcW w:w="7220" w:type="dxa"/>
          </w:tcPr>
          <w:p w:rsidR="00603B31" w:rsidRPr="00923796" w:rsidRDefault="00603B31" w:rsidP="00300338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</w:t>
            </w:r>
            <w:r w:rsidR="00300338">
              <w:rPr>
                <w:rFonts w:ascii="Tahoma" w:hAnsi="Tahoma" w:cs="Tahoma"/>
              </w:rPr>
              <w:t>casual traveller getting a ticket or pass from the TVM.</w:t>
            </w:r>
          </w:p>
        </w:tc>
      </w:tr>
      <w:tr w:rsidR="00603B31" w:rsidRPr="00923796" w:rsidTr="00900B29">
        <w:tc>
          <w:tcPr>
            <w:tcW w:w="2518" w:type="dxa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Trigger:</w:t>
            </w:r>
          </w:p>
        </w:tc>
        <w:tc>
          <w:tcPr>
            <w:tcW w:w="7220" w:type="dxa"/>
          </w:tcPr>
          <w:p w:rsidR="00603B31" w:rsidRPr="00771FB8" w:rsidRDefault="00603B31" w:rsidP="00900B29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 w:rsidRPr="00026E4A">
              <w:rPr>
                <w:rFonts w:ascii="Tahoma" w:hAnsi="Tahoma" w:cs="Tahoma"/>
                <w:color w:val="000000" w:themeColor="text1"/>
              </w:rPr>
              <w:t>User selects language to be used (English or French).</w:t>
            </w:r>
          </w:p>
          <w:p w:rsidR="0024141D" w:rsidRPr="0024141D" w:rsidRDefault="00603B31" w:rsidP="0024141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t>U</w:t>
            </w:r>
            <w:r w:rsidR="0024141D">
              <w:rPr>
                <w:rFonts w:ascii="Tahoma" w:hAnsi="Tahoma" w:cs="Tahoma"/>
                <w:color w:val="000000" w:themeColor="text1"/>
              </w:rPr>
              <w:t>ser chooses the type of fare.</w:t>
            </w:r>
          </w:p>
          <w:p w:rsidR="00603B31" w:rsidRPr="004277FE" w:rsidRDefault="00603B31" w:rsidP="0024141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t>User chooses the mode of payment.</w:t>
            </w:r>
          </w:p>
        </w:tc>
      </w:tr>
      <w:tr w:rsidR="00603B31" w:rsidRPr="00923796" w:rsidTr="00900B29">
        <w:trPr>
          <w:trHeight w:val="439"/>
        </w:trPr>
        <w:tc>
          <w:tcPr>
            <w:tcW w:w="2518" w:type="dxa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Pre-condition:</w:t>
            </w:r>
          </w:p>
        </w:tc>
        <w:tc>
          <w:tcPr>
            <w:tcW w:w="7220" w:type="dxa"/>
          </w:tcPr>
          <w:p w:rsidR="00603B31" w:rsidRPr="001E4399" w:rsidRDefault="00603B31" w:rsidP="00900B2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ahoma" w:hAnsi="Tahoma" w:cs="Tahoma"/>
              </w:rPr>
            </w:pPr>
            <w:r w:rsidRPr="001E4399">
              <w:rPr>
                <w:rFonts w:ascii="Tahoma" w:hAnsi="Tahoma" w:cs="Tahoma"/>
              </w:rPr>
              <w:t>The TVM machine is active and able to process the user request.</w:t>
            </w:r>
          </w:p>
        </w:tc>
      </w:tr>
      <w:tr w:rsidR="00603B31" w:rsidRPr="00923796" w:rsidTr="00900B29">
        <w:tc>
          <w:tcPr>
            <w:tcW w:w="2518" w:type="dxa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Post-conditions:</w:t>
            </w:r>
          </w:p>
        </w:tc>
        <w:tc>
          <w:tcPr>
            <w:tcW w:w="7220" w:type="dxa"/>
          </w:tcPr>
          <w:p w:rsidR="00603B31" w:rsidRDefault="00603B31" w:rsidP="00900B2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If the EPPS approves, then the </w:t>
            </w:r>
            <w:r w:rsidR="007279E7">
              <w:rPr>
                <w:rFonts w:ascii="Tahoma" w:hAnsi="Tahoma" w:cs="Tahoma"/>
              </w:rPr>
              <w:t>pass will be generated and issued to the user</w:t>
            </w:r>
            <w:r>
              <w:rPr>
                <w:rFonts w:ascii="Tahoma" w:hAnsi="Tahoma" w:cs="Tahoma"/>
              </w:rPr>
              <w:t>.</w:t>
            </w:r>
          </w:p>
          <w:p w:rsidR="00603B31" w:rsidRPr="003A5B78" w:rsidRDefault="00603B31" w:rsidP="00900B2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 EPPS disapproves the request, then payment will be declined and the session will be closed.</w:t>
            </w:r>
          </w:p>
        </w:tc>
      </w:tr>
      <w:tr w:rsidR="00603B31" w:rsidRPr="00923796" w:rsidTr="00900B29">
        <w:tc>
          <w:tcPr>
            <w:tcW w:w="2518" w:type="dxa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Normal Flow:</w:t>
            </w:r>
          </w:p>
        </w:tc>
        <w:tc>
          <w:tcPr>
            <w:tcW w:w="7220" w:type="dxa"/>
          </w:tcPr>
          <w:p w:rsidR="00603B31" w:rsidRPr="0007559A" w:rsidRDefault="0007559A" w:rsidP="0007559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 selects language to be used (English or French)</w:t>
            </w:r>
            <w:r w:rsidR="00603B31" w:rsidRPr="0007559A">
              <w:rPr>
                <w:rFonts w:ascii="Tahoma" w:hAnsi="Tahoma" w:cs="Tahoma"/>
              </w:rPr>
              <w:t>.</w:t>
            </w:r>
          </w:p>
          <w:p w:rsidR="00603B31" w:rsidRPr="0007559A" w:rsidRDefault="0007559A" w:rsidP="0007559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 selects the type of fare and mode of payment</w:t>
            </w:r>
            <w:r w:rsidR="00603B31" w:rsidRPr="0007559A">
              <w:rPr>
                <w:rFonts w:ascii="Tahoma" w:hAnsi="Tahoma" w:cs="Tahoma"/>
              </w:rPr>
              <w:t>.</w:t>
            </w:r>
          </w:p>
          <w:p w:rsidR="00603B31" w:rsidRPr="0007559A" w:rsidRDefault="00603B31" w:rsidP="0007559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ahoma" w:hAnsi="Tahoma" w:cs="Tahoma"/>
              </w:rPr>
            </w:pPr>
            <w:r w:rsidRPr="0007559A">
              <w:rPr>
                <w:rFonts w:ascii="Tahoma" w:hAnsi="Tahoma" w:cs="Tahoma"/>
              </w:rPr>
              <w:t>In case of cash payment, the user has to deposit the required amount into the appropriate TVM slot.</w:t>
            </w:r>
          </w:p>
          <w:p w:rsidR="00603B31" w:rsidRPr="0007559A" w:rsidRDefault="00603B31" w:rsidP="0007559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ahoma" w:hAnsi="Tahoma" w:cs="Tahoma"/>
              </w:rPr>
            </w:pPr>
            <w:r w:rsidRPr="0007559A">
              <w:rPr>
                <w:rFonts w:ascii="Tahoma" w:hAnsi="Tahoma" w:cs="Tahoma"/>
              </w:rPr>
              <w:t>In case of electronic mode of payment (debit or credit card) the user will be presented an option to enter the personal identification number of the respective card.</w:t>
            </w:r>
          </w:p>
          <w:p w:rsidR="00603B31" w:rsidRPr="0007559A" w:rsidRDefault="00603B31" w:rsidP="0007559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ahoma" w:hAnsi="Tahoma" w:cs="Tahoma"/>
              </w:rPr>
            </w:pPr>
            <w:r w:rsidRPr="0007559A">
              <w:rPr>
                <w:rFonts w:ascii="Tahoma" w:hAnsi="Tahoma" w:cs="Tahoma"/>
              </w:rPr>
              <w:t>If the EPPS approves, then payment will be successfully processed and</w:t>
            </w:r>
            <w:r w:rsidR="0007559A">
              <w:rPr>
                <w:rFonts w:ascii="Tahoma" w:hAnsi="Tahoma" w:cs="Tahoma"/>
              </w:rPr>
              <w:t xml:space="preserve"> the appropriate fare pass/ticket would be </w:t>
            </w:r>
            <w:r w:rsidR="0018728B">
              <w:rPr>
                <w:rFonts w:ascii="Tahoma" w:hAnsi="Tahoma" w:cs="Tahoma"/>
              </w:rPr>
              <w:t xml:space="preserve">generated and </w:t>
            </w:r>
            <w:r w:rsidR="0007559A">
              <w:rPr>
                <w:rFonts w:ascii="Tahoma" w:hAnsi="Tahoma" w:cs="Tahoma"/>
              </w:rPr>
              <w:t>issued</w:t>
            </w:r>
            <w:r w:rsidR="0018728B">
              <w:rPr>
                <w:rFonts w:ascii="Tahoma" w:hAnsi="Tahoma" w:cs="Tahoma"/>
              </w:rPr>
              <w:t xml:space="preserve"> to the user</w:t>
            </w:r>
            <w:r w:rsidRPr="0007559A">
              <w:rPr>
                <w:rFonts w:ascii="Tahoma" w:hAnsi="Tahoma" w:cs="Tahoma"/>
              </w:rPr>
              <w:t>.</w:t>
            </w:r>
          </w:p>
        </w:tc>
      </w:tr>
      <w:tr w:rsidR="00603B31" w:rsidRPr="00923796" w:rsidTr="00900B29">
        <w:tc>
          <w:tcPr>
            <w:tcW w:w="2518" w:type="dxa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Alternate Flow:</w:t>
            </w:r>
          </w:p>
        </w:tc>
        <w:tc>
          <w:tcPr>
            <w:tcW w:w="7220" w:type="dxa"/>
          </w:tcPr>
          <w:p w:rsidR="00603B31" w:rsidRPr="0018728B" w:rsidRDefault="00A70420" w:rsidP="0018728B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 will present debit/credit card for the payment.</w:t>
            </w:r>
          </w:p>
          <w:p w:rsidR="00603B31" w:rsidRPr="0018728B" w:rsidRDefault="00603B31" w:rsidP="0018728B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ahoma" w:hAnsi="Tahoma" w:cs="Tahoma"/>
              </w:rPr>
            </w:pPr>
            <w:r w:rsidRPr="0018728B">
              <w:rPr>
                <w:rFonts w:ascii="Tahoma" w:hAnsi="Tahoma" w:cs="Tahoma"/>
              </w:rPr>
              <w:lastRenderedPageBreak/>
              <w:t>User’s information is read from the credit/debit card and PIN entry screen is displayed on the screen.</w:t>
            </w:r>
          </w:p>
          <w:p w:rsidR="00603B31" w:rsidRPr="0018728B" w:rsidRDefault="00A70420" w:rsidP="0018728B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PIN is entered by u</w:t>
            </w:r>
            <w:r w:rsidR="00603B31" w:rsidRPr="0018728B">
              <w:rPr>
                <w:rFonts w:ascii="Tahoma" w:hAnsi="Tahoma" w:cs="Tahoma"/>
              </w:rPr>
              <w:t>ser and submitted.</w:t>
            </w:r>
          </w:p>
          <w:p w:rsidR="00603B31" w:rsidRPr="0018728B" w:rsidRDefault="00603B31" w:rsidP="0018728B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ahoma" w:hAnsi="Tahoma" w:cs="Tahoma"/>
              </w:rPr>
            </w:pPr>
            <w:r w:rsidRPr="0018728B">
              <w:rPr>
                <w:rFonts w:ascii="Tahoma" w:hAnsi="Tahoma" w:cs="Tahoma"/>
              </w:rPr>
              <w:t xml:space="preserve">The PIN is then authenticated </w:t>
            </w:r>
            <w:r w:rsidR="000D1A3F">
              <w:rPr>
                <w:rFonts w:ascii="Tahoma" w:hAnsi="Tahoma" w:cs="Tahoma"/>
              </w:rPr>
              <w:t>by the</w:t>
            </w:r>
            <w:r w:rsidRPr="0018728B">
              <w:rPr>
                <w:rFonts w:ascii="Tahoma" w:hAnsi="Tahoma" w:cs="Tahoma"/>
              </w:rPr>
              <w:t xml:space="preserve"> EPPS.</w:t>
            </w:r>
          </w:p>
          <w:p w:rsidR="00603B31" w:rsidRPr="0018728B" w:rsidRDefault="00603B31" w:rsidP="0018728B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ahoma" w:hAnsi="Tahoma" w:cs="Tahoma"/>
              </w:rPr>
            </w:pPr>
            <w:r w:rsidRPr="0018728B">
              <w:rPr>
                <w:rFonts w:ascii="Tahoma" w:hAnsi="Tahoma" w:cs="Tahoma"/>
              </w:rPr>
              <w:t xml:space="preserve">After unsuccessful authentication, the user is asked to re-enter the pin maximum twice. User enters the correct pin in one of the tries. </w:t>
            </w:r>
          </w:p>
        </w:tc>
      </w:tr>
      <w:tr w:rsidR="00603B31" w:rsidRPr="00923796" w:rsidTr="00900B29">
        <w:tc>
          <w:tcPr>
            <w:tcW w:w="2518" w:type="dxa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Exceptional Flow:</w:t>
            </w:r>
          </w:p>
        </w:tc>
        <w:tc>
          <w:tcPr>
            <w:tcW w:w="7220" w:type="dxa"/>
          </w:tcPr>
          <w:p w:rsidR="00603B31" w:rsidRPr="00442B05" w:rsidRDefault="00603B31" w:rsidP="00900B2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 w:rsidRPr="003A5B78">
              <w:rPr>
                <w:rFonts w:ascii="Tahoma" w:hAnsi="Tahoma" w:cs="Tahoma"/>
              </w:rPr>
              <w:t xml:space="preserve">User </w:t>
            </w:r>
            <w:r>
              <w:rPr>
                <w:rFonts w:ascii="Tahoma" w:hAnsi="Tahoma" w:cs="Tahoma"/>
              </w:rPr>
              <w:t>enters an invalid pin while using electronic mode of payment.</w:t>
            </w:r>
          </w:p>
          <w:p w:rsidR="00603B31" w:rsidRPr="00090510" w:rsidRDefault="00603B31" w:rsidP="00900B2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t>User decides to quit the session</w:t>
            </w:r>
          </w:p>
          <w:p w:rsidR="00603B31" w:rsidRPr="00A62AF3" w:rsidRDefault="00603B31" w:rsidP="00900B2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 w:rsidRPr="00090510">
              <w:rPr>
                <w:rFonts w:ascii="Tahoma" w:hAnsi="Tahoma" w:cs="Tahoma"/>
              </w:rPr>
              <w:t xml:space="preserve">The user has to enter/re-enter the pin within a certain period of time. No response will close the session and </w:t>
            </w:r>
            <w:r>
              <w:rPr>
                <w:rFonts w:ascii="Tahoma" w:hAnsi="Tahoma" w:cs="Tahoma"/>
              </w:rPr>
              <w:t>credit/debit</w:t>
            </w:r>
            <w:r w:rsidRPr="00090510">
              <w:rPr>
                <w:rFonts w:ascii="Tahoma" w:hAnsi="Tahoma" w:cs="Tahoma"/>
              </w:rPr>
              <w:t xml:space="preserve"> card will be returned to the user.</w:t>
            </w:r>
          </w:p>
          <w:p w:rsidR="00603B31" w:rsidRPr="00090510" w:rsidRDefault="00603B31" w:rsidP="00900B2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t>In case of cash payment, if the TVM didn’t recognize the bills or amount is incorrect, the transaction will be declined.</w:t>
            </w:r>
          </w:p>
        </w:tc>
      </w:tr>
      <w:tr w:rsidR="00603B31" w:rsidRPr="00923796" w:rsidTr="00900B29">
        <w:tc>
          <w:tcPr>
            <w:tcW w:w="2518" w:type="dxa"/>
          </w:tcPr>
          <w:p w:rsidR="00603B31" w:rsidRPr="00923796" w:rsidRDefault="00603B3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Assumptions:</w:t>
            </w:r>
          </w:p>
        </w:tc>
        <w:tc>
          <w:tcPr>
            <w:tcW w:w="7220" w:type="dxa"/>
          </w:tcPr>
          <w:p w:rsidR="00603B31" w:rsidRPr="004731FF" w:rsidRDefault="00647D81" w:rsidP="00FB734E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The </w:t>
            </w:r>
            <w:r w:rsidR="00603B31" w:rsidRPr="004731FF">
              <w:rPr>
                <w:rFonts w:ascii="Tahoma" w:hAnsi="Tahoma" w:cs="Tahoma"/>
              </w:rPr>
              <w:t>credit/debit card is not damaged</w:t>
            </w:r>
          </w:p>
          <w:p w:rsidR="00603B31" w:rsidRPr="004731FF" w:rsidRDefault="00603B31" w:rsidP="00FB734E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ahoma" w:hAnsi="Tahoma" w:cs="Tahoma"/>
              </w:rPr>
            </w:pPr>
            <w:r w:rsidRPr="004731FF">
              <w:rPr>
                <w:rFonts w:ascii="Tahoma" w:hAnsi="Tahoma" w:cs="Tahoma"/>
              </w:rPr>
              <w:t>The user carries out all the steps in a timely manner i.e. without any major lag between different interactions with the TVM machine.</w:t>
            </w:r>
          </w:p>
        </w:tc>
      </w:tr>
    </w:tbl>
    <w:p w:rsidR="008F77C8" w:rsidRPr="00156F59" w:rsidRDefault="00156F59" w:rsidP="00B7494D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11" w:name="_Toc420179254"/>
      <w:r>
        <w:rPr>
          <w:rFonts w:asciiTheme="minorHAnsi" w:hAnsiTheme="minorHAnsi"/>
          <w:b/>
          <w:sz w:val="26"/>
          <w:szCs w:val="26"/>
          <w:u w:val="single"/>
        </w:rPr>
        <w:t>Registered User reporting loss of card</w:t>
      </w:r>
      <w:bookmarkEnd w:id="11"/>
    </w:p>
    <w:p w:rsidR="00B951F1" w:rsidRDefault="00B951F1" w:rsidP="00B7494D"/>
    <w:p w:rsidR="007F2A42" w:rsidRPr="00885D88" w:rsidRDefault="007F2A42" w:rsidP="00885D88">
      <w:pPr>
        <w:jc w:val="center"/>
        <w:rPr>
          <w:b/>
        </w:rPr>
      </w:pPr>
      <w:r w:rsidRPr="00885D88">
        <w:rPr>
          <w:b/>
        </w:rPr>
        <w:t>Table 6: Registered user reporting loss of card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B951F1" w:rsidRPr="00923796" w:rsidTr="00900B29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ID: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951F1" w:rsidRPr="00744FFE" w:rsidRDefault="00B951F1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UC4</w:t>
            </w:r>
          </w:p>
        </w:tc>
      </w:tr>
      <w:tr w:rsidR="00B951F1" w:rsidRPr="00923796" w:rsidTr="00900B29"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Name: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951F1" w:rsidRPr="00923796" w:rsidRDefault="00B951F1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Registered User reporting loss of card.</w:t>
            </w:r>
          </w:p>
        </w:tc>
      </w:tr>
      <w:tr w:rsidR="00B951F1" w:rsidRPr="00923796" w:rsidTr="00900B29"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Priority: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951F1" w:rsidRDefault="0068043D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</w:t>
            </w:r>
          </w:p>
        </w:tc>
      </w:tr>
      <w:tr w:rsidR="00B951F1" w:rsidRPr="00923796" w:rsidTr="00900B29">
        <w:tc>
          <w:tcPr>
            <w:tcW w:w="2518" w:type="dxa"/>
            <w:tcBorders>
              <w:top w:val="single" w:sz="6" w:space="0" w:color="auto"/>
            </w:tcBorders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Primary </w:t>
            </w:r>
            <w:r w:rsidRPr="00923796">
              <w:rPr>
                <w:rFonts w:ascii="Tahoma" w:hAnsi="Tahoma" w:cs="Tahoma"/>
                <w:b/>
              </w:rPr>
              <w:t>Actors:</w:t>
            </w:r>
          </w:p>
        </w:tc>
        <w:tc>
          <w:tcPr>
            <w:tcW w:w="7220" w:type="dxa"/>
            <w:tcBorders>
              <w:top w:val="single" w:sz="6" w:space="0" w:color="auto"/>
            </w:tcBorders>
          </w:tcPr>
          <w:p w:rsidR="00B951F1" w:rsidRPr="00923796" w:rsidRDefault="00FC633C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Registered User</w:t>
            </w:r>
          </w:p>
        </w:tc>
      </w:tr>
      <w:tr w:rsidR="00B951F1" w:rsidRPr="00923796" w:rsidTr="00900B29">
        <w:tc>
          <w:tcPr>
            <w:tcW w:w="2518" w:type="dxa"/>
            <w:tcBorders>
              <w:top w:val="single" w:sz="6" w:space="0" w:color="auto"/>
            </w:tcBorders>
          </w:tcPr>
          <w:p w:rsidR="00B951F1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Secondary Actors:</w:t>
            </w:r>
          </w:p>
        </w:tc>
        <w:tc>
          <w:tcPr>
            <w:tcW w:w="7220" w:type="dxa"/>
            <w:tcBorders>
              <w:top w:val="single" w:sz="6" w:space="0" w:color="auto"/>
            </w:tcBorders>
          </w:tcPr>
          <w:p w:rsidR="00B951F1" w:rsidRDefault="00C50B9C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Support Executive</w:t>
            </w:r>
          </w:p>
        </w:tc>
      </w:tr>
      <w:tr w:rsidR="00B951F1" w:rsidRPr="00923796" w:rsidTr="00900B29">
        <w:tc>
          <w:tcPr>
            <w:tcW w:w="2518" w:type="dxa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Description:</w:t>
            </w:r>
          </w:p>
        </w:tc>
        <w:tc>
          <w:tcPr>
            <w:tcW w:w="7220" w:type="dxa"/>
          </w:tcPr>
          <w:p w:rsidR="00B951F1" w:rsidRPr="00923796" w:rsidRDefault="00F43993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registered user reports the loss of card to the customer support executive so as to prevent misuse and transfer the unused balance.</w:t>
            </w:r>
          </w:p>
        </w:tc>
      </w:tr>
      <w:tr w:rsidR="00B951F1" w:rsidRPr="00923796" w:rsidTr="00900B29">
        <w:tc>
          <w:tcPr>
            <w:tcW w:w="2518" w:type="dxa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Trigger:</w:t>
            </w:r>
          </w:p>
        </w:tc>
        <w:tc>
          <w:tcPr>
            <w:tcW w:w="7220" w:type="dxa"/>
          </w:tcPr>
          <w:p w:rsidR="00A55C26" w:rsidRPr="00A55C26" w:rsidRDefault="00B951F1" w:rsidP="00A55C2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 w:rsidRPr="00026E4A">
              <w:rPr>
                <w:rFonts w:ascii="Tahoma" w:hAnsi="Tahoma" w:cs="Tahoma"/>
                <w:color w:val="000000" w:themeColor="text1"/>
              </w:rPr>
              <w:t xml:space="preserve">User </w:t>
            </w:r>
            <w:r w:rsidR="00256D7F">
              <w:rPr>
                <w:rFonts w:ascii="Tahoma" w:hAnsi="Tahoma" w:cs="Tahoma"/>
                <w:color w:val="000000" w:themeColor="text1"/>
              </w:rPr>
              <w:t>calls the customer support executive.</w:t>
            </w:r>
          </w:p>
          <w:p w:rsidR="00B951F1" w:rsidRPr="00256D7F" w:rsidRDefault="00B951F1" w:rsidP="00256D7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ahoma" w:hAnsi="Tahoma" w:cs="Tahoma"/>
              </w:rPr>
            </w:pPr>
            <w:r w:rsidRPr="00256D7F">
              <w:rPr>
                <w:rFonts w:ascii="Tahoma" w:hAnsi="Tahoma" w:cs="Tahoma"/>
                <w:color w:val="000000" w:themeColor="text1"/>
              </w:rPr>
              <w:t>U</w:t>
            </w:r>
            <w:r w:rsidR="00256D7F" w:rsidRPr="00256D7F">
              <w:rPr>
                <w:rFonts w:ascii="Tahoma" w:hAnsi="Tahoma" w:cs="Tahoma"/>
                <w:color w:val="000000" w:themeColor="text1"/>
              </w:rPr>
              <w:t xml:space="preserve">ser </w:t>
            </w:r>
            <w:r w:rsidR="00257B5F">
              <w:rPr>
                <w:rFonts w:ascii="Tahoma" w:hAnsi="Tahoma" w:cs="Tahoma"/>
                <w:color w:val="000000" w:themeColor="text1"/>
              </w:rPr>
              <w:t xml:space="preserve">informs loss of card and </w:t>
            </w:r>
            <w:r w:rsidR="00256D7F" w:rsidRPr="00256D7F">
              <w:rPr>
                <w:rFonts w:ascii="Tahoma" w:hAnsi="Tahoma" w:cs="Tahoma"/>
                <w:color w:val="000000" w:themeColor="text1"/>
              </w:rPr>
              <w:t>gives the OPUS card details</w:t>
            </w:r>
            <w:r w:rsidR="00692B09">
              <w:rPr>
                <w:rFonts w:ascii="Tahoma" w:hAnsi="Tahoma" w:cs="Tahoma"/>
                <w:color w:val="000000" w:themeColor="text1"/>
              </w:rPr>
              <w:t xml:space="preserve"> as well as their proof of identity.</w:t>
            </w:r>
          </w:p>
        </w:tc>
      </w:tr>
      <w:tr w:rsidR="00B951F1" w:rsidRPr="00923796" w:rsidTr="00900B29">
        <w:trPr>
          <w:trHeight w:val="439"/>
        </w:trPr>
        <w:tc>
          <w:tcPr>
            <w:tcW w:w="2518" w:type="dxa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Pre-condition:</w:t>
            </w:r>
          </w:p>
        </w:tc>
        <w:tc>
          <w:tcPr>
            <w:tcW w:w="7220" w:type="dxa"/>
          </w:tcPr>
          <w:p w:rsidR="00B951F1" w:rsidRPr="001E4399" w:rsidRDefault="00227D7B" w:rsidP="00227D7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User calls the customer support executive </w:t>
            </w:r>
            <w:r w:rsidR="001C3244">
              <w:rPr>
                <w:rFonts w:ascii="Tahoma" w:hAnsi="Tahoma" w:cs="Tahoma"/>
              </w:rPr>
              <w:t>during their operational hours</w:t>
            </w:r>
          </w:p>
        </w:tc>
      </w:tr>
      <w:tr w:rsidR="00B951F1" w:rsidRPr="00923796" w:rsidTr="00900B29">
        <w:tc>
          <w:tcPr>
            <w:tcW w:w="2518" w:type="dxa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Post-conditions:</w:t>
            </w:r>
          </w:p>
        </w:tc>
        <w:tc>
          <w:tcPr>
            <w:tcW w:w="7220" w:type="dxa"/>
          </w:tcPr>
          <w:p w:rsidR="00B951F1" w:rsidRDefault="00692B09" w:rsidP="00900B2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support executive verifies the identity and blocks the card.</w:t>
            </w:r>
          </w:p>
          <w:p w:rsidR="00692B09" w:rsidRDefault="00692B09" w:rsidP="00900B2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Customer support executive </w:t>
            </w:r>
            <w:r w:rsidR="003B0C1E">
              <w:rPr>
                <w:rFonts w:ascii="Tahoma" w:hAnsi="Tahoma" w:cs="Tahoma"/>
              </w:rPr>
              <w:t>creates</w:t>
            </w:r>
            <w:r>
              <w:rPr>
                <w:rFonts w:ascii="Tahoma" w:hAnsi="Tahoma" w:cs="Tahoma"/>
              </w:rPr>
              <w:t xml:space="preserve"> a tracking request.</w:t>
            </w:r>
          </w:p>
          <w:p w:rsidR="00692B09" w:rsidRPr="003A5B78" w:rsidRDefault="00F23E38" w:rsidP="00900B2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The IVS does not identify the user identity and hence the customer support executive closes the session.</w:t>
            </w:r>
          </w:p>
        </w:tc>
      </w:tr>
      <w:tr w:rsidR="00B951F1" w:rsidRPr="00923796" w:rsidTr="00900B29">
        <w:tc>
          <w:tcPr>
            <w:tcW w:w="2518" w:type="dxa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lastRenderedPageBreak/>
              <w:t>Normal Flow:</w:t>
            </w:r>
          </w:p>
        </w:tc>
        <w:tc>
          <w:tcPr>
            <w:tcW w:w="7220" w:type="dxa"/>
          </w:tcPr>
          <w:p w:rsidR="00B951F1" w:rsidRPr="00F30FF3" w:rsidRDefault="00B951F1" w:rsidP="00F30FF3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ahoma" w:hAnsi="Tahoma" w:cs="Tahoma"/>
              </w:rPr>
            </w:pPr>
            <w:r w:rsidRPr="00F30FF3">
              <w:rPr>
                <w:rFonts w:ascii="Tahoma" w:hAnsi="Tahoma" w:cs="Tahoma"/>
              </w:rPr>
              <w:t xml:space="preserve">User </w:t>
            </w:r>
            <w:r w:rsidR="00590CED" w:rsidRPr="00F30FF3">
              <w:rPr>
                <w:rFonts w:ascii="Tahoma" w:hAnsi="Tahoma" w:cs="Tahoma"/>
              </w:rPr>
              <w:t>calls the customer support executive.</w:t>
            </w:r>
          </w:p>
          <w:p w:rsidR="00590CED" w:rsidRPr="00F30FF3" w:rsidRDefault="00590CED" w:rsidP="00F30FF3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ahoma" w:hAnsi="Tahoma" w:cs="Tahoma"/>
              </w:rPr>
            </w:pPr>
            <w:r w:rsidRPr="00F30FF3">
              <w:rPr>
                <w:rFonts w:ascii="Tahoma" w:hAnsi="Tahoma" w:cs="Tahoma"/>
              </w:rPr>
              <w:t xml:space="preserve">User will be presented with </w:t>
            </w:r>
            <w:r w:rsidR="008338A6" w:rsidRPr="00F30FF3">
              <w:rPr>
                <w:rFonts w:ascii="Tahoma" w:hAnsi="Tahoma" w:cs="Tahoma"/>
              </w:rPr>
              <w:t>an</w:t>
            </w:r>
            <w:r w:rsidRPr="00F30FF3">
              <w:rPr>
                <w:rFonts w:ascii="Tahoma" w:hAnsi="Tahoma" w:cs="Tahoma"/>
              </w:rPr>
              <w:t xml:space="preserve"> IVR (Interactive Voice Response) to choose the language of his choice.</w:t>
            </w:r>
          </w:p>
          <w:p w:rsidR="00590CED" w:rsidRPr="00F30FF3" w:rsidRDefault="00590CED" w:rsidP="00F30FF3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ahoma" w:hAnsi="Tahoma" w:cs="Tahoma"/>
              </w:rPr>
            </w:pPr>
            <w:r w:rsidRPr="00F30FF3">
              <w:rPr>
                <w:rFonts w:ascii="Tahoma" w:hAnsi="Tahoma" w:cs="Tahoma"/>
              </w:rPr>
              <w:t>User informs the customer support executive to report loss of card.</w:t>
            </w:r>
          </w:p>
          <w:p w:rsidR="00590CED" w:rsidRPr="00F30FF3" w:rsidRDefault="00590CED" w:rsidP="00F30FF3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ahoma" w:hAnsi="Tahoma" w:cs="Tahoma"/>
              </w:rPr>
            </w:pPr>
            <w:r w:rsidRPr="00F30FF3">
              <w:rPr>
                <w:rFonts w:ascii="Tahoma" w:hAnsi="Tahoma" w:cs="Tahoma"/>
              </w:rPr>
              <w:t>User will be asked to give his proof of identity.</w:t>
            </w:r>
          </w:p>
          <w:p w:rsidR="00590CED" w:rsidRPr="00F30FF3" w:rsidRDefault="00590CED" w:rsidP="00F30FF3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ahoma" w:hAnsi="Tahoma" w:cs="Tahoma"/>
              </w:rPr>
            </w:pPr>
            <w:r w:rsidRPr="00F30FF3">
              <w:rPr>
                <w:rFonts w:ascii="Tahoma" w:hAnsi="Tahoma" w:cs="Tahoma"/>
              </w:rPr>
              <w:t>Customer support executive will verify the identity of the user using IVS.</w:t>
            </w:r>
          </w:p>
          <w:p w:rsidR="00B951F1" w:rsidRPr="00F30FF3" w:rsidRDefault="00590CED" w:rsidP="00F30FF3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ahoma" w:hAnsi="Tahoma" w:cs="Tahoma"/>
              </w:rPr>
            </w:pPr>
            <w:r w:rsidRPr="00F30FF3">
              <w:rPr>
                <w:rFonts w:ascii="Tahoma" w:hAnsi="Tahoma" w:cs="Tahoma"/>
              </w:rPr>
              <w:t>Upon successful verification, the customer support executive will block the card, place a request for new card and provide the user with a tracking number.</w:t>
            </w:r>
          </w:p>
        </w:tc>
      </w:tr>
      <w:tr w:rsidR="00B951F1" w:rsidRPr="00923796" w:rsidTr="00900B29">
        <w:tc>
          <w:tcPr>
            <w:tcW w:w="2518" w:type="dxa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Alternate Flow:</w:t>
            </w:r>
          </w:p>
        </w:tc>
        <w:tc>
          <w:tcPr>
            <w:tcW w:w="7220" w:type="dxa"/>
          </w:tcPr>
          <w:p w:rsidR="00F109B6" w:rsidRPr="00F109B6" w:rsidRDefault="00F109B6" w:rsidP="00F109B6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ahoma" w:hAnsi="Tahoma" w:cs="Tahoma"/>
              </w:rPr>
            </w:pPr>
            <w:r w:rsidRPr="00F109B6">
              <w:rPr>
                <w:rFonts w:ascii="Tahoma" w:hAnsi="Tahoma" w:cs="Tahoma"/>
              </w:rPr>
              <w:t>Initially the user will provide a proof of identity.</w:t>
            </w:r>
          </w:p>
          <w:p w:rsidR="004726CE" w:rsidRPr="004726CE" w:rsidRDefault="00F109B6" w:rsidP="004726C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ahoma" w:hAnsi="Tahoma" w:cs="Tahoma"/>
              </w:rPr>
            </w:pPr>
            <w:r w:rsidRPr="00F109B6">
              <w:rPr>
                <w:rFonts w:ascii="Tahoma" w:hAnsi="Tahoma" w:cs="Tahoma"/>
              </w:rPr>
              <w:t>If the customer support executive fails to verify the proof of identity, the user will be asked to provide an alternate proof of identity.</w:t>
            </w:r>
          </w:p>
        </w:tc>
      </w:tr>
      <w:tr w:rsidR="00B951F1" w:rsidRPr="00923796" w:rsidTr="00900B29">
        <w:tc>
          <w:tcPr>
            <w:tcW w:w="2518" w:type="dxa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Exceptional Flow:</w:t>
            </w:r>
          </w:p>
        </w:tc>
        <w:tc>
          <w:tcPr>
            <w:tcW w:w="7220" w:type="dxa"/>
          </w:tcPr>
          <w:p w:rsidR="004726CE" w:rsidRPr="004726CE" w:rsidRDefault="004726CE" w:rsidP="00900B2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t>User fails to give the correct details of OPUS card; the customer support executive will close the session.</w:t>
            </w:r>
          </w:p>
          <w:p w:rsidR="004726CE" w:rsidRPr="004726CE" w:rsidRDefault="004726CE" w:rsidP="00900B2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t>User fails to give the correct details of proof of identity; the customer support executive will close the session.</w:t>
            </w:r>
          </w:p>
          <w:p w:rsidR="00B951F1" w:rsidRPr="004726CE" w:rsidRDefault="004726CE" w:rsidP="004726C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t>The call terminates because of technical issues.</w:t>
            </w:r>
          </w:p>
        </w:tc>
      </w:tr>
      <w:tr w:rsidR="00B951F1" w:rsidRPr="00923796" w:rsidTr="00900B29">
        <w:tc>
          <w:tcPr>
            <w:tcW w:w="2518" w:type="dxa"/>
          </w:tcPr>
          <w:p w:rsidR="00B951F1" w:rsidRPr="00923796" w:rsidRDefault="00B951F1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Assumptions:</w:t>
            </w:r>
          </w:p>
        </w:tc>
        <w:tc>
          <w:tcPr>
            <w:tcW w:w="7220" w:type="dxa"/>
          </w:tcPr>
          <w:p w:rsidR="00B951F1" w:rsidRPr="00484976" w:rsidRDefault="00484976" w:rsidP="0048497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user is mentally stable and able to communicate either in English or French.</w:t>
            </w:r>
          </w:p>
        </w:tc>
      </w:tr>
    </w:tbl>
    <w:p w:rsidR="00F40574" w:rsidRDefault="008B4AF7" w:rsidP="00F40574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12" w:name="_Toc420179255"/>
      <w:r>
        <w:rPr>
          <w:rFonts w:asciiTheme="minorHAnsi" w:hAnsiTheme="minorHAnsi"/>
          <w:b/>
          <w:sz w:val="26"/>
          <w:szCs w:val="26"/>
          <w:u w:val="single"/>
        </w:rPr>
        <w:t>Malicious user</w:t>
      </w:r>
      <w:r w:rsidR="00D90FF4">
        <w:rPr>
          <w:rFonts w:asciiTheme="minorHAnsi" w:hAnsiTheme="minorHAnsi"/>
          <w:b/>
          <w:sz w:val="26"/>
          <w:szCs w:val="26"/>
          <w:u w:val="single"/>
        </w:rPr>
        <w:t xml:space="preserve"> breach</w:t>
      </w:r>
      <w:r w:rsidR="00986363">
        <w:rPr>
          <w:rFonts w:asciiTheme="minorHAnsi" w:hAnsiTheme="minorHAnsi"/>
          <w:b/>
          <w:sz w:val="26"/>
          <w:szCs w:val="26"/>
          <w:u w:val="single"/>
        </w:rPr>
        <w:t xml:space="preserve"> TVM</w:t>
      </w:r>
      <w:r w:rsidR="00F40574">
        <w:rPr>
          <w:rFonts w:asciiTheme="minorHAnsi" w:hAnsiTheme="minorHAnsi"/>
          <w:b/>
          <w:sz w:val="26"/>
          <w:szCs w:val="26"/>
          <w:u w:val="single"/>
        </w:rPr>
        <w:t xml:space="preserve"> to obtain tickets</w:t>
      </w:r>
      <w:bookmarkEnd w:id="12"/>
    </w:p>
    <w:p w:rsidR="00900B29" w:rsidRDefault="00900B29" w:rsidP="00B7494D"/>
    <w:p w:rsidR="00986363" w:rsidRPr="00885D88" w:rsidRDefault="00986363" w:rsidP="00885D88">
      <w:pPr>
        <w:jc w:val="center"/>
        <w:rPr>
          <w:b/>
        </w:rPr>
      </w:pPr>
      <w:r w:rsidRPr="00885D88">
        <w:rPr>
          <w:b/>
        </w:rPr>
        <w:t>Table 7: A Malicious user tries to breach the TVM to get tickets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200"/>
      </w:tblGrid>
      <w:tr w:rsidR="00900B29" w:rsidRPr="00923796" w:rsidTr="00900B29">
        <w:tc>
          <w:tcPr>
            <w:tcW w:w="253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ID:</w:t>
            </w:r>
          </w:p>
        </w:tc>
        <w:tc>
          <w:tcPr>
            <w:tcW w:w="72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00B29" w:rsidRPr="00744FFE" w:rsidRDefault="00900B29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UC5</w:t>
            </w:r>
          </w:p>
        </w:tc>
      </w:tr>
      <w:tr w:rsidR="00900B29" w:rsidRPr="00923796" w:rsidTr="00900B29">
        <w:tc>
          <w:tcPr>
            <w:tcW w:w="2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Name:</w:t>
            </w:r>
          </w:p>
        </w:tc>
        <w:tc>
          <w:tcPr>
            <w:tcW w:w="72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0B29" w:rsidRPr="00923796" w:rsidRDefault="004430B3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Malicious user tries to</w:t>
            </w:r>
            <w:r w:rsidR="00547C27">
              <w:rPr>
                <w:rFonts w:ascii="Tahoma" w:hAnsi="Tahoma" w:cs="Tahoma"/>
              </w:rPr>
              <w:t xml:space="preserve"> obtain tickets</w:t>
            </w:r>
            <w:r>
              <w:rPr>
                <w:rFonts w:ascii="Tahoma" w:hAnsi="Tahoma" w:cs="Tahoma"/>
              </w:rPr>
              <w:t xml:space="preserve"> by fraudulent means</w:t>
            </w:r>
            <w:r w:rsidR="00547C27">
              <w:rPr>
                <w:rFonts w:ascii="Tahoma" w:hAnsi="Tahoma" w:cs="Tahoma"/>
              </w:rPr>
              <w:t>.</w:t>
            </w:r>
          </w:p>
        </w:tc>
      </w:tr>
      <w:tr w:rsidR="00900B29" w:rsidTr="00900B29">
        <w:tc>
          <w:tcPr>
            <w:tcW w:w="2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Priority:</w:t>
            </w:r>
          </w:p>
        </w:tc>
        <w:tc>
          <w:tcPr>
            <w:tcW w:w="72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0B29" w:rsidRDefault="00900B29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</w:t>
            </w:r>
          </w:p>
        </w:tc>
      </w:tr>
      <w:tr w:rsidR="00900B29" w:rsidRPr="00923796" w:rsidTr="00900B29">
        <w:tc>
          <w:tcPr>
            <w:tcW w:w="2538" w:type="dxa"/>
            <w:tcBorders>
              <w:top w:val="single" w:sz="6" w:space="0" w:color="auto"/>
            </w:tcBorders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Actor:</w:t>
            </w:r>
          </w:p>
        </w:tc>
        <w:tc>
          <w:tcPr>
            <w:tcW w:w="7200" w:type="dxa"/>
            <w:tcBorders>
              <w:top w:val="single" w:sz="6" w:space="0" w:color="auto"/>
            </w:tcBorders>
          </w:tcPr>
          <w:p w:rsidR="00900B29" w:rsidRPr="00923796" w:rsidRDefault="00547C27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Malicious user ( Hacker)</w:t>
            </w:r>
          </w:p>
        </w:tc>
      </w:tr>
      <w:tr w:rsidR="00900B29" w:rsidRPr="00923796" w:rsidTr="00900B29">
        <w:tc>
          <w:tcPr>
            <w:tcW w:w="2538" w:type="dxa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Description:</w:t>
            </w:r>
          </w:p>
        </w:tc>
        <w:tc>
          <w:tcPr>
            <w:tcW w:w="7200" w:type="dxa"/>
          </w:tcPr>
          <w:p w:rsidR="00900B29" w:rsidRPr="00923796" w:rsidRDefault="00547C27" w:rsidP="00900B2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malicious user</w:t>
            </w:r>
            <w:r w:rsidR="00900B29">
              <w:rPr>
                <w:rFonts w:ascii="Tahoma" w:hAnsi="Tahoma" w:cs="Tahoma"/>
              </w:rPr>
              <w:t xml:space="preserve"> will use fraudulent means to obtain tickets from TVM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900B29" w:rsidRPr="00923796" w:rsidTr="00900B29">
        <w:tc>
          <w:tcPr>
            <w:tcW w:w="2538" w:type="dxa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Trigger:</w:t>
            </w:r>
          </w:p>
        </w:tc>
        <w:tc>
          <w:tcPr>
            <w:tcW w:w="7200" w:type="dxa"/>
          </w:tcPr>
          <w:p w:rsidR="00900B29" w:rsidRDefault="00547C27" w:rsidP="00900B2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Malicious u</w:t>
            </w:r>
            <w:r w:rsidR="00900B29" w:rsidRPr="00915ED9">
              <w:rPr>
                <w:rFonts w:ascii="Tahoma" w:hAnsi="Tahoma" w:cs="Tahoma"/>
              </w:rPr>
              <w:t>ser selects language to be used (English or French).</w:t>
            </w:r>
          </w:p>
          <w:p w:rsidR="00900B29" w:rsidRDefault="00547C27" w:rsidP="00900B2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Malicious u</w:t>
            </w:r>
            <w:r w:rsidRPr="00915ED9">
              <w:rPr>
                <w:rFonts w:ascii="Tahoma" w:hAnsi="Tahoma" w:cs="Tahoma"/>
              </w:rPr>
              <w:t>ser</w:t>
            </w:r>
            <w:r w:rsidR="00900B29" w:rsidRPr="00915ED9">
              <w:rPr>
                <w:rFonts w:ascii="Tahoma" w:hAnsi="Tahoma" w:cs="Tahoma"/>
              </w:rPr>
              <w:t xml:space="preserve"> chooses the type of fare.</w:t>
            </w:r>
          </w:p>
          <w:p w:rsidR="00900B29" w:rsidRPr="00915ED9" w:rsidRDefault="00547C27" w:rsidP="00900B2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Malicious u</w:t>
            </w:r>
            <w:r w:rsidRPr="00915ED9">
              <w:rPr>
                <w:rFonts w:ascii="Tahoma" w:hAnsi="Tahoma" w:cs="Tahoma"/>
              </w:rPr>
              <w:t>ser</w:t>
            </w:r>
            <w:r w:rsidR="00900B29" w:rsidRPr="00915ED9">
              <w:rPr>
                <w:rFonts w:ascii="Tahoma" w:hAnsi="Tahoma" w:cs="Tahoma"/>
              </w:rPr>
              <w:t xml:space="preserve"> chooses the mode of payment.</w:t>
            </w:r>
          </w:p>
        </w:tc>
      </w:tr>
      <w:tr w:rsidR="00900B29" w:rsidRPr="00923796" w:rsidTr="00900B29">
        <w:trPr>
          <w:trHeight w:val="255"/>
        </w:trPr>
        <w:tc>
          <w:tcPr>
            <w:tcW w:w="2538" w:type="dxa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lastRenderedPageBreak/>
              <w:t>Pre-conditions:</w:t>
            </w:r>
          </w:p>
        </w:tc>
        <w:tc>
          <w:tcPr>
            <w:tcW w:w="7200" w:type="dxa"/>
          </w:tcPr>
          <w:p w:rsidR="00900B29" w:rsidRDefault="00900B29" w:rsidP="00900B2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malicious user will use</w:t>
            </w:r>
            <w:r w:rsidRPr="00900B29">
              <w:rPr>
                <w:rFonts w:ascii="Tahoma" w:hAnsi="Tahoma" w:cs="Tahoma"/>
              </w:rPr>
              <w:t xml:space="preserve"> a fake credit/debit card.</w:t>
            </w:r>
          </w:p>
          <w:p w:rsidR="00900B29" w:rsidRPr="00900B29" w:rsidRDefault="00900B29" w:rsidP="00900B2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malicious user will use fake bills.</w:t>
            </w:r>
          </w:p>
        </w:tc>
      </w:tr>
      <w:tr w:rsidR="00900B29" w:rsidRPr="00923796" w:rsidTr="00900B29">
        <w:tc>
          <w:tcPr>
            <w:tcW w:w="2538" w:type="dxa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Post-conditions:</w:t>
            </w:r>
          </w:p>
        </w:tc>
        <w:tc>
          <w:tcPr>
            <w:tcW w:w="7200" w:type="dxa"/>
          </w:tcPr>
          <w:p w:rsidR="00900B29" w:rsidRPr="008F3D15" w:rsidRDefault="00900B29" w:rsidP="00900B2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Incur loss to another genuine user.</w:t>
            </w:r>
          </w:p>
          <w:p w:rsidR="00900B29" w:rsidRDefault="00900B29" w:rsidP="00900B2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ahoma" w:hAnsi="Tahoma" w:cs="Tahoma"/>
              </w:rPr>
            </w:pPr>
            <w:r w:rsidRPr="008F3D15">
              <w:rPr>
                <w:rFonts w:ascii="Tahoma" w:hAnsi="Tahoma" w:cs="Tahoma"/>
              </w:rPr>
              <w:t>Hacker is able to obtain a valid pass of any fare.</w:t>
            </w:r>
          </w:p>
          <w:p w:rsidR="00900B29" w:rsidRPr="008F3D15" w:rsidRDefault="00900B29" w:rsidP="00900B2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Incur loss to the organisation managing TVM.</w:t>
            </w:r>
          </w:p>
        </w:tc>
      </w:tr>
      <w:tr w:rsidR="00900B29" w:rsidRPr="00923796" w:rsidTr="00900B29">
        <w:tc>
          <w:tcPr>
            <w:tcW w:w="2538" w:type="dxa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Normal Flow:</w:t>
            </w:r>
          </w:p>
        </w:tc>
        <w:tc>
          <w:tcPr>
            <w:tcW w:w="7200" w:type="dxa"/>
          </w:tcPr>
          <w:p w:rsidR="00900B29" w:rsidRPr="003957C5" w:rsidRDefault="00547C27" w:rsidP="00900B2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Malicious u</w:t>
            </w:r>
            <w:r w:rsidR="00900B29" w:rsidRPr="003957C5">
              <w:rPr>
                <w:rFonts w:ascii="Tahoma" w:hAnsi="Tahoma" w:cs="Tahoma"/>
              </w:rPr>
              <w:t>ser selects language to be used (English or French).</w:t>
            </w:r>
          </w:p>
          <w:p w:rsidR="00900B29" w:rsidRDefault="00547C27" w:rsidP="00900B2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Malicious u</w:t>
            </w:r>
            <w:r w:rsidR="00900B29" w:rsidRPr="003957C5">
              <w:rPr>
                <w:rFonts w:ascii="Tahoma" w:hAnsi="Tahoma" w:cs="Tahoma"/>
              </w:rPr>
              <w:t>ser selects the t</w:t>
            </w:r>
            <w:r w:rsidR="00900B29">
              <w:rPr>
                <w:rFonts w:ascii="Tahoma" w:hAnsi="Tahoma" w:cs="Tahoma"/>
              </w:rPr>
              <w:t>ype of fare and mode of payment.</w:t>
            </w:r>
          </w:p>
          <w:p w:rsidR="00900B29" w:rsidRPr="003957C5" w:rsidRDefault="00900B29" w:rsidP="00900B2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case of cash payment malicious user will present fake bills in the appropriate TVM slot and on confirmation the ticket will be generated and issued to the malicious user.</w:t>
            </w:r>
          </w:p>
          <w:p w:rsidR="00900B29" w:rsidRPr="00900B29" w:rsidRDefault="00900B29" w:rsidP="00900B2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ahoma" w:hAnsi="Tahoma" w:cs="Tahoma"/>
              </w:rPr>
            </w:pPr>
            <w:r w:rsidRPr="003957C5">
              <w:rPr>
                <w:rFonts w:ascii="Tahoma" w:hAnsi="Tahoma" w:cs="Tahoma"/>
              </w:rPr>
              <w:t xml:space="preserve">In case of electronic mode of payment (debit or credit card) the </w:t>
            </w:r>
            <w:r>
              <w:rPr>
                <w:rFonts w:ascii="Tahoma" w:hAnsi="Tahoma" w:cs="Tahoma"/>
              </w:rPr>
              <w:t>malicious user will present fake credit/debit card and then will input personal identification number of a genuine user.</w:t>
            </w:r>
          </w:p>
          <w:p w:rsidR="00900B29" w:rsidRPr="008338A6" w:rsidRDefault="00900B29" w:rsidP="008338A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ahoma" w:hAnsi="Tahoma" w:cs="Tahoma"/>
              </w:rPr>
            </w:pPr>
            <w:r w:rsidRPr="002237D5">
              <w:rPr>
                <w:rFonts w:ascii="Tahoma" w:hAnsi="Tahoma" w:cs="Tahoma"/>
              </w:rPr>
              <w:t>If the EPPS approves, then payment will be successfully processed</w:t>
            </w:r>
            <w:r w:rsidR="008338A6">
              <w:rPr>
                <w:rFonts w:ascii="Tahoma" w:hAnsi="Tahoma" w:cs="Tahoma"/>
              </w:rPr>
              <w:t xml:space="preserve"> </w:t>
            </w:r>
            <w:r w:rsidRPr="008338A6">
              <w:rPr>
                <w:rFonts w:ascii="Tahoma" w:hAnsi="Tahoma" w:cs="Tahoma"/>
              </w:rPr>
              <w:t>and the appropriate fare pass/ticke</w:t>
            </w:r>
            <w:r w:rsidR="008338A6" w:rsidRPr="008338A6">
              <w:rPr>
                <w:rFonts w:ascii="Tahoma" w:hAnsi="Tahoma" w:cs="Tahoma"/>
              </w:rPr>
              <w:t xml:space="preserve">t would be generated and issued </w:t>
            </w:r>
            <w:r w:rsidRPr="008338A6">
              <w:rPr>
                <w:rFonts w:ascii="Tahoma" w:hAnsi="Tahoma" w:cs="Tahoma"/>
              </w:rPr>
              <w:t>to the user.</w:t>
            </w:r>
          </w:p>
        </w:tc>
      </w:tr>
      <w:tr w:rsidR="00900B29" w:rsidRPr="00923796" w:rsidTr="00900B29">
        <w:tc>
          <w:tcPr>
            <w:tcW w:w="2538" w:type="dxa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Alternate Flow</w:t>
            </w:r>
          </w:p>
        </w:tc>
        <w:tc>
          <w:tcPr>
            <w:tcW w:w="7200" w:type="dxa"/>
          </w:tcPr>
          <w:p w:rsidR="00900B29" w:rsidRPr="003957C5" w:rsidRDefault="00900B29" w:rsidP="00900B29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malicious user can make use of other c</w:t>
            </w:r>
            <w:r w:rsidR="00547C27">
              <w:rPr>
                <w:rFonts w:ascii="Tahoma" w:hAnsi="Tahoma" w:cs="Tahoma"/>
              </w:rPr>
              <w:t>redit/debit cards, if the user</w:t>
            </w:r>
            <w:r>
              <w:rPr>
                <w:rFonts w:ascii="Tahoma" w:hAnsi="Tahoma" w:cs="Tahoma"/>
              </w:rPr>
              <w:t xml:space="preserve"> is not able to complete the transaction with one them.</w:t>
            </w:r>
          </w:p>
        </w:tc>
      </w:tr>
      <w:tr w:rsidR="00900B29" w:rsidRPr="00923796" w:rsidTr="00900B29">
        <w:tc>
          <w:tcPr>
            <w:tcW w:w="2538" w:type="dxa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Exceptional Flow:</w:t>
            </w:r>
          </w:p>
        </w:tc>
        <w:tc>
          <w:tcPr>
            <w:tcW w:w="7200" w:type="dxa"/>
          </w:tcPr>
          <w:p w:rsidR="00900B29" w:rsidRPr="00900B29" w:rsidRDefault="00547C27" w:rsidP="00900B2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ahoma" w:hAnsi="Tahoma" w:cs="Tahoma"/>
                <w:color w:val="A6A6A6"/>
              </w:rPr>
            </w:pPr>
            <w:r>
              <w:rPr>
                <w:rFonts w:ascii="Tahoma" w:hAnsi="Tahoma" w:cs="Tahoma"/>
              </w:rPr>
              <w:t>Malicious user</w:t>
            </w:r>
            <w:r w:rsidR="00900B29" w:rsidRPr="00900B29">
              <w:rPr>
                <w:rFonts w:ascii="Tahoma" w:hAnsi="Tahoma" w:cs="Tahoma"/>
              </w:rPr>
              <w:t xml:space="preserve"> fails to succeed in his objectives due to the system being well secured.</w:t>
            </w:r>
          </w:p>
        </w:tc>
      </w:tr>
      <w:tr w:rsidR="00900B29" w:rsidRPr="00923796" w:rsidTr="00900B29">
        <w:tc>
          <w:tcPr>
            <w:tcW w:w="2538" w:type="dxa"/>
          </w:tcPr>
          <w:p w:rsidR="00900B29" w:rsidRPr="00923796" w:rsidRDefault="00900B29" w:rsidP="00900B29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Assumptions:</w:t>
            </w:r>
          </w:p>
        </w:tc>
        <w:tc>
          <w:tcPr>
            <w:tcW w:w="7200" w:type="dxa"/>
          </w:tcPr>
          <w:p w:rsidR="00900B29" w:rsidRDefault="00547C27" w:rsidP="00900B2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Malicious user</w:t>
            </w:r>
            <w:r w:rsidR="00900B29" w:rsidRPr="00900B29">
              <w:rPr>
                <w:rFonts w:ascii="Tahoma" w:hAnsi="Tahoma" w:cs="Tahoma"/>
              </w:rPr>
              <w:t xml:space="preserve"> is able to get personal information of several</w:t>
            </w:r>
            <w:r>
              <w:rPr>
                <w:rFonts w:ascii="Tahoma" w:hAnsi="Tahoma" w:cs="Tahoma"/>
              </w:rPr>
              <w:t xml:space="preserve"> genuine users to be used with multiple f</w:t>
            </w:r>
            <w:r w:rsidR="003D1BA8">
              <w:rPr>
                <w:rFonts w:ascii="Tahoma" w:hAnsi="Tahoma" w:cs="Tahoma"/>
              </w:rPr>
              <w:t>ake credit/debit cards.</w:t>
            </w:r>
          </w:p>
          <w:p w:rsidR="00900B29" w:rsidRDefault="00900B29" w:rsidP="00900B2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Malicious user possess fake bills.</w:t>
            </w:r>
          </w:p>
          <w:p w:rsidR="003D1BA8" w:rsidRPr="00900B29" w:rsidRDefault="003D1BA8" w:rsidP="00900B2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System is very robust and will be able to identify fake cards and bills.</w:t>
            </w:r>
          </w:p>
        </w:tc>
      </w:tr>
    </w:tbl>
    <w:p w:rsidR="007D70BC" w:rsidRDefault="007D70BC" w:rsidP="007D70BC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13" w:name="_Toc420179256"/>
      <w:r>
        <w:rPr>
          <w:rFonts w:asciiTheme="minorHAnsi" w:hAnsiTheme="minorHAnsi"/>
          <w:b/>
          <w:sz w:val="26"/>
          <w:szCs w:val="26"/>
          <w:u w:val="single"/>
        </w:rPr>
        <w:t>Misuser uses the TVM in an inappropriate manner</w:t>
      </w:r>
      <w:bookmarkEnd w:id="13"/>
    </w:p>
    <w:p w:rsidR="007C478B" w:rsidRDefault="007C478B" w:rsidP="00B7494D"/>
    <w:p w:rsidR="00B47656" w:rsidRPr="00885D88" w:rsidRDefault="00B47656" w:rsidP="00885D88">
      <w:pPr>
        <w:jc w:val="center"/>
        <w:rPr>
          <w:b/>
        </w:rPr>
      </w:pPr>
      <w:r w:rsidRPr="00885D88">
        <w:rPr>
          <w:b/>
        </w:rPr>
        <w:t>Table 8: A misuse</w:t>
      </w:r>
      <w:r w:rsidR="00B70B4F" w:rsidRPr="00885D88">
        <w:rPr>
          <w:b/>
        </w:rPr>
        <w:t>r</w:t>
      </w:r>
      <w:r w:rsidRPr="00885D88">
        <w:rPr>
          <w:b/>
        </w:rPr>
        <w:t xml:space="preserve"> who tries to operate the TVM inappropriately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7593"/>
      </w:tblGrid>
      <w:tr w:rsidR="007C478B" w:rsidRPr="00923796" w:rsidTr="000D7E7B">
        <w:tc>
          <w:tcPr>
            <w:tcW w:w="214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ID:</w:t>
            </w:r>
          </w:p>
        </w:tc>
        <w:tc>
          <w:tcPr>
            <w:tcW w:w="75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78B" w:rsidRPr="00744FFE" w:rsidRDefault="007C478B" w:rsidP="000D7E7B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UC6</w:t>
            </w:r>
          </w:p>
        </w:tc>
      </w:tr>
      <w:tr w:rsidR="007C478B" w:rsidRPr="00923796" w:rsidTr="000D7E7B">
        <w:tc>
          <w:tcPr>
            <w:tcW w:w="214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Use Case Name:</w:t>
            </w:r>
          </w:p>
        </w:tc>
        <w:tc>
          <w:tcPr>
            <w:tcW w:w="75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78B" w:rsidRPr="00923796" w:rsidRDefault="007C478B" w:rsidP="000D7E7B">
            <w:pPr>
              <w:tabs>
                <w:tab w:val="center" w:pos="3688"/>
              </w:tabs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Inappropriate use of TVM by a Misuser</w:t>
            </w:r>
            <w:r>
              <w:rPr>
                <w:rFonts w:ascii="Tahoma" w:hAnsi="Tahoma" w:cs="Tahoma"/>
              </w:rPr>
              <w:tab/>
            </w:r>
          </w:p>
        </w:tc>
      </w:tr>
      <w:tr w:rsidR="007C478B" w:rsidTr="000D7E7B">
        <w:tc>
          <w:tcPr>
            <w:tcW w:w="214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Priority:</w:t>
            </w:r>
          </w:p>
        </w:tc>
        <w:tc>
          <w:tcPr>
            <w:tcW w:w="75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78B" w:rsidRDefault="007C478B" w:rsidP="000D7E7B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Major</w:t>
            </w:r>
          </w:p>
        </w:tc>
      </w:tr>
      <w:tr w:rsidR="007C478B" w:rsidRPr="00923796" w:rsidTr="000D7E7B">
        <w:tc>
          <w:tcPr>
            <w:tcW w:w="2145" w:type="dxa"/>
            <w:tcBorders>
              <w:top w:val="single" w:sz="6" w:space="0" w:color="auto"/>
            </w:tcBorders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Actor:</w:t>
            </w:r>
          </w:p>
        </w:tc>
        <w:tc>
          <w:tcPr>
            <w:tcW w:w="7593" w:type="dxa"/>
            <w:tcBorders>
              <w:top w:val="single" w:sz="6" w:space="0" w:color="auto"/>
            </w:tcBorders>
          </w:tcPr>
          <w:p w:rsidR="007C478B" w:rsidRPr="00923796" w:rsidRDefault="007C478B" w:rsidP="000D7E7B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Misuser </w:t>
            </w:r>
          </w:p>
        </w:tc>
      </w:tr>
      <w:tr w:rsidR="007C478B" w:rsidRPr="00923796" w:rsidTr="000D7E7B">
        <w:tc>
          <w:tcPr>
            <w:tcW w:w="2145" w:type="dxa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lastRenderedPageBreak/>
              <w:t>Description:</w:t>
            </w:r>
          </w:p>
        </w:tc>
        <w:tc>
          <w:tcPr>
            <w:tcW w:w="7593" w:type="dxa"/>
          </w:tcPr>
          <w:p w:rsidR="007C478B" w:rsidRPr="00826AD2" w:rsidRDefault="007C478B" w:rsidP="007C478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ahoma" w:hAnsi="Tahoma" w:cs="Tahoma"/>
              </w:rPr>
            </w:pPr>
            <w:r w:rsidRPr="00826AD2">
              <w:rPr>
                <w:rFonts w:ascii="Tahoma" w:hAnsi="Tahoma" w:cs="Tahoma"/>
              </w:rPr>
              <w:t>Misuser is a legitimate user who does not have enough knowledge on how to operate the TVM.</w:t>
            </w:r>
          </w:p>
        </w:tc>
      </w:tr>
      <w:tr w:rsidR="007C478B" w:rsidRPr="00923796" w:rsidTr="000D7E7B">
        <w:tc>
          <w:tcPr>
            <w:tcW w:w="2145" w:type="dxa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Trigger:</w:t>
            </w:r>
          </w:p>
        </w:tc>
        <w:tc>
          <w:tcPr>
            <w:tcW w:w="7593" w:type="dxa"/>
          </w:tcPr>
          <w:p w:rsidR="007C478B" w:rsidRDefault="00A526D0" w:rsidP="00A526D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ahoma" w:hAnsi="Tahoma" w:cs="Tahoma"/>
              </w:rPr>
            </w:pPr>
            <w:r w:rsidRPr="00A526D0">
              <w:rPr>
                <w:rFonts w:ascii="Tahoma" w:hAnsi="Tahoma" w:cs="Tahoma"/>
              </w:rPr>
              <w:t>Selecting the buttons which are not assigned an action</w:t>
            </w:r>
          </w:p>
          <w:p w:rsidR="00A526D0" w:rsidRPr="00A526D0" w:rsidRDefault="00A526D0" w:rsidP="00A526D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Presenting the TVM with coins/bills which the TVM is not designed to accept and process.</w:t>
            </w:r>
          </w:p>
        </w:tc>
      </w:tr>
      <w:tr w:rsidR="007C478B" w:rsidRPr="00923796" w:rsidTr="000D7E7B">
        <w:trPr>
          <w:trHeight w:val="255"/>
        </w:trPr>
        <w:tc>
          <w:tcPr>
            <w:tcW w:w="2145" w:type="dxa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Pre-conditions:</w:t>
            </w:r>
          </w:p>
        </w:tc>
        <w:tc>
          <w:tcPr>
            <w:tcW w:w="7593" w:type="dxa"/>
          </w:tcPr>
          <w:p w:rsidR="007C478B" w:rsidRPr="00826AD2" w:rsidRDefault="007C478B" w:rsidP="007C478B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ahoma" w:hAnsi="Tahoma" w:cs="Tahoma"/>
              </w:rPr>
            </w:pPr>
            <w:r w:rsidRPr="00826AD2">
              <w:rPr>
                <w:rFonts w:ascii="Tahoma" w:hAnsi="Tahoma" w:cs="Tahoma"/>
              </w:rPr>
              <w:t>Misuser is in a condition to operate the TVM even with inadequate knowledge of the system.</w:t>
            </w:r>
          </w:p>
        </w:tc>
      </w:tr>
      <w:tr w:rsidR="007C478B" w:rsidRPr="00923796" w:rsidTr="000D7E7B">
        <w:tc>
          <w:tcPr>
            <w:tcW w:w="2145" w:type="dxa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Post-conditions:</w:t>
            </w:r>
          </w:p>
        </w:tc>
        <w:tc>
          <w:tcPr>
            <w:tcW w:w="7593" w:type="dxa"/>
          </w:tcPr>
          <w:p w:rsidR="007C478B" w:rsidRPr="008F3D15" w:rsidRDefault="007C478B" w:rsidP="007C478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TVM will end the session in case inappropriate options are entered.</w:t>
            </w:r>
          </w:p>
          <w:p w:rsidR="007C478B" w:rsidRPr="008F3D15" w:rsidRDefault="007C478B" w:rsidP="007C478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Misuser will eventually obtain a ticket.</w:t>
            </w:r>
          </w:p>
        </w:tc>
      </w:tr>
      <w:tr w:rsidR="007C478B" w:rsidRPr="00923796" w:rsidTr="000D7E7B">
        <w:tc>
          <w:tcPr>
            <w:tcW w:w="2145" w:type="dxa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Normal Flow:</w:t>
            </w:r>
          </w:p>
        </w:tc>
        <w:tc>
          <w:tcPr>
            <w:tcW w:w="7593" w:type="dxa"/>
          </w:tcPr>
          <w:p w:rsidR="007C478B" w:rsidRPr="002657A0" w:rsidRDefault="007C478B" w:rsidP="000D7E7B">
            <w:pPr>
              <w:spacing w:after="0" w:line="360" w:lineRule="auto"/>
              <w:rPr>
                <w:rFonts w:ascii="Tahoma" w:hAnsi="Tahoma" w:cs="Tahoma"/>
              </w:rPr>
            </w:pPr>
            <w:r w:rsidRPr="002657A0">
              <w:rPr>
                <w:rFonts w:ascii="Tahoma" w:hAnsi="Tahoma" w:cs="Tahoma"/>
              </w:rPr>
              <w:t>Misuser may end up in any one of the following:</w:t>
            </w:r>
          </w:p>
          <w:p w:rsidR="007C478B" w:rsidRDefault="007C478B" w:rsidP="007C478B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Misuser does not know any one of the displayed languages and end up entering inappropriate options.</w:t>
            </w:r>
          </w:p>
          <w:p w:rsidR="006E37C6" w:rsidRDefault="007C478B" w:rsidP="000D7E7B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ahoma" w:hAnsi="Tahoma" w:cs="Tahoma"/>
              </w:rPr>
            </w:pPr>
            <w:r w:rsidRPr="006E37C6">
              <w:rPr>
                <w:rFonts w:ascii="Tahoma" w:hAnsi="Tahoma" w:cs="Tahoma"/>
              </w:rPr>
              <w:t xml:space="preserve">Misuser </w:t>
            </w:r>
            <w:r w:rsidR="006E37C6">
              <w:rPr>
                <w:rFonts w:ascii="Tahoma" w:hAnsi="Tahoma" w:cs="Tahoma"/>
              </w:rPr>
              <w:t>inserts/swipe</w:t>
            </w:r>
            <w:r w:rsidRPr="006E37C6">
              <w:rPr>
                <w:rFonts w:ascii="Tahoma" w:hAnsi="Tahoma" w:cs="Tahoma"/>
              </w:rPr>
              <w:t xml:space="preserve"> the card (debit/credit/OPUS) incorrectly</w:t>
            </w:r>
            <w:r w:rsidR="006E37C6">
              <w:rPr>
                <w:rFonts w:ascii="Tahoma" w:hAnsi="Tahoma" w:cs="Tahoma"/>
              </w:rPr>
              <w:t>.</w:t>
            </w:r>
          </w:p>
          <w:p w:rsidR="007C478B" w:rsidRPr="006E37C6" w:rsidRDefault="007C478B" w:rsidP="000D7E7B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ahoma" w:hAnsi="Tahoma" w:cs="Tahoma"/>
              </w:rPr>
            </w:pPr>
            <w:r w:rsidRPr="006E37C6">
              <w:rPr>
                <w:rFonts w:ascii="Tahoma" w:hAnsi="Tahoma" w:cs="Tahoma"/>
              </w:rPr>
              <w:t>Misuser enters inserts incorrect bills or inserts bills inside incorrect TVM slot.</w:t>
            </w:r>
          </w:p>
          <w:p w:rsidR="007C478B" w:rsidRPr="000339C2" w:rsidRDefault="007C478B" w:rsidP="000339C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Misuser ends up getting a ticket with incorrect fare and incorrect trip count.</w:t>
            </w:r>
          </w:p>
        </w:tc>
      </w:tr>
      <w:tr w:rsidR="007C478B" w:rsidRPr="00923796" w:rsidTr="000D7E7B">
        <w:tc>
          <w:tcPr>
            <w:tcW w:w="2145" w:type="dxa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Alternate Flow</w:t>
            </w:r>
          </w:p>
        </w:tc>
        <w:tc>
          <w:tcPr>
            <w:tcW w:w="7593" w:type="dxa"/>
          </w:tcPr>
          <w:p w:rsidR="007C478B" w:rsidRPr="003957C5" w:rsidRDefault="007C478B" w:rsidP="007C478B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Misuser might seek help of a legitimate user or a STM stationed officer to understand how to operate the TVM correctly.</w:t>
            </w:r>
          </w:p>
        </w:tc>
      </w:tr>
      <w:tr w:rsidR="007C478B" w:rsidRPr="00923796" w:rsidTr="000D7E7B">
        <w:tc>
          <w:tcPr>
            <w:tcW w:w="2145" w:type="dxa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Exceptional Flow:</w:t>
            </w:r>
          </w:p>
        </w:tc>
        <w:tc>
          <w:tcPr>
            <w:tcW w:w="7593" w:type="dxa"/>
          </w:tcPr>
          <w:p w:rsidR="006E37C6" w:rsidRPr="006E37C6" w:rsidRDefault="006E37C6" w:rsidP="006E37C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ahoma" w:hAnsi="Tahoma" w:cs="Tahoma"/>
                <w:color w:val="A6A6A6"/>
              </w:rPr>
            </w:pPr>
            <w:r w:rsidRPr="006E37C6">
              <w:rPr>
                <w:rFonts w:ascii="Tahoma" w:hAnsi="Tahoma" w:cs="Tahoma"/>
                <w:color w:val="000000" w:themeColor="text1"/>
              </w:rPr>
              <w:t>The machine gets jammed because card was not inserted properly thus causing damage to the stationed TVM and no further transactions could be done.</w:t>
            </w:r>
          </w:p>
        </w:tc>
      </w:tr>
      <w:tr w:rsidR="007C478B" w:rsidRPr="00923796" w:rsidTr="000D7E7B">
        <w:tc>
          <w:tcPr>
            <w:tcW w:w="2145" w:type="dxa"/>
          </w:tcPr>
          <w:p w:rsidR="007C478B" w:rsidRPr="00923796" w:rsidRDefault="007C478B" w:rsidP="000D7E7B">
            <w:pPr>
              <w:spacing w:line="360" w:lineRule="auto"/>
              <w:jc w:val="right"/>
              <w:rPr>
                <w:rFonts w:ascii="Tahoma" w:hAnsi="Tahoma" w:cs="Tahoma"/>
                <w:b/>
              </w:rPr>
            </w:pPr>
            <w:r w:rsidRPr="00923796">
              <w:rPr>
                <w:rFonts w:ascii="Tahoma" w:hAnsi="Tahoma" w:cs="Tahoma"/>
                <w:b/>
              </w:rPr>
              <w:t>Assumptions:</w:t>
            </w:r>
          </w:p>
        </w:tc>
        <w:tc>
          <w:tcPr>
            <w:tcW w:w="7593" w:type="dxa"/>
          </w:tcPr>
          <w:p w:rsidR="007C478B" w:rsidRPr="00826AD2" w:rsidRDefault="007C478B" w:rsidP="007C478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ahoma" w:hAnsi="Tahoma" w:cs="Tahoma"/>
              </w:rPr>
            </w:pPr>
            <w:r w:rsidRPr="00826AD2">
              <w:rPr>
                <w:rFonts w:ascii="Tahoma" w:hAnsi="Tahoma" w:cs="Tahoma"/>
              </w:rPr>
              <w:t>Misuser is a legitimate user who is mentally and physically stable in order to operate the</w:t>
            </w:r>
            <w:r>
              <w:rPr>
                <w:rFonts w:ascii="Tahoma" w:hAnsi="Tahoma" w:cs="Tahoma"/>
              </w:rPr>
              <w:t xml:space="preserve"> TVM.</w:t>
            </w:r>
          </w:p>
        </w:tc>
      </w:tr>
    </w:tbl>
    <w:p w:rsidR="007C478B" w:rsidRDefault="007C478B" w:rsidP="00B7494D"/>
    <w:p w:rsidR="00557D87" w:rsidRDefault="00557D87" w:rsidP="00B7494D"/>
    <w:p w:rsidR="00557D87" w:rsidRDefault="00557D87" w:rsidP="00B7494D"/>
    <w:p w:rsidR="00557D87" w:rsidRDefault="00557D87" w:rsidP="00B7494D"/>
    <w:p w:rsidR="00557D87" w:rsidRDefault="00557D87" w:rsidP="00B7494D"/>
    <w:p w:rsidR="00557D87" w:rsidRDefault="00557D87" w:rsidP="00B7494D"/>
    <w:p w:rsidR="00557D87" w:rsidRDefault="00557D87" w:rsidP="00B7494D"/>
    <w:p w:rsidR="007B2598" w:rsidRDefault="007B2598" w:rsidP="007B2598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14" w:name="_Toc420179257"/>
      <w:r>
        <w:rPr>
          <w:rFonts w:asciiTheme="minorHAnsi" w:hAnsiTheme="minorHAnsi"/>
          <w:b/>
          <w:sz w:val="26"/>
          <w:szCs w:val="26"/>
          <w:u w:val="single"/>
        </w:rPr>
        <w:lastRenderedPageBreak/>
        <w:t>Activity diagrams</w:t>
      </w:r>
      <w:bookmarkEnd w:id="14"/>
    </w:p>
    <w:p w:rsidR="000D7E7B" w:rsidRPr="000D7E7B" w:rsidRDefault="00383A29" w:rsidP="000D7E7B">
      <w:r>
        <w:object w:dxaOrig="15255" w:dyaOrig="23221">
          <v:shape id="_x0000_i1026" type="#_x0000_t75" style="width:468pt;height:679.5pt" o:ole="">
            <v:imagedata r:id="rId10" o:title=""/>
          </v:shape>
          <o:OLEObject Type="Embed" ProgID="Visio.Drawing.15" ShapeID="_x0000_i1026" DrawAspect="Content" ObjectID="_1493921615" r:id="rId11"/>
        </w:object>
      </w:r>
    </w:p>
    <w:p w:rsidR="00A56AF6" w:rsidRPr="00885D88" w:rsidRDefault="00A56AF6" w:rsidP="00FC633C">
      <w:pPr>
        <w:jc w:val="center"/>
        <w:rPr>
          <w:b/>
        </w:rPr>
      </w:pPr>
      <w:r w:rsidRPr="00885D88">
        <w:rPr>
          <w:b/>
        </w:rPr>
        <w:t xml:space="preserve">Figure 3 – Activity </w:t>
      </w:r>
      <w:r w:rsidR="00477166" w:rsidRPr="00885D88">
        <w:rPr>
          <w:b/>
        </w:rPr>
        <w:t>diagram of recharging OPUS card by registered and non-registered users.</w:t>
      </w:r>
    </w:p>
    <w:p w:rsidR="00225AE4" w:rsidRDefault="00225AE4" w:rsidP="00225AE4">
      <w:pPr>
        <w:jc w:val="center"/>
        <w:rPr>
          <w:b/>
        </w:rPr>
      </w:pPr>
      <w:r>
        <w:rPr>
          <w:b/>
          <w:noProof/>
          <w:lang w:eastAsia="en-CA"/>
        </w:rPr>
        <w:lastRenderedPageBreak/>
        <w:drawing>
          <wp:inline distT="0" distB="0" distL="0" distR="0">
            <wp:extent cx="4189730" cy="8857397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61" cy="885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BA8" w:rsidRPr="00885D88" w:rsidRDefault="003D1BA8" w:rsidP="00225AE4">
      <w:pPr>
        <w:jc w:val="center"/>
        <w:rPr>
          <w:b/>
        </w:rPr>
      </w:pPr>
      <w:r w:rsidRPr="00885D88">
        <w:rPr>
          <w:b/>
        </w:rPr>
        <w:t>Figure 4 – Activity diagram of a casual traveller obtaining tickets.</w:t>
      </w:r>
    </w:p>
    <w:p w:rsidR="00FC633C" w:rsidRDefault="00FC633C" w:rsidP="003D1BA8">
      <w:pPr>
        <w:jc w:val="center"/>
      </w:pPr>
      <w:r>
        <w:object w:dxaOrig="11430" w:dyaOrig="15286">
          <v:shape id="_x0000_i1027" type="#_x0000_t75" style="width:468pt;height:626.25pt" o:ole="">
            <v:imagedata r:id="rId13" o:title=""/>
          </v:shape>
          <o:OLEObject Type="Embed" ProgID="Visio.Drawing.15" ShapeID="_x0000_i1027" DrawAspect="Content" ObjectID="_1493921616" r:id="rId14"/>
        </w:object>
      </w:r>
    </w:p>
    <w:p w:rsidR="00FC633C" w:rsidRPr="00885D88" w:rsidRDefault="00FC633C" w:rsidP="00FC633C">
      <w:pPr>
        <w:jc w:val="center"/>
        <w:rPr>
          <w:b/>
        </w:rPr>
      </w:pPr>
      <w:r w:rsidRPr="00885D88">
        <w:rPr>
          <w:b/>
        </w:rPr>
        <w:t>Figure 5– Activity diagram of a registered user reporting loss of card.</w:t>
      </w:r>
    </w:p>
    <w:p w:rsidR="00FC633C" w:rsidRDefault="00FC633C" w:rsidP="003D1BA8">
      <w:pPr>
        <w:jc w:val="center"/>
      </w:pPr>
    </w:p>
    <w:p w:rsidR="00C44D86" w:rsidRDefault="00C44D86" w:rsidP="003D1BA8">
      <w:pPr>
        <w:jc w:val="center"/>
      </w:pPr>
    </w:p>
    <w:p w:rsidR="00C44D86" w:rsidRDefault="00C44D86" w:rsidP="003D1BA8">
      <w:pPr>
        <w:jc w:val="center"/>
      </w:pPr>
    </w:p>
    <w:p w:rsidR="00304C6B" w:rsidRDefault="00304C6B" w:rsidP="00304C6B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15" w:name="_Toc420179258"/>
      <w:r>
        <w:rPr>
          <w:rFonts w:asciiTheme="minorHAnsi" w:hAnsiTheme="minorHAnsi"/>
          <w:b/>
          <w:sz w:val="26"/>
          <w:szCs w:val="26"/>
          <w:u w:val="single"/>
        </w:rPr>
        <w:lastRenderedPageBreak/>
        <w:t>Sequence diagrams</w:t>
      </w:r>
      <w:bookmarkEnd w:id="15"/>
    </w:p>
    <w:p w:rsidR="00C44D86" w:rsidRDefault="00C44D86" w:rsidP="00C44D86"/>
    <w:p w:rsidR="00C44D86" w:rsidRDefault="00C44D86" w:rsidP="00C44D86">
      <w:r>
        <w:object w:dxaOrig="12180" w:dyaOrig="6975">
          <v:shape id="_x0000_i1028" type="#_x0000_t75" style="width:468pt;height:268.5pt" o:ole="">
            <v:imagedata r:id="rId15" o:title=""/>
          </v:shape>
          <o:OLEObject Type="Embed" ProgID="Visio.Drawing.15" ShapeID="_x0000_i1028" DrawAspect="Content" ObjectID="_1493921617" r:id="rId16"/>
        </w:object>
      </w:r>
    </w:p>
    <w:p w:rsidR="00C44D86" w:rsidRDefault="00C44D86" w:rsidP="00C44D86">
      <w:pPr>
        <w:jc w:val="center"/>
        <w:rPr>
          <w:b/>
        </w:rPr>
      </w:pPr>
      <w:r w:rsidRPr="00885D88">
        <w:rPr>
          <w:b/>
        </w:rPr>
        <w:t xml:space="preserve">Figure 6– Sequence diagram of a </w:t>
      </w:r>
      <w:r>
        <w:rPr>
          <w:b/>
        </w:rPr>
        <w:t>registered user recharging the OPUS card</w:t>
      </w:r>
      <w:r w:rsidRPr="00885D88">
        <w:rPr>
          <w:b/>
        </w:rPr>
        <w:t>.</w:t>
      </w:r>
    </w:p>
    <w:p w:rsidR="00C44D86" w:rsidRDefault="00C44D86" w:rsidP="00C44D86">
      <w:pPr>
        <w:jc w:val="center"/>
        <w:rPr>
          <w:b/>
        </w:rPr>
      </w:pPr>
    </w:p>
    <w:p w:rsidR="00C44D86" w:rsidRPr="00885D88" w:rsidRDefault="00C44D86" w:rsidP="00C44D86">
      <w:pPr>
        <w:jc w:val="center"/>
        <w:rPr>
          <w:b/>
        </w:rPr>
      </w:pPr>
      <w:r>
        <w:object w:dxaOrig="9331" w:dyaOrig="5220">
          <v:shape id="_x0000_i1029" type="#_x0000_t75" style="width:466.5pt;height:261pt" o:ole="">
            <v:imagedata r:id="rId17" o:title=""/>
          </v:shape>
          <o:OLEObject Type="Embed" ProgID="Visio.Drawing.15" ShapeID="_x0000_i1029" DrawAspect="Content" ObjectID="_1493921618" r:id="rId18"/>
        </w:object>
      </w:r>
    </w:p>
    <w:p w:rsidR="005035DF" w:rsidRDefault="005035DF" w:rsidP="005035DF">
      <w:pPr>
        <w:jc w:val="center"/>
        <w:rPr>
          <w:b/>
        </w:rPr>
      </w:pPr>
      <w:r w:rsidRPr="00885D88">
        <w:rPr>
          <w:b/>
        </w:rPr>
        <w:t xml:space="preserve">Figure </w:t>
      </w:r>
      <w:r>
        <w:rPr>
          <w:b/>
        </w:rPr>
        <w:t>7</w:t>
      </w:r>
      <w:r w:rsidRPr="00885D88">
        <w:rPr>
          <w:b/>
        </w:rPr>
        <w:t xml:space="preserve">– Sequence diagram of a </w:t>
      </w:r>
      <w:r>
        <w:rPr>
          <w:b/>
        </w:rPr>
        <w:t>registered user reporting loss of card.</w:t>
      </w:r>
    </w:p>
    <w:p w:rsidR="00C44D86" w:rsidRPr="00C44D86" w:rsidRDefault="00C44D86" w:rsidP="00C44D86"/>
    <w:p w:rsidR="00557D87" w:rsidRDefault="001A3EC1" w:rsidP="007B2598">
      <w:r>
        <w:object w:dxaOrig="10666" w:dyaOrig="6330">
          <v:shape id="_x0000_i1030" type="#_x0000_t75" style="width:468pt;height:278.25pt" o:ole="">
            <v:imagedata r:id="rId19" o:title=""/>
          </v:shape>
          <o:OLEObject Type="Embed" ProgID="Visio.Drawing.15" ShapeID="_x0000_i1030" DrawAspect="Content" ObjectID="_1493921619" r:id="rId20"/>
        </w:object>
      </w:r>
    </w:p>
    <w:p w:rsidR="003D1BA8" w:rsidRDefault="00F41E2E" w:rsidP="00FC633C">
      <w:pPr>
        <w:jc w:val="center"/>
        <w:rPr>
          <w:b/>
        </w:rPr>
      </w:pPr>
      <w:r w:rsidRPr="00885D88">
        <w:rPr>
          <w:b/>
        </w:rPr>
        <w:t xml:space="preserve">Figure </w:t>
      </w:r>
      <w:r w:rsidR="005035DF">
        <w:rPr>
          <w:b/>
        </w:rPr>
        <w:t>8</w:t>
      </w:r>
      <w:r w:rsidR="003D1BA8" w:rsidRPr="00885D88">
        <w:rPr>
          <w:b/>
        </w:rPr>
        <w:t xml:space="preserve">– Sequence diagram of a </w:t>
      </w:r>
      <w:r w:rsidR="00C44D86">
        <w:rPr>
          <w:b/>
        </w:rPr>
        <w:t xml:space="preserve">Non-registered user </w:t>
      </w:r>
      <w:r w:rsidR="003D1BA8" w:rsidRPr="00885D88">
        <w:rPr>
          <w:b/>
        </w:rPr>
        <w:t>obtaining tickets</w:t>
      </w:r>
      <w:r w:rsidR="00C44D86">
        <w:rPr>
          <w:b/>
        </w:rPr>
        <w:t xml:space="preserve"> by card</w:t>
      </w:r>
      <w:r w:rsidR="003D1BA8" w:rsidRPr="00885D88">
        <w:rPr>
          <w:b/>
        </w:rPr>
        <w:t>.</w:t>
      </w:r>
    </w:p>
    <w:p w:rsidR="00C44D86" w:rsidRDefault="00C44D86" w:rsidP="00FC633C">
      <w:pPr>
        <w:jc w:val="center"/>
        <w:rPr>
          <w:b/>
        </w:rPr>
      </w:pPr>
    </w:p>
    <w:p w:rsidR="00C44D86" w:rsidRDefault="00C44D86" w:rsidP="00C44D86">
      <w:pPr>
        <w:jc w:val="center"/>
      </w:pPr>
      <w:r>
        <w:object w:dxaOrig="6736" w:dyaOrig="3571">
          <v:shape id="_x0000_i1031" type="#_x0000_t75" style="width:336.75pt;height:178.5pt" o:ole="">
            <v:imagedata r:id="rId21" o:title=""/>
          </v:shape>
          <o:OLEObject Type="Embed" ProgID="Visio.Drawing.15" ShapeID="_x0000_i1031" DrawAspect="Content" ObjectID="_1493921620" r:id="rId22"/>
        </w:object>
      </w:r>
    </w:p>
    <w:p w:rsidR="00C44D86" w:rsidRDefault="00C44D86" w:rsidP="00C44D86">
      <w:pPr>
        <w:jc w:val="center"/>
        <w:rPr>
          <w:b/>
        </w:rPr>
      </w:pPr>
      <w:r w:rsidRPr="00C44D86">
        <w:rPr>
          <w:b/>
        </w:rPr>
        <w:t xml:space="preserve"> </w:t>
      </w:r>
      <w:r w:rsidRPr="00885D88">
        <w:rPr>
          <w:b/>
        </w:rPr>
        <w:t xml:space="preserve">Figure </w:t>
      </w:r>
      <w:r w:rsidR="005035DF">
        <w:rPr>
          <w:b/>
        </w:rPr>
        <w:t>9</w:t>
      </w:r>
      <w:r w:rsidRPr="00885D88">
        <w:rPr>
          <w:b/>
        </w:rPr>
        <w:t xml:space="preserve">– Sequence diagram of a </w:t>
      </w:r>
      <w:r>
        <w:rPr>
          <w:b/>
        </w:rPr>
        <w:t xml:space="preserve">Non-registered user </w:t>
      </w:r>
      <w:r w:rsidRPr="00885D88">
        <w:rPr>
          <w:b/>
        </w:rPr>
        <w:t>obtaining tickets</w:t>
      </w:r>
      <w:r>
        <w:rPr>
          <w:b/>
        </w:rPr>
        <w:t xml:space="preserve"> by cash</w:t>
      </w:r>
      <w:r w:rsidRPr="00885D88">
        <w:rPr>
          <w:b/>
        </w:rPr>
        <w:t>.</w:t>
      </w:r>
    </w:p>
    <w:p w:rsidR="005035DF" w:rsidRDefault="005035DF" w:rsidP="00C44D86">
      <w:pPr>
        <w:jc w:val="center"/>
      </w:pPr>
      <w:r>
        <w:object w:dxaOrig="10036" w:dyaOrig="7080">
          <v:shape id="_x0000_i1032" type="#_x0000_t75" style="width:468pt;height:330pt" o:ole="">
            <v:imagedata r:id="rId23" o:title=""/>
          </v:shape>
          <o:OLEObject Type="Embed" ProgID="Visio.Drawing.15" ShapeID="_x0000_i1032" DrawAspect="Content" ObjectID="_1493921621" r:id="rId24"/>
        </w:object>
      </w:r>
    </w:p>
    <w:p w:rsidR="005035DF" w:rsidRDefault="005035DF" w:rsidP="005035DF">
      <w:pPr>
        <w:jc w:val="center"/>
        <w:rPr>
          <w:b/>
        </w:rPr>
      </w:pPr>
      <w:r w:rsidRPr="00885D88">
        <w:rPr>
          <w:b/>
        </w:rPr>
        <w:t xml:space="preserve">Figure </w:t>
      </w:r>
      <w:r>
        <w:rPr>
          <w:b/>
        </w:rPr>
        <w:t>10</w:t>
      </w:r>
      <w:r w:rsidRPr="00885D88">
        <w:rPr>
          <w:b/>
        </w:rPr>
        <w:t xml:space="preserve">– Sequence diagram of a </w:t>
      </w:r>
      <w:r>
        <w:rPr>
          <w:b/>
        </w:rPr>
        <w:t xml:space="preserve">casual traveller </w:t>
      </w:r>
      <w:r w:rsidRPr="00885D88">
        <w:rPr>
          <w:b/>
        </w:rPr>
        <w:t>obtaining tickets</w:t>
      </w:r>
      <w:r w:rsidR="00225AE4">
        <w:rPr>
          <w:b/>
        </w:rPr>
        <w:t xml:space="preserve"> by card</w:t>
      </w:r>
      <w:r w:rsidRPr="00885D88">
        <w:rPr>
          <w:b/>
        </w:rPr>
        <w:t>.</w:t>
      </w:r>
    </w:p>
    <w:p w:rsidR="005035DF" w:rsidRDefault="005035DF" w:rsidP="00C44D86">
      <w:pPr>
        <w:jc w:val="center"/>
        <w:rPr>
          <w:b/>
        </w:rPr>
      </w:pPr>
    </w:p>
    <w:p w:rsidR="00C44D86" w:rsidRDefault="005035DF" w:rsidP="00FC633C">
      <w:pPr>
        <w:jc w:val="center"/>
      </w:pPr>
      <w:r>
        <w:object w:dxaOrig="5865" w:dyaOrig="5071">
          <v:shape id="_x0000_i1033" type="#_x0000_t75" style="width:293.25pt;height:253.5pt" o:ole="">
            <v:imagedata r:id="rId25" o:title=""/>
          </v:shape>
          <o:OLEObject Type="Embed" ProgID="Visio.Drawing.15" ShapeID="_x0000_i1033" DrawAspect="Content" ObjectID="_1493921622" r:id="rId26"/>
        </w:object>
      </w:r>
    </w:p>
    <w:p w:rsidR="005035DF" w:rsidRDefault="005035DF" w:rsidP="005035DF">
      <w:pPr>
        <w:jc w:val="center"/>
        <w:rPr>
          <w:b/>
        </w:rPr>
      </w:pPr>
      <w:r w:rsidRPr="00885D88">
        <w:rPr>
          <w:b/>
        </w:rPr>
        <w:t xml:space="preserve">Figure </w:t>
      </w:r>
      <w:r w:rsidR="00225AE4">
        <w:rPr>
          <w:b/>
        </w:rPr>
        <w:t>11</w:t>
      </w:r>
      <w:r w:rsidRPr="00885D88">
        <w:rPr>
          <w:b/>
        </w:rPr>
        <w:t xml:space="preserve">– Sequence diagram of a </w:t>
      </w:r>
      <w:r>
        <w:rPr>
          <w:b/>
        </w:rPr>
        <w:t xml:space="preserve">casual traveller </w:t>
      </w:r>
      <w:r w:rsidRPr="00885D88">
        <w:rPr>
          <w:b/>
        </w:rPr>
        <w:t>obtaining tickets</w:t>
      </w:r>
      <w:r>
        <w:rPr>
          <w:b/>
        </w:rPr>
        <w:t xml:space="preserve"> by cash</w:t>
      </w:r>
      <w:r w:rsidRPr="00885D88">
        <w:rPr>
          <w:b/>
        </w:rPr>
        <w:t>.</w:t>
      </w:r>
    </w:p>
    <w:p w:rsidR="005035DF" w:rsidRPr="00885D88" w:rsidRDefault="005035DF" w:rsidP="00FC633C">
      <w:pPr>
        <w:jc w:val="center"/>
        <w:rPr>
          <w:b/>
        </w:rPr>
      </w:pPr>
    </w:p>
    <w:p w:rsidR="001A3EC1" w:rsidRDefault="001A3EC1" w:rsidP="003D1BA8">
      <w:pPr>
        <w:jc w:val="center"/>
      </w:pPr>
      <w:r>
        <w:object w:dxaOrig="5926" w:dyaOrig="8580">
          <v:shape id="_x0000_i1034" type="#_x0000_t75" style="width:296.25pt;height:382.5pt" o:ole="">
            <v:imagedata r:id="rId27" o:title=""/>
          </v:shape>
          <o:OLEObject Type="Embed" ProgID="Visio.Drawing.15" ShapeID="_x0000_i1034" DrawAspect="Content" ObjectID="_1493921623" r:id="rId28"/>
        </w:object>
      </w:r>
    </w:p>
    <w:p w:rsidR="00035DE2" w:rsidRDefault="00035DE2" w:rsidP="00FC633C">
      <w:pPr>
        <w:ind w:left="720" w:firstLine="720"/>
        <w:jc w:val="center"/>
        <w:rPr>
          <w:b/>
        </w:rPr>
      </w:pPr>
      <w:r w:rsidRPr="00885D88">
        <w:rPr>
          <w:b/>
        </w:rPr>
        <w:t xml:space="preserve">Figure </w:t>
      </w:r>
      <w:r w:rsidR="00225AE4">
        <w:rPr>
          <w:b/>
        </w:rPr>
        <w:t>12</w:t>
      </w:r>
      <w:r w:rsidRPr="00885D88">
        <w:rPr>
          <w:b/>
        </w:rPr>
        <w:t xml:space="preserve"> – Sequence diagram of a </w:t>
      </w:r>
      <w:r w:rsidR="00F41E2E" w:rsidRPr="00885D88">
        <w:rPr>
          <w:b/>
        </w:rPr>
        <w:t>malicious</w:t>
      </w:r>
      <w:r w:rsidRPr="00885D88">
        <w:rPr>
          <w:b/>
        </w:rPr>
        <w:t xml:space="preserve"> user</w:t>
      </w:r>
      <w:r w:rsidR="00F41E2E" w:rsidRPr="00885D88">
        <w:rPr>
          <w:b/>
        </w:rPr>
        <w:t xml:space="preserve"> (hacker)</w:t>
      </w:r>
      <w:r w:rsidRPr="00885D88">
        <w:rPr>
          <w:b/>
        </w:rPr>
        <w:t xml:space="preserve"> trying to obtain tickets.</w:t>
      </w:r>
    </w:p>
    <w:p w:rsidR="00530290" w:rsidRDefault="00530290" w:rsidP="00FC633C">
      <w:pPr>
        <w:ind w:left="720" w:firstLine="720"/>
        <w:jc w:val="center"/>
        <w:rPr>
          <w:b/>
        </w:rPr>
      </w:pPr>
      <w:r>
        <w:rPr>
          <w:b/>
        </w:rPr>
        <w:br w:type="page"/>
      </w:r>
    </w:p>
    <w:p w:rsidR="008603FD" w:rsidRPr="004A2088" w:rsidRDefault="008603FD" w:rsidP="00CB103C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b/>
        </w:rPr>
      </w:pPr>
      <w:bookmarkStart w:id="16" w:name="_Toc420179259"/>
      <w:r w:rsidRPr="004A2088">
        <w:rPr>
          <w:rFonts w:asciiTheme="minorHAnsi" w:hAnsiTheme="minorHAnsi"/>
          <w:b/>
        </w:rPr>
        <w:lastRenderedPageBreak/>
        <w:t>Team Member-Responsibility Table</w:t>
      </w:r>
      <w:bookmarkEnd w:id="16"/>
    </w:p>
    <w:p w:rsidR="00316DFA" w:rsidRDefault="007D7734" w:rsidP="007D7734">
      <w:pPr>
        <w:tabs>
          <w:tab w:val="left" w:pos="201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16DFA" w:rsidRPr="004E4D81" w:rsidTr="00422355">
        <w:tc>
          <w:tcPr>
            <w:tcW w:w="2547" w:type="dxa"/>
          </w:tcPr>
          <w:p w:rsidR="00316DFA" w:rsidRPr="004E4D81" w:rsidRDefault="00E20624" w:rsidP="00E20624">
            <w:pPr>
              <w:jc w:val="center"/>
              <w:rPr>
                <w:b/>
                <w:sz w:val="24"/>
                <w:szCs w:val="24"/>
              </w:rPr>
            </w:pPr>
            <w:r w:rsidRPr="004E4D81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803" w:type="dxa"/>
          </w:tcPr>
          <w:p w:rsidR="00316DFA" w:rsidRPr="004E4D81" w:rsidRDefault="00E20624" w:rsidP="00E20624">
            <w:pPr>
              <w:jc w:val="center"/>
              <w:rPr>
                <w:b/>
                <w:sz w:val="24"/>
                <w:szCs w:val="24"/>
              </w:rPr>
            </w:pPr>
            <w:r w:rsidRPr="004E4D81">
              <w:rPr>
                <w:b/>
                <w:sz w:val="24"/>
                <w:szCs w:val="24"/>
              </w:rPr>
              <w:t>Details of Responsibilities</w:t>
            </w: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>Dharani Kumar Palani</w:t>
            </w:r>
          </w:p>
        </w:tc>
        <w:tc>
          <w:tcPr>
            <w:tcW w:w="6803" w:type="dxa"/>
          </w:tcPr>
          <w:p w:rsidR="00316DFA" w:rsidRDefault="00557D87" w:rsidP="00334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Planning, co-ordination, management of tasks (use cases, sequence and activity diagrams), execution</w:t>
            </w:r>
            <w:r w:rsidR="00E60433">
              <w:rPr>
                <w:sz w:val="24"/>
                <w:szCs w:val="24"/>
              </w:rPr>
              <w:t xml:space="preserve"> of P2</w:t>
            </w:r>
            <w:r w:rsidR="00581918">
              <w:rPr>
                <w:sz w:val="24"/>
                <w:szCs w:val="24"/>
              </w:rPr>
              <w:t>.</w:t>
            </w:r>
          </w:p>
          <w:p w:rsidR="00C07A2F" w:rsidRPr="004E4D81" w:rsidRDefault="00FB4DA7" w:rsidP="00F16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use case diagram,</w:t>
            </w:r>
            <w:r w:rsidR="000C5D2E">
              <w:rPr>
                <w:sz w:val="24"/>
                <w:szCs w:val="24"/>
              </w:rPr>
              <w:t xml:space="preserve"> use case descriptions using templates,</w:t>
            </w:r>
            <w:r>
              <w:rPr>
                <w:sz w:val="24"/>
                <w:szCs w:val="24"/>
              </w:rPr>
              <w:t xml:space="preserve"> activity diagram for recharge of OPUS card by registered </w:t>
            </w:r>
            <w:r w:rsidR="00A56AF6">
              <w:rPr>
                <w:sz w:val="24"/>
                <w:szCs w:val="24"/>
              </w:rPr>
              <w:t>/non-registered users</w:t>
            </w:r>
            <w:r w:rsidR="00383A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(P2)</w:t>
            </w:r>
            <w:r w:rsidR="00C07A2F">
              <w:rPr>
                <w:sz w:val="24"/>
                <w:szCs w:val="24"/>
              </w:rPr>
              <w:t>.</w:t>
            </w: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>Dhruv</w:t>
            </w:r>
            <w:r w:rsidR="008338A6">
              <w:rPr>
                <w:sz w:val="24"/>
                <w:szCs w:val="24"/>
              </w:rPr>
              <w:t xml:space="preserve"> </w:t>
            </w:r>
            <w:r w:rsidRPr="004E4D81">
              <w:rPr>
                <w:sz w:val="24"/>
                <w:szCs w:val="24"/>
              </w:rPr>
              <w:t>Ohri</w:t>
            </w:r>
          </w:p>
        </w:tc>
        <w:tc>
          <w:tcPr>
            <w:tcW w:w="6803" w:type="dxa"/>
          </w:tcPr>
          <w:p w:rsidR="00316DFA" w:rsidRPr="004E4D81" w:rsidRDefault="00A720F7" w:rsidP="00334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negative use cases and use case diagram. Review of all use cases, activity and sequence diagrams and correcting them. Updating the document.</w:t>
            </w:r>
            <w:r w:rsidR="00F41E2E">
              <w:rPr>
                <w:sz w:val="24"/>
                <w:szCs w:val="24"/>
              </w:rPr>
              <w:t xml:space="preserve"> (P2)</w:t>
            </w: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>Naresh Kumar</w:t>
            </w:r>
          </w:p>
        </w:tc>
        <w:tc>
          <w:tcPr>
            <w:tcW w:w="6803" w:type="dxa"/>
          </w:tcPr>
          <w:p w:rsidR="00316DFA" w:rsidRPr="004E4D81" w:rsidRDefault="00710483" w:rsidP="00332871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 xml:space="preserve">Management of Team, dividing of Tasks </w:t>
            </w:r>
            <w:r w:rsidR="004D419D">
              <w:rPr>
                <w:sz w:val="24"/>
                <w:szCs w:val="24"/>
              </w:rPr>
              <w:t xml:space="preserve">equally among all team members. </w:t>
            </w:r>
            <w:r w:rsidR="00332871">
              <w:rPr>
                <w:sz w:val="24"/>
                <w:szCs w:val="24"/>
              </w:rPr>
              <w:t>Domain Modelling, Domain Model Description and the relationships(P1)</w:t>
            </w: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>Shu Liu</w:t>
            </w:r>
          </w:p>
        </w:tc>
        <w:tc>
          <w:tcPr>
            <w:tcW w:w="6803" w:type="dxa"/>
          </w:tcPr>
          <w:p w:rsidR="00316DFA" w:rsidRPr="004E4D81" w:rsidRDefault="00332871" w:rsidP="00334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Modelling, Domain Model Description and the relationships(P1)</w:t>
            </w: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FA404A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>Xiaodong Li</w:t>
            </w:r>
          </w:p>
        </w:tc>
        <w:tc>
          <w:tcPr>
            <w:tcW w:w="6803" w:type="dxa"/>
          </w:tcPr>
          <w:p w:rsidR="00316DFA" w:rsidRPr="004E4D81" w:rsidRDefault="00771D60" w:rsidP="00983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activity and sequence diagrams, helped in identifying use cases</w:t>
            </w:r>
            <w:r w:rsidR="000D6187">
              <w:rPr>
                <w:sz w:val="24"/>
                <w:szCs w:val="24"/>
              </w:rPr>
              <w:t xml:space="preserve"> (P2), testing different tools</w:t>
            </w: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>Yang Liu</w:t>
            </w:r>
          </w:p>
        </w:tc>
        <w:tc>
          <w:tcPr>
            <w:tcW w:w="6803" w:type="dxa"/>
          </w:tcPr>
          <w:p w:rsidR="00316DFA" w:rsidRPr="004E4D81" w:rsidRDefault="00771D60" w:rsidP="00334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activity and sequence diagrams, helped in identifying use cases </w:t>
            </w:r>
            <w:r w:rsidR="000D6187">
              <w:rPr>
                <w:sz w:val="24"/>
                <w:szCs w:val="24"/>
              </w:rPr>
              <w:t>(P2), testing different tools</w:t>
            </w:r>
          </w:p>
        </w:tc>
      </w:tr>
    </w:tbl>
    <w:p w:rsidR="0028108B" w:rsidRDefault="0028108B" w:rsidP="00334ECC"/>
    <w:p w:rsidR="007C5EB1" w:rsidRPr="00941797" w:rsidRDefault="007C5EB1" w:rsidP="00334ECC">
      <w:pPr>
        <w:rPr>
          <w:sz w:val="24"/>
          <w:szCs w:val="24"/>
          <w:lang w:val="de-DE"/>
        </w:rPr>
      </w:pPr>
      <w:r w:rsidRPr="00941797">
        <w:rPr>
          <w:sz w:val="24"/>
          <w:szCs w:val="24"/>
          <w:lang w:val="de-DE"/>
        </w:rPr>
        <w:t>P1: Problem 1</w:t>
      </w:r>
    </w:p>
    <w:p w:rsidR="007C5EB1" w:rsidRPr="00941797" w:rsidRDefault="007C5EB1" w:rsidP="007C5EB1">
      <w:pPr>
        <w:rPr>
          <w:sz w:val="24"/>
          <w:szCs w:val="24"/>
          <w:lang w:val="de-DE"/>
        </w:rPr>
      </w:pPr>
      <w:r w:rsidRPr="00941797">
        <w:rPr>
          <w:sz w:val="24"/>
          <w:szCs w:val="24"/>
          <w:lang w:val="de-DE"/>
        </w:rPr>
        <w:t>P2: Problem 2</w:t>
      </w:r>
    </w:p>
    <w:p w:rsidR="00E500AF" w:rsidRDefault="00E500AF" w:rsidP="00334ECC">
      <w:pPr>
        <w:rPr>
          <w:sz w:val="24"/>
          <w:szCs w:val="24"/>
          <w:lang w:val="de-DE"/>
        </w:rPr>
      </w:pPr>
    </w:p>
    <w:p w:rsidR="0076222A" w:rsidRPr="003C1C91" w:rsidRDefault="0076222A" w:rsidP="00334ECC">
      <w:pPr>
        <w:rPr>
          <w:sz w:val="24"/>
          <w:szCs w:val="24"/>
          <w:lang w:val="de-DE"/>
        </w:rPr>
      </w:pPr>
    </w:p>
    <w:p w:rsidR="00E500AF" w:rsidRPr="00941797" w:rsidRDefault="00E500AF" w:rsidP="00334ECC">
      <w:pPr>
        <w:rPr>
          <w:sz w:val="24"/>
          <w:szCs w:val="24"/>
        </w:rPr>
      </w:pPr>
      <w:r w:rsidRPr="00941797">
        <w:rPr>
          <w:sz w:val="24"/>
          <w:szCs w:val="24"/>
        </w:rPr>
        <w:t>Link to the project wiki homepage:</w:t>
      </w:r>
    </w:p>
    <w:p w:rsidR="00316DFA" w:rsidRPr="007C5EB1" w:rsidRDefault="00F811CF" w:rsidP="00334ECC">
      <w:hyperlink r:id="rId29" w:history="1">
        <w:r w:rsidR="00E500AF" w:rsidRPr="005450F3">
          <w:rPr>
            <w:rStyle w:val="Hyperlink"/>
            <w:rFonts w:ascii="Arial" w:hAnsi="Arial" w:cs="Arial"/>
            <w:sz w:val="24"/>
          </w:rPr>
          <w:t>https://</w:t>
        </w:r>
        <w:r w:rsidR="00E500AF">
          <w:rPr>
            <w:rStyle w:val="Hyperlink"/>
            <w:rFonts w:ascii="Arial" w:hAnsi="Arial" w:cs="Arial"/>
            <w:sz w:val="24"/>
          </w:rPr>
          <w:t>srs-soen-6481-d</w:t>
        </w:r>
        <w:r w:rsidR="00E500AF" w:rsidRPr="005450F3">
          <w:rPr>
            <w:rStyle w:val="Hyperlink"/>
            <w:rFonts w:ascii="Arial" w:hAnsi="Arial" w:cs="Arial"/>
            <w:sz w:val="24"/>
          </w:rPr>
          <w:t>.wikispaces.com/home</w:t>
        </w:r>
      </w:hyperlink>
      <w:r w:rsidR="00520D4B" w:rsidRPr="00941797">
        <w:br w:type="page"/>
      </w:r>
    </w:p>
    <w:p w:rsidR="00103617" w:rsidRPr="00103617" w:rsidRDefault="00103617" w:rsidP="00103617">
      <w:pPr>
        <w:pStyle w:val="Heading1"/>
        <w:rPr>
          <w:rFonts w:asciiTheme="minorHAnsi" w:hAnsiTheme="minorHAnsi"/>
          <w:sz w:val="8"/>
          <w:szCs w:val="8"/>
        </w:rPr>
      </w:pPr>
    </w:p>
    <w:p w:rsidR="00334ECC" w:rsidRPr="00B44044" w:rsidRDefault="00334ECC" w:rsidP="008F7034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b/>
        </w:rPr>
      </w:pPr>
      <w:bookmarkStart w:id="17" w:name="_Toc420179260"/>
      <w:r w:rsidRPr="00B44044">
        <w:rPr>
          <w:rFonts w:asciiTheme="minorHAnsi" w:hAnsiTheme="minorHAnsi"/>
          <w:b/>
        </w:rPr>
        <w:t xml:space="preserve">Tools Used for Deliverable </w:t>
      </w:r>
      <w:r w:rsidR="00650B78" w:rsidRPr="00B44044">
        <w:rPr>
          <w:rFonts w:asciiTheme="minorHAnsi" w:hAnsiTheme="minorHAnsi"/>
          <w:b/>
        </w:rPr>
        <w:t>2</w:t>
      </w:r>
      <w:bookmarkEnd w:id="17"/>
    </w:p>
    <w:p w:rsidR="00D97D67" w:rsidRDefault="00D97D67" w:rsidP="00D97D67"/>
    <w:p w:rsidR="00843698" w:rsidRPr="001A432A" w:rsidRDefault="00843698" w:rsidP="00771D60">
      <w:pPr>
        <w:jc w:val="both"/>
        <w:rPr>
          <w:sz w:val="24"/>
          <w:szCs w:val="24"/>
        </w:rPr>
      </w:pPr>
      <w:r w:rsidRPr="001A432A">
        <w:rPr>
          <w:sz w:val="24"/>
          <w:szCs w:val="24"/>
        </w:rPr>
        <w:t>Following are the tools we used for your communication, creating documents, generating diagrams for different tasks</w:t>
      </w:r>
      <w:r w:rsidR="0038031D">
        <w:rPr>
          <w:sz w:val="24"/>
          <w:szCs w:val="24"/>
        </w:rPr>
        <w:t>:</w:t>
      </w:r>
    </w:p>
    <w:p w:rsidR="00843698" w:rsidRPr="001A432A" w:rsidRDefault="00843698" w:rsidP="00771D60">
      <w:pPr>
        <w:ind w:left="360"/>
        <w:jc w:val="both"/>
        <w:rPr>
          <w:sz w:val="24"/>
          <w:szCs w:val="24"/>
        </w:rPr>
      </w:pPr>
    </w:p>
    <w:p w:rsidR="00843698" w:rsidRPr="001A432A" w:rsidRDefault="00843698" w:rsidP="00771D6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A432A">
        <w:rPr>
          <w:sz w:val="24"/>
          <w:szCs w:val="24"/>
        </w:rPr>
        <w:t>Wikispaces</w:t>
      </w:r>
    </w:p>
    <w:p w:rsidR="00C40610" w:rsidRPr="001A432A" w:rsidRDefault="000B3EEB" w:rsidP="00771D6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A432A">
        <w:rPr>
          <w:sz w:val="24"/>
          <w:szCs w:val="24"/>
        </w:rPr>
        <w:t>Whatsapp</w:t>
      </w:r>
    </w:p>
    <w:p w:rsidR="000B3EEB" w:rsidRPr="001A432A" w:rsidRDefault="000B3EEB" w:rsidP="00771D6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A432A">
        <w:rPr>
          <w:sz w:val="24"/>
          <w:szCs w:val="24"/>
        </w:rPr>
        <w:t>Yahoo Mail</w:t>
      </w:r>
    </w:p>
    <w:p w:rsidR="00CE74F8" w:rsidRDefault="00CE74F8" w:rsidP="00771D6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TeamViewer</w:t>
      </w:r>
    </w:p>
    <w:p w:rsidR="00431080" w:rsidRDefault="00CE74F8" w:rsidP="00771D6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Gliffy</w:t>
      </w:r>
    </w:p>
    <w:p w:rsidR="00F41E2E" w:rsidRDefault="00F41E2E" w:rsidP="00771D6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Visio</w:t>
      </w:r>
    </w:p>
    <w:p w:rsidR="00F41E2E" w:rsidRDefault="00F41E2E" w:rsidP="00771D6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ArgoUML</w:t>
      </w:r>
    </w:p>
    <w:p w:rsidR="00FC633C" w:rsidRPr="00D97D67" w:rsidRDefault="00FC633C" w:rsidP="00771D6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Poseidon</w:t>
      </w:r>
    </w:p>
    <w:p w:rsidR="00431080" w:rsidRPr="001A432A" w:rsidRDefault="00431080" w:rsidP="00771D60">
      <w:pPr>
        <w:jc w:val="both"/>
        <w:rPr>
          <w:sz w:val="24"/>
          <w:szCs w:val="24"/>
        </w:rPr>
      </w:pPr>
    </w:p>
    <w:p w:rsidR="00771D60" w:rsidRDefault="003C636E" w:rsidP="00771D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used the course materials, notes, important links presented </w:t>
      </w:r>
      <w:r w:rsidR="004D027D" w:rsidRPr="001A432A">
        <w:rPr>
          <w:sz w:val="24"/>
          <w:szCs w:val="24"/>
        </w:rPr>
        <w:t xml:space="preserve">during the lectures and </w:t>
      </w:r>
      <w:r>
        <w:rPr>
          <w:sz w:val="24"/>
          <w:szCs w:val="24"/>
        </w:rPr>
        <w:t xml:space="preserve">the </w:t>
      </w:r>
      <w:r w:rsidR="004D027D" w:rsidRPr="001A432A">
        <w:rPr>
          <w:sz w:val="24"/>
          <w:szCs w:val="24"/>
        </w:rPr>
        <w:t xml:space="preserve">meeting </w:t>
      </w:r>
      <w:r>
        <w:rPr>
          <w:sz w:val="24"/>
          <w:szCs w:val="24"/>
        </w:rPr>
        <w:t xml:space="preserve">minutes </w:t>
      </w:r>
      <w:r w:rsidR="004D027D" w:rsidRPr="001A432A">
        <w:rPr>
          <w:sz w:val="24"/>
          <w:szCs w:val="24"/>
        </w:rPr>
        <w:t xml:space="preserve">with Teaching Assistant </w:t>
      </w:r>
      <w:r w:rsidR="00C91FB5" w:rsidRPr="001A432A">
        <w:rPr>
          <w:sz w:val="24"/>
          <w:szCs w:val="24"/>
        </w:rPr>
        <w:t xml:space="preserve">to complete the </w:t>
      </w:r>
      <w:r w:rsidR="00D97D67">
        <w:rPr>
          <w:sz w:val="24"/>
          <w:szCs w:val="24"/>
        </w:rPr>
        <w:t>required tasks for d</w:t>
      </w:r>
      <w:r w:rsidR="0076222A">
        <w:rPr>
          <w:sz w:val="24"/>
          <w:szCs w:val="24"/>
        </w:rPr>
        <w:t>eliverable 2</w:t>
      </w:r>
      <w:r w:rsidR="00C90F91" w:rsidRPr="001A432A">
        <w:rPr>
          <w:sz w:val="24"/>
          <w:szCs w:val="24"/>
        </w:rPr>
        <w:t>.</w:t>
      </w:r>
    </w:p>
    <w:p w:rsidR="00FC633C" w:rsidRPr="00771D60" w:rsidRDefault="00FC633C" w:rsidP="00771D60">
      <w:pPr>
        <w:pStyle w:val="Heading1"/>
      </w:pPr>
    </w:p>
    <w:p w:rsidR="00771D60" w:rsidRPr="00B44044" w:rsidRDefault="00771D60" w:rsidP="00771D60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b/>
        </w:rPr>
      </w:pPr>
      <w:bookmarkStart w:id="18" w:name="_Toc420179261"/>
      <w:r>
        <w:rPr>
          <w:rFonts w:asciiTheme="minorHAnsi" w:hAnsiTheme="minorHAnsi"/>
          <w:b/>
        </w:rPr>
        <w:t>Glossary</w:t>
      </w:r>
      <w:bookmarkEnd w:id="18"/>
    </w:p>
    <w:p w:rsidR="00885D88" w:rsidRPr="00885D88" w:rsidRDefault="00885D88" w:rsidP="00885D8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885D88">
        <w:rPr>
          <w:sz w:val="24"/>
          <w:szCs w:val="24"/>
        </w:rPr>
        <w:t>EPPS :- Electronic Payment Processing System</w:t>
      </w:r>
    </w:p>
    <w:p w:rsidR="00885D88" w:rsidRPr="00885D88" w:rsidRDefault="00885D88" w:rsidP="00885D8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885D88">
        <w:rPr>
          <w:sz w:val="24"/>
          <w:szCs w:val="24"/>
        </w:rPr>
        <w:t>IVS    :- Identity Verification System</w:t>
      </w:r>
    </w:p>
    <w:p w:rsidR="00FC633C" w:rsidRPr="00885D88" w:rsidRDefault="00FC633C" w:rsidP="00885D8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885D88">
        <w:rPr>
          <w:sz w:val="24"/>
          <w:szCs w:val="24"/>
        </w:rPr>
        <w:t xml:space="preserve">STM  :- </w:t>
      </w:r>
      <w:hyperlink r:id="rId30" w:history="1">
        <w:r w:rsidRPr="00885D88">
          <w:rPr>
            <w:rStyle w:val="Hyperlink"/>
            <w:rFonts w:cs="Arial"/>
            <w:bCs/>
            <w:color w:val="auto"/>
            <w:sz w:val="24"/>
            <w:szCs w:val="24"/>
            <w:u w:val="none"/>
          </w:rPr>
          <w:t>Société de transport de Montréal</w:t>
        </w:r>
      </w:hyperlink>
    </w:p>
    <w:p w:rsidR="00771D60" w:rsidRPr="00885D88" w:rsidRDefault="00771D60" w:rsidP="00885D8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885D88">
        <w:rPr>
          <w:sz w:val="24"/>
          <w:szCs w:val="24"/>
        </w:rPr>
        <w:t>TVM :- Ticket Vending Machine</w:t>
      </w:r>
    </w:p>
    <w:p w:rsidR="00FC633C" w:rsidRPr="00FC633C" w:rsidRDefault="00FC633C" w:rsidP="00771D60"/>
    <w:p w:rsidR="00334ECC" w:rsidRPr="006E3D83" w:rsidRDefault="00334ECC" w:rsidP="00FC633C">
      <w:pPr>
        <w:pStyle w:val="Heading1"/>
      </w:pPr>
      <w:r w:rsidRPr="006E3D83">
        <w:br w:type="page"/>
      </w:r>
    </w:p>
    <w:p w:rsidR="00415177" w:rsidRPr="00415177" w:rsidRDefault="00415177" w:rsidP="00415177">
      <w:pPr>
        <w:pStyle w:val="Heading1"/>
        <w:rPr>
          <w:rFonts w:asciiTheme="minorHAnsi" w:hAnsiTheme="minorHAnsi"/>
          <w:sz w:val="8"/>
          <w:szCs w:val="8"/>
        </w:rPr>
      </w:pPr>
    </w:p>
    <w:p w:rsidR="00334ECC" w:rsidRPr="00650B78" w:rsidRDefault="00334ECC" w:rsidP="008F7034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b/>
        </w:rPr>
      </w:pPr>
      <w:bookmarkStart w:id="19" w:name="_Toc420179262"/>
      <w:r w:rsidRPr="00650B78">
        <w:rPr>
          <w:rFonts w:asciiTheme="minorHAnsi" w:hAnsiTheme="minorHAnsi"/>
          <w:b/>
        </w:rPr>
        <w:t>References</w:t>
      </w:r>
      <w:bookmarkEnd w:id="19"/>
    </w:p>
    <w:p w:rsidR="004D57C7" w:rsidRDefault="004D57C7" w:rsidP="004D57C7"/>
    <w:p w:rsidR="004D57C7" w:rsidRPr="00941797" w:rsidRDefault="004F3D45" w:rsidP="00771D60">
      <w:pPr>
        <w:pStyle w:val="ListParagraph"/>
        <w:numPr>
          <w:ilvl w:val="0"/>
          <w:numId w:val="6"/>
        </w:numPr>
        <w:ind w:left="426"/>
        <w:jc w:val="both"/>
        <w:rPr>
          <w:rFonts w:ascii="Verdana" w:hAnsi="Verdana"/>
          <w:color w:val="000000"/>
          <w:sz w:val="20"/>
          <w:szCs w:val="20"/>
          <w:lang w:val="fr-CA"/>
        </w:rPr>
      </w:pPr>
      <w:bookmarkStart w:id="20" w:name="_Ref390016265"/>
      <w:r w:rsidRPr="00674430">
        <w:rPr>
          <w:rFonts w:cs="Times New Roman"/>
          <w:bCs/>
        </w:rPr>
        <w:t xml:space="preserve">P. KAMTHAN, “INTRODUCTION TO DOMAIN MODELING”, SOEN 6481, Department of Computer Science and Software Engineering, Concordia University, </w:t>
      </w:r>
      <w:r>
        <w:rPr>
          <w:rFonts w:cs="Times New Roman"/>
          <w:bCs/>
        </w:rPr>
        <w:t>summer, 2015</w:t>
      </w:r>
      <w:r w:rsidRPr="00674430">
        <w:rPr>
          <w:rFonts w:cs="Times New Roman"/>
          <w:bCs/>
        </w:rPr>
        <w:t>.</w:t>
      </w:r>
      <w:bookmarkEnd w:id="20"/>
    </w:p>
    <w:p w:rsidR="003B64A8" w:rsidRPr="00941797" w:rsidRDefault="008D17E3" w:rsidP="00771D60">
      <w:pPr>
        <w:pStyle w:val="ListParagraph"/>
        <w:numPr>
          <w:ilvl w:val="0"/>
          <w:numId w:val="6"/>
        </w:numPr>
        <w:ind w:left="426"/>
        <w:jc w:val="both"/>
        <w:rPr>
          <w:rFonts w:ascii="Verdana" w:hAnsi="Verdana"/>
          <w:color w:val="000000"/>
          <w:sz w:val="20"/>
          <w:szCs w:val="20"/>
          <w:lang w:val="fr-CA"/>
        </w:rPr>
      </w:pPr>
      <w:bookmarkStart w:id="21" w:name="_Ref390016268"/>
      <w:r w:rsidRPr="00674430">
        <w:rPr>
          <w:rFonts w:cs="Times New Roman"/>
          <w:bCs/>
        </w:rPr>
        <w:t>P. KAMTHAN, “IMPLICATIONS OF SOFTWARE ENGINEERING PRINCIPLES FOR DOMAIN MODELING”, SOEN 6481, Department of Computer Science and Software Engineering, Co</w:t>
      </w:r>
      <w:r>
        <w:rPr>
          <w:rFonts w:cs="Times New Roman"/>
          <w:bCs/>
        </w:rPr>
        <w:t>ncordia University, summer, 2015</w:t>
      </w:r>
      <w:r w:rsidRPr="00674430">
        <w:rPr>
          <w:rFonts w:cs="Times New Roman"/>
          <w:bCs/>
        </w:rPr>
        <w:t>.</w:t>
      </w:r>
      <w:bookmarkEnd w:id="21"/>
    </w:p>
    <w:p w:rsidR="000055A4" w:rsidRPr="00FA525D" w:rsidRDefault="002F0D68" w:rsidP="00771D60">
      <w:pPr>
        <w:pStyle w:val="ListParagraph"/>
        <w:numPr>
          <w:ilvl w:val="0"/>
          <w:numId w:val="6"/>
        </w:numPr>
        <w:ind w:left="426"/>
        <w:jc w:val="both"/>
        <w:rPr>
          <w:rFonts w:ascii="Verdana" w:hAnsi="Verdana"/>
          <w:color w:val="000000"/>
          <w:sz w:val="20"/>
          <w:szCs w:val="20"/>
          <w:lang w:val="fr-CA"/>
        </w:rPr>
      </w:pPr>
      <w:bookmarkStart w:id="22" w:name="_Ref390016271"/>
      <w:r w:rsidRPr="00674430">
        <w:rPr>
          <w:rFonts w:cs="Times New Roman"/>
          <w:bCs/>
        </w:rPr>
        <w:t>P. KAMTHAN, “INTRODUCTION TO USE CASE MODELING”, SOEN 6481, Department of Computer Science and Software Engineering, Concordia</w:t>
      </w:r>
      <w:r>
        <w:rPr>
          <w:rFonts w:cs="Times New Roman"/>
          <w:bCs/>
        </w:rPr>
        <w:t xml:space="preserve"> University, s</w:t>
      </w:r>
      <w:r w:rsidR="00D95D8D">
        <w:rPr>
          <w:rFonts w:cs="Times New Roman"/>
          <w:bCs/>
        </w:rPr>
        <w:t>ummer, 2015</w:t>
      </w:r>
      <w:r w:rsidRPr="00674430">
        <w:rPr>
          <w:rFonts w:cs="Times New Roman"/>
          <w:bCs/>
        </w:rPr>
        <w:t>.</w:t>
      </w:r>
      <w:bookmarkEnd w:id="22"/>
    </w:p>
    <w:sectPr w:rsidR="000055A4" w:rsidRPr="00FA525D" w:rsidSect="00F778BB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C44E1"/>
    <w:multiLevelType w:val="hybridMultilevel"/>
    <w:tmpl w:val="3FFC2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5817"/>
    <w:multiLevelType w:val="hybridMultilevel"/>
    <w:tmpl w:val="63947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2888"/>
    <w:multiLevelType w:val="hybridMultilevel"/>
    <w:tmpl w:val="2870C0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74B18"/>
    <w:multiLevelType w:val="hybridMultilevel"/>
    <w:tmpl w:val="5EE8552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81917"/>
    <w:multiLevelType w:val="hybridMultilevel"/>
    <w:tmpl w:val="7DF466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043988"/>
    <w:multiLevelType w:val="hybridMultilevel"/>
    <w:tmpl w:val="9C842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92050"/>
    <w:multiLevelType w:val="hybridMultilevel"/>
    <w:tmpl w:val="9CAE49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2D67"/>
    <w:multiLevelType w:val="multilevel"/>
    <w:tmpl w:val="72466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hint="default"/>
        <w:b/>
        <w:sz w:val="26"/>
        <w:szCs w:val="26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CF02EB7"/>
    <w:multiLevelType w:val="hybridMultilevel"/>
    <w:tmpl w:val="89389896"/>
    <w:lvl w:ilvl="0" w:tplc="464C2A40">
      <w:start w:val="1"/>
      <w:numFmt w:val="decimal"/>
      <w:suff w:val="space"/>
      <w:lvlText w:val="[%1]. "/>
      <w:lvlJc w:val="left"/>
      <w:pPr>
        <w:ind w:left="720" w:hanging="360"/>
      </w:pPr>
      <w:rPr>
        <w:rFonts w:ascii="Calibri" w:hAnsi="Calibri" w:hint="default"/>
        <w:b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63255"/>
    <w:multiLevelType w:val="hybridMultilevel"/>
    <w:tmpl w:val="591E7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48723A"/>
    <w:multiLevelType w:val="hybridMultilevel"/>
    <w:tmpl w:val="C14E51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FB3819"/>
    <w:multiLevelType w:val="multilevel"/>
    <w:tmpl w:val="5E7E9D6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EB322AD"/>
    <w:multiLevelType w:val="hybridMultilevel"/>
    <w:tmpl w:val="AA3C5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A0A48"/>
    <w:multiLevelType w:val="hybridMultilevel"/>
    <w:tmpl w:val="27C4136C"/>
    <w:lvl w:ilvl="0" w:tplc="E0F244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6813D8"/>
    <w:multiLevelType w:val="hybridMultilevel"/>
    <w:tmpl w:val="EB5E3D0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051EB5"/>
    <w:multiLevelType w:val="hybridMultilevel"/>
    <w:tmpl w:val="C5608C0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D673CD"/>
    <w:multiLevelType w:val="hybridMultilevel"/>
    <w:tmpl w:val="B9C8C8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524CCC"/>
    <w:multiLevelType w:val="hybridMultilevel"/>
    <w:tmpl w:val="E09A19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873" w:hanging="360"/>
      </w:pPr>
    </w:lvl>
    <w:lvl w:ilvl="2" w:tplc="1009001B" w:tentative="1">
      <w:start w:val="1"/>
      <w:numFmt w:val="lowerRoman"/>
      <w:lvlText w:val="%3."/>
      <w:lvlJc w:val="right"/>
      <w:pPr>
        <w:ind w:left="1593" w:hanging="180"/>
      </w:pPr>
    </w:lvl>
    <w:lvl w:ilvl="3" w:tplc="1009000F" w:tentative="1">
      <w:start w:val="1"/>
      <w:numFmt w:val="decimal"/>
      <w:lvlText w:val="%4."/>
      <w:lvlJc w:val="left"/>
      <w:pPr>
        <w:ind w:left="2313" w:hanging="360"/>
      </w:pPr>
    </w:lvl>
    <w:lvl w:ilvl="4" w:tplc="10090019" w:tentative="1">
      <w:start w:val="1"/>
      <w:numFmt w:val="lowerLetter"/>
      <w:lvlText w:val="%5."/>
      <w:lvlJc w:val="left"/>
      <w:pPr>
        <w:ind w:left="3033" w:hanging="360"/>
      </w:pPr>
    </w:lvl>
    <w:lvl w:ilvl="5" w:tplc="1009001B" w:tentative="1">
      <w:start w:val="1"/>
      <w:numFmt w:val="lowerRoman"/>
      <w:lvlText w:val="%6."/>
      <w:lvlJc w:val="right"/>
      <w:pPr>
        <w:ind w:left="3753" w:hanging="180"/>
      </w:pPr>
    </w:lvl>
    <w:lvl w:ilvl="6" w:tplc="1009000F" w:tentative="1">
      <w:start w:val="1"/>
      <w:numFmt w:val="decimal"/>
      <w:lvlText w:val="%7."/>
      <w:lvlJc w:val="left"/>
      <w:pPr>
        <w:ind w:left="4473" w:hanging="360"/>
      </w:pPr>
    </w:lvl>
    <w:lvl w:ilvl="7" w:tplc="10090019" w:tentative="1">
      <w:start w:val="1"/>
      <w:numFmt w:val="lowerLetter"/>
      <w:lvlText w:val="%8."/>
      <w:lvlJc w:val="left"/>
      <w:pPr>
        <w:ind w:left="5193" w:hanging="360"/>
      </w:pPr>
    </w:lvl>
    <w:lvl w:ilvl="8" w:tplc="1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536808E6"/>
    <w:multiLevelType w:val="hybridMultilevel"/>
    <w:tmpl w:val="39143C64"/>
    <w:lvl w:ilvl="0" w:tplc="B0DEB4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20110"/>
    <w:multiLevelType w:val="hybridMultilevel"/>
    <w:tmpl w:val="F8C2D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26958"/>
    <w:multiLevelType w:val="hybridMultilevel"/>
    <w:tmpl w:val="3328E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658CC"/>
    <w:multiLevelType w:val="hybridMultilevel"/>
    <w:tmpl w:val="A51A8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DA5A5E"/>
    <w:multiLevelType w:val="hybridMultilevel"/>
    <w:tmpl w:val="1C5A0A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1335F7"/>
    <w:multiLevelType w:val="hybridMultilevel"/>
    <w:tmpl w:val="0D7833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E03B98"/>
    <w:multiLevelType w:val="hybridMultilevel"/>
    <w:tmpl w:val="D6FACD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6B7BE4"/>
    <w:multiLevelType w:val="hybridMultilevel"/>
    <w:tmpl w:val="6268AF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F347B3"/>
    <w:multiLevelType w:val="hybridMultilevel"/>
    <w:tmpl w:val="A94E95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4A50BF"/>
    <w:multiLevelType w:val="hybridMultilevel"/>
    <w:tmpl w:val="F61ADF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1F7A9C"/>
    <w:multiLevelType w:val="hybridMultilevel"/>
    <w:tmpl w:val="F7EEFB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742B99"/>
    <w:multiLevelType w:val="hybridMultilevel"/>
    <w:tmpl w:val="858A8E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573885"/>
    <w:multiLevelType w:val="hybridMultilevel"/>
    <w:tmpl w:val="19063F84"/>
    <w:lvl w:ilvl="0" w:tplc="EDE4F2C6">
      <w:start w:val="1"/>
      <w:numFmt w:val="decimal"/>
      <w:lvlText w:val="%1.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6184162"/>
    <w:multiLevelType w:val="hybridMultilevel"/>
    <w:tmpl w:val="E0D6F7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C4662A"/>
    <w:multiLevelType w:val="hybridMultilevel"/>
    <w:tmpl w:val="59CEA3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11"/>
    <w:lvlOverride w:ilvl="0">
      <w:lvl w:ilvl="0">
        <w:start w:val="1"/>
        <w:numFmt w:val="decimal"/>
        <w:lvlText w:val="%1.0"/>
        <w:lvlJc w:val="left"/>
        <w:pPr>
          <w:ind w:left="390" w:hanging="39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10" w:hanging="390"/>
        </w:pPr>
        <w:rPr>
          <w:rFonts w:hint="default"/>
          <w:i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560" w:hanging="1800"/>
        </w:pPr>
        <w:rPr>
          <w:rFonts w:hint="default"/>
        </w:rPr>
      </w:lvl>
    </w:lvlOverride>
  </w:num>
  <w:num w:numId="4">
    <w:abstractNumId w:val="18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17"/>
  </w:num>
  <w:num w:numId="10">
    <w:abstractNumId w:val="3"/>
  </w:num>
  <w:num w:numId="11">
    <w:abstractNumId w:val="14"/>
  </w:num>
  <w:num w:numId="12">
    <w:abstractNumId w:val="13"/>
  </w:num>
  <w:num w:numId="13">
    <w:abstractNumId w:val="2"/>
  </w:num>
  <w:num w:numId="14">
    <w:abstractNumId w:val="24"/>
  </w:num>
  <w:num w:numId="15">
    <w:abstractNumId w:val="26"/>
  </w:num>
  <w:num w:numId="16">
    <w:abstractNumId w:val="4"/>
  </w:num>
  <w:num w:numId="17">
    <w:abstractNumId w:val="28"/>
  </w:num>
  <w:num w:numId="18">
    <w:abstractNumId w:val="23"/>
  </w:num>
  <w:num w:numId="19">
    <w:abstractNumId w:val="22"/>
  </w:num>
  <w:num w:numId="20">
    <w:abstractNumId w:val="16"/>
  </w:num>
  <w:num w:numId="21">
    <w:abstractNumId w:val="27"/>
  </w:num>
  <w:num w:numId="22">
    <w:abstractNumId w:val="29"/>
  </w:num>
  <w:num w:numId="23">
    <w:abstractNumId w:val="32"/>
  </w:num>
  <w:num w:numId="24">
    <w:abstractNumId w:val="15"/>
  </w:num>
  <w:num w:numId="25">
    <w:abstractNumId w:val="0"/>
  </w:num>
  <w:num w:numId="26">
    <w:abstractNumId w:val="21"/>
  </w:num>
  <w:num w:numId="27">
    <w:abstractNumId w:val="31"/>
  </w:num>
  <w:num w:numId="28">
    <w:abstractNumId w:val="25"/>
  </w:num>
  <w:num w:numId="29">
    <w:abstractNumId w:val="19"/>
  </w:num>
  <w:num w:numId="30">
    <w:abstractNumId w:val="12"/>
  </w:num>
  <w:num w:numId="31">
    <w:abstractNumId w:val="1"/>
  </w:num>
  <w:num w:numId="32">
    <w:abstractNumId w:val="20"/>
  </w:num>
  <w:num w:numId="33">
    <w:abstractNumId w:val="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61"/>
    <w:rsid w:val="00004C7E"/>
    <w:rsid w:val="000055A4"/>
    <w:rsid w:val="000101B6"/>
    <w:rsid w:val="00010E82"/>
    <w:rsid w:val="000121F7"/>
    <w:rsid w:val="00014FEF"/>
    <w:rsid w:val="00015549"/>
    <w:rsid w:val="000339C2"/>
    <w:rsid w:val="00034D46"/>
    <w:rsid w:val="00035DE2"/>
    <w:rsid w:val="00037AA5"/>
    <w:rsid w:val="00041279"/>
    <w:rsid w:val="00047C9C"/>
    <w:rsid w:val="000518DA"/>
    <w:rsid w:val="00057B90"/>
    <w:rsid w:val="00057C0A"/>
    <w:rsid w:val="0006046B"/>
    <w:rsid w:val="00061102"/>
    <w:rsid w:val="00062231"/>
    <w:rsid w:val="0006709A"/>
    <w:rsid w:val="00067ABC"/>
    <w:rsid w:val="000709A2"/>
    <w:rsid w:val="0007559A"/>
    <w:rsid w:val="00075768"/>
    <w:rsid w:val="00081B1A"/>
    <w:rsid w:val="00083DB3"/>
    <w:rsid w:val="000927AE"/>
    <w:rsid w:val="00092D3B"/>
    <w:rsid w:val="00095B7B"/>
    <w:rsid w:val="000A15D6"/>
    <w:rsid w:val="000A2CBD"/>
    <w:rsid w:val="000A42D2"/>
    <w:rsid w:val="000A5D31"/>
    <w:rsid w:val="000B3EEB"/>
    <w:rsid w:val="000C2545"/>
    <w:rsid w:val="000C5D2E"/>
    <w:rsid w:val="000D0327"/>
    <w:rsid w:val="000D190F"/>
    <w:rsid w:val="000D1A3F"/>
    <w:rsid w:val="000D5F6D"/>
    <w:rsid w:val="000D6187"/>
    <w:rsid w:val="000D7E7B"/>
    <w:rsid w:val="000E038A"/>
    <w:rsid w:val="000E4DC4"/>
    <w:rsid w:val="000E5851"/>
    <w:rsid w:val="000F60EA"/>
    <w:rsid w:val="0010143E"/>
    <w:rsid w:val="00103617"/>
    <w:rsid w:val="00104F5D"/>
    <w:rsid w:val="00105A9C"/>
    <w:rsid w:val="00110BB6"/>
    <w:rsid w:val="00115477"/>
    <w:rsid w:val="001232F7"/>
    <w:rsid w:val="00130909"/>
    <w:rsid w:val="00131F62"/>
    <w:rsid w:val="0015060D"/>
    <w:rsid w:val="00151DCB"/>
    <w:rsid w:val="00156F59"/>
    <w:rsid w:val="001601E3"/>
    <w:rsid w:val="001661E4"/>
    <w:rsid w:val="00181CC6"/>
    <w:rsid w:val="0018728B"/>
    <w:rsid w:val="00187FBF"/>
    <w:rsid w:val="00190DFD"/>
    <w:rsid w:val="001A3B4F"/>
    <w:rsid w:val="001A3EC1"/>
    <w:rsid w:val="001A432A"/>
    <w:rsid w:val="001A7324"/>
    <w:rsid w:val="001B4ED2"/>
    <w:rsid w:val="001B758D"/>
    <w:rsid w:val="001C3244"/>
    <w:rsid w:val="001E4399"/>
    <w:rsid w:val="001E47E8"/>
    <w:rsid w:val="001E6316"/>
    <w:rsid w:val="001F36C6"/>
    <w:rsid w:val="001F7929"/>
    <w:rsid w:val="001F7D18"/>
    <w:rsid w:val="0021397C"/>
    <w:rsid w:val="00216A8F"/>
    <w:rsid w:val="002231FF"/>
    <w:rsid w:val="00225AE4"/>
    <w:rsid w:val="00227384"/>
    <w:rsid w:val="00227D7B"/>
    <w:rsid w:val="00234270"/>
    <w:rsid w:val="00237D4D"/>
    <w:rsid w:val="0024141D"/>
    <w:rsid w:val="00246F56"/>
    <w:rsid w:val="00256D7F"/>
    <w:rsid w:val="00257B5F"/>
    <w:rsid w:val="00272337"/>
    <w:rsid w:val="0028108B"/>
    <w:rsid w:val="00294DBE"/>
    <w:rsid w:val="002951BA"/>
    <w:rsid w:val="002B1F62"/>
    <w:rsid w:val="002B2720"/>
    <w:rsid w:val="002C2A05"/>
    <w:rsid w:val="002C3503"/>
    <w:rsid w:val="002C4AF3"/>
    <w:rsid w:val="002C5145"/>
    <w:rsid w:val="002E2DBA"/>
    <w:rsid w:val="002F0D68"/>
    <w:rsid w:val="002F1C19"/>
    <w:rsid w:val="002F2176"/>
    <w:rsid w:val="00300338"/>
    <w:rsid w:val="00300B8A"/>
    <w:rsid w:val="00304C6B"/>
    <w:rsid w:val="00307C3D"/>
    <w:rsid w:val="003126ED"/>
    <w:rsid w:val="00312BD1"/>
    <w:rsid w:val="00313DB3"/>
    <w:rsid w:val="0031597E"/>
    <w:rsid w:val="00316DFA"/>
    <w:rsid w:val="0032118A"/>
    <w:rsid w:val="0032465D"/>
    <w:rsid w:val="003324E7"/>
    <w:rsid w:val="00332871"/>
    <w:rsid w:val="0033402D"/>
    <w:rsid w:val="00334ECC"/>
    <w:rsid w:val="00340ED5"/>
    <w:rsid w:val="003462BF"/>
    <w:rsid w:val="00346CA8"/>
    <w:rsid w:val="00347EFF"/>
    <w:rsid w:val="0036277E"/>
    <w:rsid w:val="00362E28"/>
    <w:rsid w:val="003751F6"/>
    <w:rsid w:val="0038031D"/>
    <w:rsid w:val="00383A29"/>
    <w:rsid w:val="00384CD9"/>
    <w:rsid w:val="00387288"/>
    <w:rsid w:val="003A325E"/>
    <w:rsid w:val="003A6ABA"/>
    <w:rsid w:val="003A7CAB"/>
    <w:rsid w:val="003B0C1E"/>
    <w:rsid w:val="003B1622"/>
    <w:rsid w:val="003B64A8"/>
    <w:rsid w:val="003B7594"/>
    <w:rsid w:val="003C1C91"/>
    <w:rsid w:val="003C47D0"/>
    <w:rsid w:val="003C4B1F"/>
    <w:rsid w:val="003C5331"/>
    <w:rsid w:val="003C56AE"/>
    <w:rsid w:val="003C636E"/>
    <w:rsid w:val="003D1BA8"/>
    <w:rsid w:val="003D43C8"/>
    <w:rsid w:val="003D4E73"/>
    <w:rsid w:val="003D66AF"/>
    <w:rsid w:val="003D6FB9"/>
    <w:rsid w:val="003D7E23"/>
    <w:rsid w:val="003E1425"/>
    <w:rsid w:val="003E2CA4"/>
    <w:rsid w:val="003F01C3"/>
    <w:rsid w:val="003F429D"/>
    <w:rsid w:val="003F49E0"/>
    <w:rsid w:val="004029F4"/>
    <w:rsid w:val="0041496F"/>
    <w:rsid w:val="00415177"/>
    <w:rsid w:val="00416D90"/>
    <w:rsid w:val="00422355"/>
    <w:rsid w:val="00431080"/>
    <w:rsid w:val="004353E9"/>
    <w:rsid w:val="0043784A"/>
    <w:rsid w:val="004430B3"/>
    <w:rsid w:val="004461D4"/>
    <w:rsid w:val="00450973"/>
    <w:rsid w:val="004611B2"/>
    <w:rsid w:val="00470EF2"/>
    <w:rsid w:val="004726CE"/>
    <w:rsid w:val="004731FF"/>
    <w:rsid w:val="00477166"/>
    <w:rsid w:val="00484976"/>
    <w:rsid w:val="004916CC"/>
    <w:rsid w:val="004A2088"/>
    <w:rsid w:val="004B1A7E"/>
    <w:rsid w:val="004C40F4"/>
    <w:rsid w:val="004C6B80"/>
    <w:rsid w:val="004D027D"/>
    <w:rsid w:val="004D419D"/>
    <w:rsid w:val="004D57C7"/>
    <w:rsid w:val="004D6FA5"/>
    <w:rsid w:val="004E371D"/>
    <w:rsid w:val="004E4D81"/>
    <w:rsid w:val="004E7BD8"/>
    <w:rsid w:val="004F3D45"/>
    <w:rsid w:val="004F5C29"/>
    <w:rsid w:val="0050137B"/>
    <w:rsid w:val="005035DF"/>
    <w:rsid w:val="005146E0"/>
    <w:rsid w:val="00514F9F"/>
    <w:rsid w:val="00520D4B"/>
    <w:rsid w:val="0052336F"/>
    <w:rsid w:val="005261D3"/>
    <w:rsid w:val="00530290"/>
    <w:rsid w:val="00530E97"/>
    <w:rsid w:val="00535BF6"/>
    <w:rsid w:val="00547C27"/>
    <w:rsid w:val="00557522"/>
    <w:rsid w:val="00557D87"/>
    <w:rsid w:val="005626EB"/>
    <w:rsid w:val="00564C6A"/>
    <w:rsid w:val="00565050"/>
    <w:rsid w:val="00565E13"/>
    <w:rsid w:val="00567085"/>
    <w:rsid w:val="0057196E"/>
    <w:rsid w:val="00573CE2"/>
    <w:rsid w:val="005759B3"/>
    <w:rsid w:val="00581918"/>
    <w:rsid w:val="00590CED"/>
    <w:rsid w:val="005A407D"/>
    <w:rsid w:val="005B396B"/>
    <w:rsid w:val="005B71CE"/>
    <w:rsid w:val="005B740B"/>
    <w:rsid w:val="005C4A7A"/>
    <w:rsid w:val="005E1640"/>
    <w:rsid w:val="005E21F4"/>
    <w:rsid w:val="005E522C"/>
    <w:rsid w:val="005E564A"/>
    <w:rsid w:val="005F6933"/>
    <w:rsid w:val="005F7307"/>
    <w:rsid w:val="00603B31"/>
    <w:rsid w:val="006118A9"/>
    <w:rsid w:val="00612CBB"/>
    <w:rsid w:val="00614393"/>
    <w:rsid w:val="0061545A"/>
    <w:rsid w:val="00617713"/>
    <w:rsid w:val="00621704"/>
    <w:rsid w:val="00635879"/>
    <w:rsid w:val="006431EB"/>
    <w:rsid w:val="00644976"/>
    <w:rsid w:val="00644F5B"/>
    <w:rsid w:val="00647D81"/>
    <w:rsid w:val="00650B78"/>
    <w:rsid w:val="00661071"/>
    <w:rsid w:val="00667B9E"/>
    <w:rsid w:val="0068043D"/>
    <w:rsid w:val="00691A96"/>
    <w:rsid w:val="00692B09"/>
    <w:rsid w:val="006B5780"/>
    <w:rsid w:val="006E01D4"/>
    <w:rsid w:val="006E1FFC"/>
    <w:rsid w:val="006E37C6"/>
    <w:rsid w:val="006E3D83"/>
    <w:rsid w:val="006E6D3D"/>
    <w:rsid w:val="00710483"/>
    <w:rsid w:val="007251C7"/>
    <w:rsid w:val="007279E7"/>
    <w:rsid w:val="007303BF"/>
    <w:rsid w:val="00736763"/>
    <w:rsid w:val="007453FB"/>
    <w:rsid w:val="00751BEF"/>
    <w:rsid w:val="00752DEC"/>
    <w:rsid w:val="00753043"/>
    <w:rsid w:val="00755FE8"/>
    <w:rsid w:val="007575C1"/>
    <w:rsid w:val="0076222A"/>
    <w:rsid w:val="007658F3"/>
    <w:rsid w:val="00765904"/>
    <w:rsid w:val="0076799B"/>
    <w:rsid w:val="00771D60"/>
    <w:rsid w:val="00771FB8"/>
    <w:rsid w:val="0077229B"/>
    <w:rsid w:val="007722CA"/>
    <w:rsid w:val="00784D80"/>
    <w:rsid w:val="00786555"/>
    <w:rsid w:val="00791B15"/>
    <w:rsid w:val="0079602F"/>
    <w:rsid w:val="007A59C6"/>
    <w:rsid w:val="007B2598"/>
    <w:rsid w:val="007B27DD"/>
    <w:rsid w:val="007C46B6"/>
    <w:rsid w:val="007C478B"/>
    <w:rsid w:val="007C5EB1"/>
    <w:rsid w:val="007C6F38"/>
    <w:rsid w:val="007C7AD1"/>
    <w:rsid w:val="007D30E2"/>
    <w:rsid w:val="007D3150"/>
    <w:rsid w:val="007D6377"/>
    <w:rsid w:val="007D70BC"/>
    <w:rsid w:val="007D7734"/>
    <w:rsid w:val="007E2FCF"/>
    <w:rsid w:val="007E7909"/>
    <w:rsid w:val="007F0E8D"/>
    <w:rsid w:val="007F2A42"/>
    <w:rsid w:val="008136D9"/>
    <w:rsid w:val="00814121"/>
    <w:rsid w:val="00815547"/>
    <w:rsid w:val="00822151"/>
    <w:rsid w:val="008300C6"/>
    <w:rsid w:val="008338A6"/>
    <w:rsid w:val="00837E0C"/>
    <w:rsid w:val="00841C17"/>
    <w:rsid w:val="00843698"/>
    <w:rsid w:val="00843DE0"/>
    <w:rsid w:val="00851989"/>
    <w:rsid w:val="008543E6"/>
    <w:rsid w:val="008602E6"/>
    <w:rsid w:val="008603FD"/>
    <w:rsid w:val="0086453D"/>
    <w:rsid w:val="00885D88"/>
    <w:rsid w:val="008908B5"/>
    <w:rsid w:val="00890B13"/>
    <w:rsid w:val="00893FDD"/>
    <w:rsid w:val="00894534"/>
    <w:rsid w:val="008B0189"/>
    <w:rsid w:val="008B421B"/>
    <w:rsid w:val="008B44FA"/>
    <w:rsid w:val="008B4AF7"/>
    <w:rsid w:val="008B5541"/>
    <w:rsid w:val="008C4FD3"/>
    <w:rsid w:val="008D17E3"/>
    <w:rsid w:val="008D2ADB"/>
    <w:rsid w:val="008D2E0C"/>
    <w:rsid w:val="008D53AE"/>
    <w:rsid w:val="008E0E18"/>
    <w:rsid w:val="008E1A0B"/>
    <w:rsid w:val="008E7E42"/>
    <w:rsid w:val="008F197E"/>
    <w:rsid w:val="008F1EE3"/>
    <w:rsid w:val="008F7034"/>
    <w:rsid w:val="008F77C8"/>
    <w:rsid w:val="00900B29"/>
    <w:rsid w:val="00904D3F"/>
    <w:rsid w:val="00917CE9"/>
    <w:rsid w:val="00923D17"/>
    <w:rsid w:val="00930AE8"/>
    <w:rsid w:val="00941797"/>
    <w:rsid w:val="00942793"/>
    <w:rsid w:val="00944B29"/>
    <w:rsid w:val="00952D70"/>
    <w:rsid w:val="00952EDD"/>
    <w:rsid w:val="00957E78"/>
    <w:rsid w:val="009614FE"/>
    <w:rsid w:val="0096472B"/>
    <w:rsid w:val="00967F4D"/>
    <w:rsid w:val="00973F0B"/>
    <w:rsid w:val="00975E1F"/>
    <w:rsid w:val="00976DCE"/>
    <w:rsid w:val="00981F24"/>
    <w:rsid w:val="009830FC"/>
    <w:rsid w:val="00986363"/>
    <w:rsid w:val="00992104"/>
    <w:rsid w:val="009A1F95"/>
    <w:rsid w:val="009B44EC"/>
    <w:rsid w:val="009C1397"/>
    <w:rsid w:val="009D3D2C"/>
    <w:rsid w:val="009D6E6C"/>
    <w:rsid w:val="009E3ED5"/>
    <w:rsid w:val="009E55EE"/>
    <w:rsid w:val="009F5957"/>
    <w:rsid w:val="00A1047E"/>
    <w:rsid w:val="00A13286"/>
    <w:rsid w:val="00A13B81"/>
    <w:rsid w:val="00A1626B"/>
    <w:rsid w:val="00A1721C"/>
    <w:rsid w:val="00A20E6B"/>
    <w:rsid w:val="00A22BD9"/>
    <w:rsid w:val="00A26F07"/>
    <w:rsid w:val="00A31455"/>
    <w:rsid w:val="00A42492"/>
    <w:rsid w:val="00A461B6"/>
    <w:rsid w:val="00A46D4B"/>
    <w:rsid w:val="00A47623"/>
    <w:rsid w:val="00A51105"/>
    <w:rsid w:val="00A526D0"/>
    <w:rsid w:val="00A5494A"/>
    <w:rsid w:val="00A556DF"/>
    <w:rsid w:val="00A55C26"/>
    <w:rsid w:val="00A56006"/>
    <w:rsid w:val="00A56AF6"/>
    <w:rsid w:val="00A62237"/>
    <w:rsid w:val="00A628AD"/>
    <w:rsid w:val="00A62AF3"/>
    <w:rsid w:val="00A66F2B"/>
    <w:rsid w:val="00A70420"/>
    <w:rsid w:val="00A720F7"/>
    <w:rsid w:val="00A8127E"/>
    <w:rsid w:val="00AA0748"/>
    <w:rsid w:val="00AA1D09"/>
    <w:rsid w:val="00AA1F16"/>
    <w:rsid w:val="00AB00D5"/>
    <w:rsid w:val="00AC0A2C"/>
    <w:rsid w:val="00AC40D4"/>
    <w:rsid w:val="00AD6BDB"/>
    <w:rsid w:val="00AE00A5"/>
    <w:rsid w:val="00AE571D"/>
    <w:rsid w:val="00AF4512"/>
    <w:rsid w:val="00B04267"/>
    <w:rsid w:val="00B0710C"/>
    <w:rsid w:val="00B23EA2"/>
    <w:rsid w:val="00B2650B"/>
    <w:rsid w:val="00B27476"/>
    <w:rsid w:val="00B31BDA"/>
    <w:rsid w:val="00B33E07"/>
    <w:rsid w:val="00B40A12"/>
    <w:rsid w:val="00B44044"/>
    <w:rsid w:val="00B45D39"/>
    <w:rsid w:val="00B47656"/>
    <w:rsid w:val="00B518DB"/>
    <w:rsid w:val="00B544F1"/>
    <w:rsid w:val="00B55D86"/>
    <w:rsid w:val="00B57222"/>
    <w:rsid w:val="00B6429E"/>
    <w:rsid w:val="00B67510"/>
    <w:rsid w:val="00B70B4F"/>
    <w:rsid w:val="00B7494D"/>
    <w:rsid w:val="00B7733E"/>
    <w:rsid w:val="00B83F2D"/>
    <w:rsid w:val="00B918F8"/>
    <w:rsid w:val="00B920BF"/>
    <w:rsid w:val="00B951F1"/>
    <w:rsid w:val="00BB3C22"/>
    <w:rsid w:val="00BB59D2"/>
    <w:rsid w:val="00BC647A"/>
    <w:rsid w:val="00BC6913"/>
    <w:rsid w:val="00BD138A"/>
    <w:rsid w:val="00BD3728"/>
    <w:rsid w:val="00BE6188"/>
    <w:rsid w:val="00BF0106"/>
    <w:rsid w:val="00BF1289"/>
    <w:rsid w:val="00BF1A6D"/>
    <w:rsid w:val="00BF22C1"/>
    <w:rsid w:val="00BF6244"/>
    <w:rsid w:val="00BF7648"/>
    <w:rsid w:val="00C0678B"/>
    <w:rsid w:val="00C07A2F"/>
    <w:rsid w:val="00C12F47"/>
    <w:rsid w:val="00C1413B"/>
    <w:rsid w:val="00C239A7"/>
    <w:rsid w:val="00C27D3E"/>
    <w:rsid w:val="00C40610"/>
    <w:rsid w:val="00C44D86"/>
    <w:rsid w:val="00C464FA"/>
    <w:rsid w:val="00C4686A"/>
    <w:rsid w:val="00C50B9C"/>
    <w:rsid w:val="00C53CA2"/>
    <w:rsid w:val="00C563FD"/>
    <w:rsid w:val="00C60A74"/>
    <w:rsid w:val="00C636A4"/>
    <w:rsid w:val="00C70200"/>
    <w:rsid w:val="00C71DA8"/>
    <w:rsid w:val="00C75502"/>
    <w:rsid w:val="00C777CE"/>
    <w:rsid w:val="00C87F3E"/>
    <w:rsid w:val="00C90F91"/>
    <w:rsid w:val="00C91FB5"/>
    <w:rsid w:val="00CB0D73"/>
    <w:rsid w:val="00CB103C"/>
    <w:rsid w:val="00CD0B8C"/>
    <w:rsid w:val="00CD4E78"/>
    <w:rsid w:val="00CE1AA6"/>
    <w:rsid w:val="00CE2C13"/>
    <w:rsid w:val="00CE7127"/>
    <w:rsid w:val="00CE74F8"/>
    <w:rsid w:val="00CE7516"/>
    <w:rsid w:val="00CF4960"/>
    <w:rsid w:val="00D00302"/>
    <w:rsid w:val="00D06D7D"/>
    <w:rsid w:val="00D07DCA"/>
    <w:rsid w:val="00D14E79"/>
    <w:rsid w:val="00D31A75"/>
    <w:rsid w:val="00D332A1"/>
    <w:rsid w:val="00D36824"/>
    <w:rsid w:val="00D43672"/>
    <w:rsid w:val="00D45E16"/>
    <w:rsid w:val="00D47E14"/>
    <w:rsid w:val="00D5016B"/>
    <w:rsid w:val="00D56557"/>
    <w:rsid w:val="00D60EAC"/>
    <w:rsid w:val="00D62145"/>
    <w:rsid w:val="00D66E0E"/>
    <w:rsid w:val="00D66EC1"/>
    <w:rsid w:val="00D74B16"/>
    <w:rsid w:val="00D85B61"/>
    <w:rsid w:val="00D90FF4"/>
    <w:rsid w:val="00D952FB"/>
    <w:rsid w:val="00D95D8D"/>
    <w:rsid w:val="00D97D67"/>
    <w:rsid w:val="00DA02D7"/>
    <w:rsid w:val="00DA35C6"/>
    <w:rsid w:val="00DB0F7F"/>
    <w:rsid w:val="00DB2C58"/>
    <w:rsid w:val="00DD36D2"/>
    <w:rsid w:val="00DD3D70"/>
    <w:rsid w:val="00DE3D4F"/>
    <w:rsid w:val="00DE53BF"/>
    <w:rsid w:val="00DE69A1"/>
    <w:rsid w:val="00DF5841"/>
    <w:rsid w:val="00DF6D23"/>
    <w:rsid w:val="00DF79A8"/>
    <w:rsid w:val="00E02E22"/>
    <w:rsid w:val="00E108FA"/>
    <w:rsid w:val="00E16E3C"/>
    <w:rsid w:val="00E17330"/>
    <w:rsid w:val="00E2045C"/>
    <w:rsid w:val="00E20624"/>
    <w:rsid w:val="00E32550"/>
    <w:rsid w:val="00E4055D"/>
    <w:rsid w:val="00E41194"/>
    <w:rsid w:val="00E45577"/>
    <w:rsid w:val="00E500AF"/>
    <w:rsid w:val="00E5627D"/>
    <w:rsid w:val="00E60433"/>
    <w:rsid w:val="00E6291A"/>
    <w:rsid w:val="00E63BD7"/>
    <w:rsid w:val="00E836F9"/>
    <w:rsid w:val="00E84167"/>
    <w:rsid w:val="00E95777"/>
    <w:rsid w:val="00E968D1"/>
    <w:rsid w:val="00EA0234"/>
    <w:rsid w:val="00EA1F8D"/>
    <w:rsid w:val="00EA7302"/>
    <w:rsid w:val="00EB3A3B"/>
    <w:rsid w:val="00EB4C7D"/>
    <w:rsid w:val="00EB51CE"/>
    <w:rsid w:val="00EC17F3"/>
    <w:rsid w:val="00EC5351"/>
    <w:rsid w:val="00ED7498"/>
    <w:rsid w:val="00EE16DC"/>
    <w:rsid w:val="00EE353A"/>
    <w:rsid w:val="00EE58E1"/>
    <w:rsid w:val="00EE719A"/>
    <w:rsid w:val="00EF4B70"/>
    <w:rsid w:val="00EF7495"/>
    <w:rsid w:val="00F00708"/>
    <w:rsid w:val="00F06F17"/>
    <w:rsid w:val="00F109B6"/>
    <w:rsid w:val="00F10CC7"/>
    <w:rsid w:val="00F1458B"/>
    <w:rsid w:val="00F163CF"/>
    <w:rsid w:val="00F23E38"/>
    <w:rsid w:val="00F25772"/>
    <w:rsid w:val="00F30FF3"/>
    <w:rsid w:val="00F31992"/>
    <w:rsid w:val="00F31DBB"/>
    <w:rsid w:val="00F40574"/>
    <w:rsid w:val="00F40AA6"/>
    <w:rsid w:val="00F41E2E"/>
    <w:rsid w:val="00F43993"/>
    <w:rsid w:val="00F52D4E"/>
    <w:rsid w:val="00F61AF2"/>
    <w:rsid w:val="00F65B27"/>
    <w:rsid w:val="00F778BB"/>
    <w:rsid w:val="00F811CF"/>
    <w:rsid w:val="00F915B8"/>
    <w:rsid w:val="00F92F72"/>
    <w:rsid w:val="00FA00C9"/>
    <w:rsid w:val="00FA1E61"/>
    <w:rsid w:val="00FA404A"/>
    <w:rsid w:val="00FA411B"/>
    <w:rsid w:val="00FA43CA"/>
    <w:rsid w:val="00FA47CD"/>
    <w:rsid w:val="00FA525D"/>
    <w:rsid w:val="00FB0BAD"/>
    <w:rsid w:val="00FB0BF4"/>
    <w:rsid w:val="00FB1EC3"/>
    <w:rsid w:val="00FB27C7"/>
    <w:rsid w:val="00FB4DA7"/>
    <w:rsid w:val="00FB734E"/>
    <w:rsid w:val="00FC2CED"/>
    <w:rsid w:val="00FC4751"/>
    <w:rsid w:val="00FC633C"/>
    <w:rsid w:val="00FE3EC6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357F4A-1DDE-4669-A7B1-CA9DFA4D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61"/>
    <w:pPr>
      <w:spacing w:after="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6D7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6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D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3D83"/>
    <w:pPr>
      <w:spacing w:after="100"/>
      <w:ind w:left="220"/>
    </w:pPr>
  </w:style>
  <w:style w:type="table" w:styleId="TableGrid">
    <w:name w:val="Table Grid"/>
    <w:basedOn w:val="TableNormal"/>
    <w:uiPriority w:val="39"/>
    <w:rsid w:val="0096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E0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07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1BA"/>
  </w:style>
  <w:style w:type="character" w:customStyle="1" w:styleId="DateChar">
    <w:name w:val="Date Char"/>
    <w:basedOn w:val="DefaultParagraphFont"/>
    <w:link w:val="Date"/>
    <w:uiPriority w:val="99"/>
    <w:semiHidden/>
    <w:rsid w:val="002951BA"/>
  </w:style>
  <w:style w:type="character" w:customStyle="1" w:styleId="apple-converted-space">
    <w:name w:val="apple-converted-space"/>
    <w:basedOn w:val="DefaultParagraphFont"/>
    <w:rsid w:val="000055A4"/>
  </w:style>
  <w:style w:type="character" w:customStyle="1" w:styleId="Heading3Char">
    <w:name w:val="Heading 3 Char"/>
    <w:basedOn w:val="DefaultParagraphFont"/>
    <w:link w:val="Heading3"/>
    <w:uiPriority w:val="9"/>
    <w:semiHidden/>
    <w:rsid w:val="00FC63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555.vsdx"/><Relationship Id="rId26" Type="http://schemas.openxmlformats.org/officeDocument/2006/relationships/package" Target="embeddings/Microsoft_Visio_Drawing999.vsd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44.vsdx"/><Relationship Id="rId20" Type="http://schemas.openxmlformats.org/officeDocument/2006/relationships/package" Target="embeddings/Microsoft_Visio_Drawing666.vsdx"/><Relationship Id="rId29" Type="http://schemas.openxmlformats.org/officeDocument/2006/relationships/hyperlink" Target="https://soen6481fall14b.wikispaces.com/ho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package" Target="embeddings/Microsoft_Visio_Drawing222.vsdx"/><Relationship Id="rId24" Type="http://schemas.openxmlformats.org/officeDocument/2006/relationships/package" Target="embeddings/Microsoft_Visio_Drawing888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Drawing101010.vsdx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Relationship Id="rId14" Type="http://schemas.openxmlformats.org/officeDocument/2006/relationships/package" Target="embeddings/Microsoft_Visio_Drawing333.vsdx"/><Relationship Id="rId22" Type="http://schemas.openxmlformats.org/officeDocument/2006/relationships/package" Target="embeddings/Microsoft_Visio_Drawing777.vsdx"/><Relationship Id="rId27" Type="http://schemas.openxmlformats.org/officeDocument/2006/relationships/image" Target="media/image13.emf"/><Relationship Id="rId30" Type="http://schemas.openxmlformats.org/officeDocument/2006/relationships/hyperlink" Target="http://www.stm.info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C6E6-DE1D-4993-A46F-7AF699C7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3412</Words>
  <Characters>19453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Naresh Kumar</dc:creator>
  <cp:lastModifiedBy>Naresh Kumar</cp:lastModifiedBy>
  <cp:revision>20</cp:revision>
  <dcterms:created xsi:type="dcterms:W3CDTF">2015-05-24T02:18:00Z</dcterms:created>
  <dcterms:modified xsi:type="dcterms:W3CDTF">2015-05-24T02:27:00Z</dcterms:modified>
</cp:coreProperties>
</file>