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1CF56A" w14:textId="77777777" w:rsidR="009303D9" w:rsidRDefault="00364F9E">
      <w:pPr>
        <w:pStyle w:val="papertitle"/>
      </w:pPr>
      <w:r>
        <w:t xml:space="preserve">Simon: An Interactive Sign Language Recognition Game </w:t>
      </w:r>
    </w:p>
    <w:p w14:paraId="74FFCA28" w14:textId="77777777" w:rsidR="009303D9" w:rsidRDefault="00364F9E">
      <w:pPr>
        <w:pStyle w:val="papersubtitle"/>
      </w:pPr>
      <w:r>
        <w:t>Using color segmentation and morphological characteristics to identify hand gestures</w:t>
      </w:r>
    </w:p>
    <w:p w14:paraId="13FB5AE4" w14:textId="77777777" w:rsidR="009303D9" w:rsidRPr="005B520E" w:rsidRDefault="009303D9"/>
    <w:p w14:paraId="2CDAA822" w14:textId="77777777" w:rsidR="009303D9" w:rsidRPr="005B520E" w:rsidRDefault="009303D9">
      <w:pPr>
        <w:pStyle w:val="Author"/>
        <w:sectPr w:rsidR="009303D9" w:rsidRPr="005B520E">
          <w:pgSz w:w="12240" w:h="15840" w:code="1"/>
          <w:pgMar w:top="1080" w:right="893" w:bottom="1440" w:left="893" w:header="720" w:footer="720" w:gutter="0"/>
          <w:cols w:space="720"/>
          <w:docGrid w:linePitch="360"/>
        </w:sectPr>
      </w:pPr>
    </w:p>
    <w:p w14:paraId="5B70E8E1" w14:textId="77777777" w:rsidR="009303D9" w:rsidRDefault="00364F9E" w:rsidP="005B520E">
      <w:pPr>
        <w:pStyle w:val="Author"/>
      </w:pPr>
      <w:r>
        <w:lastRenderedPageBreak/>
        <w:t>Jonecia Keels</w:t>
      </w:r>
    </w:p>
    <w:p w14:paraId="15A2F95A" w14:textId="77777777" w:rsidR="009303D9" w:rsidRPr="005B520E" w:rsidRDefault="00364F9E" w:rsidP="005B520E">
      <w:pPr>
        <w:pStyle w:val="Affiliation"/>
      </w:pPr>
      <w:r>
        <w:t>Columbia University, Computer Engineering</w:t>
      </w:r>
    </w:p>
    <w:p w14:paraId="28449D9B" w14:textId="77777777" w:rsidR="009303D9" w:rsidRDefault="00364F9E" w:rsidP="005B520E">
      <w:pPr>
        <w:pStyle w:val="Affiliation"/>
      </w:pPr>
      <w:r>
        <w:t>New York</w:t>
      </w:r>
      <w:r w:rsidR="009303D9" w:rsidRPr="005B520E">
        <w:t>,</w:t>
      </w:r>
      <w:r>
        <w:t xml:space="preserve"> NY</w:t>
      </w:r>
      <w:r w:rsidR="009303D9" w:rsidRPr="005B520E">
        <w:t xml:space="preserve"> </w:t>
      </w:r>
      <w:r>
        <w:t>USA</w:t>
      </w:r>
    </w:p>
    <w:p w14:paraId="6B5F07B7" w14:textId="77777777" w:rsidR="00364F9E" w:rsidRPr="005B520E" w:rsidRDefault="00364F9E" w:rsidP="005B520E">
      <w:pPr>
        <w:pStyle w:val="Affiliation"/>
      </w:pPr>
      <w:r>
        <w:t>jtk2128@columbia.edu</w:t>
      </w:r>
    </w:p>
    <w:p w14:paraId="37B7F177" w14:textId="77777777" w:rsidR="009303D9" w:rsidRDefault="00364F9E" w:rsidP="005B520E">
      <w:pPr>
        <w:pStyle w:val="Author"/>
      </w:pPr>
      <w:r>
        <w:lastRenderedPageBreak/>
        <w:t>James Guevera</w:t>
      </w:r>
    </w:p>
    <w:p w14:paraId="26B730FB" w14:textId="77777777" w:rsidR="009303D9" w:rsidRPr="005B520E" w:rsidRDefault="00364F9E" w:rsidP="00364F9E">
      <w:pPr>
        <w:pStyle w:val="Affiliation"/>
      </w:pPr>
      <w:r>
        <w:t>Columbia University, Electrical Engineering</w:t>
      </w:r>
    </w:p>
    <w:p w14:paraId="5CDEE35A" w14:textId="77777777" w:rsidR="009303D9" w:rsidRPr="005B520E" w:rsidRDefault="00364F9E" w:rsidP="005B520E">
      <w:pPr>
        <w:pStyle w:val="Affiliation"/>
      </w:pPr>
      <w:r>
        <w:t>New York, NY</w:t>
      </w:r>
    </w:p>
    <w:p w14:paraId="6DC4C930" w14:textId="77777777" w:rsidR="009303D9" w:rsidRPr="005B520E" w:rsidRDefault="00364F9E" w:rsidP="005B520E">
      <w:pPr>
        <w:pStyle w:val="Affiliation"/>
        <w:sectPr w:rsidR="009303D9" w:rsidRPr="005B520E">
          <w:type w:val="continuous"/>
          <w:pgSz w:w="12240" w:h="15840" w:code="1"/>
          <w:pgMar w:top="1080" w:right="893" w:bottom="1440" w:left="893" w:header="720" w:footer="720" w:gutter="0"/>
          <w:cols w:num="2" w:space="720" w:equalWidth="0">
            <w:col w:w="4701" w:space="720"/>
            <w:col w:w="4701"/>
          </w:cols>
          <w:docGrid w:linePitch="360"/>
        </w:sectPr>
      </w:pPr>
      <w:r>
        <w:t>[</w:t>
      </w:r>
      <w:proofErr w:type="gramStart"/>
      <w:r>
        <w:t>enter</w:t>
      </w:r>
      <w:proofErr w:type="gramEnd"/>
      <w:r>
        <w:t xml:space="preserve"> your email address]</w:t>
      </w:r>
    </w:p>
    <w:p w14:paraId="316719F2" w14:textId="77777777" w:rsidR="009303D9" w:rsidRPr="005B520E" w:rsidRDefault="009303D9">
      <w:pPr>
        <w:pStyle w:val="Affiliation"/>
      </w:pPr>
    </w:p>
    <w:p w14:paraId="5B5B14C8" w14:textId="77777777" w:rsidR="009303D9" w:rsidRPr="005B520E" w:rsidRDefault="009303D9"/>
    <w:p w14:paraId="50391B84" w14:textId="77777777"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14:paraId="39E16F25" w14:textId="77777777" w:rsidR="009303D9" w:rsidRDefault="009303D9" w:rsidP="005B520E">
      <w:pPr>
        <w:pStyle w:val="Abstract"/>
      </w:pPr>
      <w:r>
        <w:rPr>
          <w:i/>
          <w:iCs/>
        </w:rPr>
        <w:lastRenderedPageBreak/>
        <w:t>Abstract</w:t>
      </w:r>
      <w:r>
        <w:t>—</w:t>
      </w:r>
      <w:r w:rsidR="00364F9E">
        <w:t>Using the Open Source C</w:t>
      </w:r>
      <w:r w:rsidR="001B5229">
        <w:t>omputer Vision Library (OpenCV) and included algorithms,</w:t>
      </w:r>
      <w:r w:rsidR="00364F9E">
        <w:t xml:space="preserve"> we develop an int</w:t>
      </w:r>
      <w:r w:rsidR="001B5229">
        <w:t xml:space="preserve">eractive visual based game. Through heuristics, image segmentation, and morphological analysis, we are able to create a system that successfully recognizes </w:t>
      </w:r>
      <w:r w:rsidR="009B388E">
        <w:t xml:space="preserve">select </w:t>
      </w:r>
      <w:r w:rsidR="001B5229">
        <w:t xml:space="preserve">hand gestures from the America Sign Language chart. </w:t>
      </w:r>
    </w:p>
    <w:p w14:paraId="1871B044" w14:textId="77777777" w:rsidR="009303D9" w:rsidRDefault="009303D9" w:rsidP="005B520E">
      <w:pPr>
        <w:pStyle w:val="keywords"/>
      </w:pPr>
      <w:r>
        <w:t xml:space="preserve">Keywords-component; </w:t>
      </w:r>
      <w:r w:rsidRPr="005B520E">
        <w:t>formatting</w:t>
      </w:r>
      <w:r>
        <w:t>; style; styling; insert (key words)</w:t>
      </w:r>
    </w:p>
    <w:p w14:paraId="5C83E1AA" w14:textId="77777777" w:rsidR="00306E7E" w:rsidRDefault="009303D9" w:rsidP="00306E7E">
      <w:pPr>
        <w:pStyle w:val="Heading1"/>
      </w:pPr>
      <w:r>
        <w:t xml:space="preserve"> </w:t>
      </w:r>
      <w:r w:rsidRPr="005B520E">
        <w:t>Introduction</w:t>
      </w:r>
    </w:p>
    <w:p w14:paraId="4A75231B" w14:textId="77777777" w:rsidR="001B5229" w:rsidRDefault="009B388E" w:rsidP="001B5229">
      <w:pPr>
        <w:pStyle w:val="BodyText"/>
        <w:ind w:left="216" w:firstLine="0"/>
      </w:pPr>
      <w:r>
        <w:t xml:space="preserve">The primary objective of this research is to process static images taken with a camera of different hand gestures performing sign language. Our system, named Simon, will successfully be able to </w:t>
      </w:r>
      <w:r w:rsidR="00306E7E">
        <w:t xml:space="preserve">define and identify a certain grammar set using OpenCV.  </w:t>
      </w:r>
    </w:p>
    <w:p w14:paraId="0AD08F50" w14:textId="77777777" w:rsidR="009303D9" w:rsidRDefault="005A682B" w:rsidP="005B520E">
      <w:pPr>
        <w:pStyle w:val="Heading1"/>
      </w:pPr>
      <w:r>
        <w:t>Problem</w:t>
      </w:r>
    </w:p>
    <w:p w14:paraId="7E16B4FE" w14:textId="77777777" w:rsidR="00B36A07" w:rsidRDefault="00306E7E" w:rsidP="00306E7E">
      <w:pPr>
        <w:jc w:val="both"/>
      </w:pPr>
      <w:r>
        <w:t>The basis of the Simon system is for it to visually identify the hand of a person. This poses some problems for color-identification because of different variables such as lighting conditions, different skin tones, hand sizes etc. Particularly color and skin identification is tricky, especially in the Red-Green-Blue (RGB) color scope. Generally in vision code, there is a range of pixel values set aside for identification of a desired object. For example</w:t>
      </w:r>
      <w:r w:rsidR="00B36A07">
        <w:t xml:space="preserve">, we retrieved RGB values of people of different skin tones, which produced the RGB values in </w:t>
      </w:r>
      <w:r w:rsidR="00B36A07">
        <w:rPr>
          <w:i/>
        </w:rPr>
        <w:t>Figure 2.1</w:t>
      </w:r>
      <w:r w:rsidR="00B36A07">
        <w:t xml:space="preserve">. </w:t>
      </w:r>
    </w:p>
    <w:p w14:paraId="482A78AC" w14:textId="77777777" w:rsidR="00B36A07" w:rsidRDefault="00B36A07" w:rsidP="00306E7E">
      <w:pPr>
        <w:jc w:val="both"/>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347"/>
        <w:gridCol w:w="1530"/>
        <w:gridCol w:w="1263"/>
      </w:tblGrid>
      <w:tr w:rsidR="00B36A07" w14:paraId="5295E92A" w14:textId="77777777" w:rsidTr="002D7790">
        <w:tblPrEx>
          <w:tblCellMar>
            <w:top w:w="0" w:type="dxa"/>
            <w:bottom w:w="0" w:type="dxa"/>
          </w:tblCellMar>
        </w:tblPrEx>
        <w:trPr>
          <w:cantSplit/>
          <w:trHeight w:val="240"/>
          <w:tblHeader/>
          <w:jc w:val="center"/>
        </w:trPr>
        <w:tc>
          <w:tcPr>
            <w:tcW w:w="1347" w:type="dxa"/>
            <w:vAlign w:val="center"/>
          </w:tcPr>
          <w:p w14:paraId="206436D4" w14:textId="77777777" w:rsidR="00B36A07" w:rsidRDefault="009F3755" w:rsidP="00B36A07">
            <w:pPr>
              <w:pStyle w:val="tablecolsubhead"/>
            </w:pPr>
            <w:r>
              <w:t>African-Americans</w:t>
            </w:r>
          </w:p>
        </w:tc>
        <w:tc>
          <w:tcPr>
            <w:tcW w:w="1530" w:type="dxa"/>
            <w:vAlign w:val="center"/>
          </w:tcPr>
          <w:p w14:paraId="3F981C69" w14:textId="77777777" w:rsidR="00B36A07" w:rsidRDefault="00297063" w:rsidP="00B36A07">
            <w:pPr>
              <w:pStyle w:val="tablecolsubhead"/>
            </w:pPr>
            <w:r>
              <w:t>Caucasians</w:t>
            </w:r>
          </w:p>
        </w:tc>
        <w:tc>
          <w:tcPr>
            <w:tcW w:w="1263" w:type="dxa"/>
            <w:vAlign w:val="center"/>
          </w:tcPr>
          <w:p w14:paraId="4986C73A" w14:textId="77777777" w:rsidR="00B36A07" w:rsidRDefault="009F3755" w:rsidP="00B36A07">
            <w:pPr>
              <w:pStyle w:val="tablecolsubhead"/>
            </w:pPr>
            <w:r>
              <w:t>Asians</w:t>
            </w:r>
          </w:p>
        </w:tc>
      </w:tr>
      <w:tr w:rsidR="00B36A07" w14:paraId="62088CFB" w14:textId="77777777" w:rsidTr="002D7790">
        <w:tblPrEx>
          <w:tblCellMar>
            <w:top w:w="0" w:type="dxa"/>
            <w:bottom w:w="0" w:type="dxa"/>
          </w:tblCellMar>
        </w:tblPrEx>
        <w:trPr>
          <w:trHeight w:val="320"/>
          <w:jc w:val="center"/>
        </w:trPr>
        <w:tc>
          <w:tcPr>
            <w:tcW w:w="1347" w:type="dxa"/>
            <w:vAlign w:val="center"/>
          </w:tcPr>
          <w:p w14:paraId="5C1EDC14" w14:textId="77777777" w:rsidR="00B36A07" w:rsidRDefault="00702A29" w:rsidP="00B36A07">
            <w:pPr>
              <w:pStyle w:val="tablecopy"/>
            </w:pPr>
            <w:r>
              <w:t>R:98-140</w:t>
            </w:r>
          </w:p>
          <w:p w14:paraId="26EDD3B8" w14:textId="77777777" w:rsidR="009F3755" w:rsidRDefault="00702A29" w:rsidP="00B36A07">
            <w:pPr>
              <w:pStyle w:val="tablecopy"/>
            </w:pPr>
            <w:r>
              <w:t>G:50-97</w:t>
            </w:r>
          </w:p>
          <w:p w14:paraId="0CDFF544" w14:textId="77777777" w:rsidR="00702A29" w:rsidRDefault="00702A29" w:rsidP="00B36A07">
            <w:pPr>
              <w:pStyle w:val="tablecopy"/>
            </w:pPr>
            <w:r>
              <w:t>B:40-56</w:t>
            </w:r>
          </w:p>
        </w:tc>
        <w:tc>
          <w:tcPr>
            <w:tcW w:w="1530" w:type="dxa"/>
            <w:vAlign w:val="center"/>
          </w:tcPr>
          <w:p w14:paraId="06D0E6C2" w14:textId="77777777" w:rsidR="00B36A07" w:rsidRDefault="009F3755" w:rsidP="00B36A07">
            <w:pPr>
              <w:rPr>
                <w:sz w:val="16"/>
                <w:szCs w:val="16"/>
              </w:rPr>
            </w:pPr>
            <w:r>
              <w:rPr>
                <w:sz w:val="16"/>
                <w:szCs w:val="16"/>
              </w:rPr>
              <w:t>R:</w:t>
            </w:r>
            <w:r w:rsidR="00297063">
              <w:rPr>
                <w:sz w:val="16"/>
                <w:szCs w:val="16"/>
              </w:rPr>
              <w:t xml:space="preserve"> </w:t>
            </w:r>
            <w:r>
              <w:rPr>
                <w:sz w:val="16"/>
                <w:szCs w:val="16"/>
              </w:rPr>
              <w:t>235-249</w:t>
            </w:r>
          </w:p>
          <w:p w14:paraId="173144AB" w14:textId="77777777" w:rsidR="009F3755" w:rsidRDefault="009F3755" w:rsidP="00B36A07">
            <w:pPr>
              <w:rPr>
                <w:sz w:val="16"/>
                <w:szCs w:val="16"/>
              </w:rPr>
            </w:pPr>
            <w:r>
              <w:rPr>
                <w:sz w:val="16"/>
                <w:szCs w:val="16"/>
              </w:rPr>
              <w:t>G: 180-202</w:t>
            </w:r>
          </w:p>
          <w:p w14:paraId="582423B2" w14:textId="77777777" w:rsidR="009F3755" w:rsidRDefault="009F3755" w:rsidP="00B36A07">
            <w:pPr>
              <w:rPr>
                <w:sz w:val="16"/>
                <w:szCs w:val="16"/>
              </w:rPr>
            </w:pPr>
            <w:r>
              <w:rPr>
                <w:sz w:val="16"/>
                <w:szCs w:val="16"/>
              </w:rPr>
              <w:t>B: 173-194</w:t>
            </w:r>
          </w:p>
        </w:tc>
        <w:tc>
          <w:tcPr>
            <w:tcW w:w="1263" w:type="dxa"/>
            <w:vAlign w:val="center"/>
          </w:tcPr>
          <w:p w14:paraId="7D7A39C1" w14:textId="77777777" w:rsidR="00B36A07" w:rsidRDefault="00702A29" w:rsidP="00B36A07">
            <w:pPr>
              <w:rPr>
                <w:sz w:val="16"/>
                <w:szCs w:val="16"/>
              </w:rPr>
            </w:pPr>
            <w:r>
              <w:rPr>
                <w:sz w:val="16"/>
                <w:szCs w:val="16"/>
              </w:rPr>
              <w:t>R:</w:t>
            </w:r>
            <w:r w:rsidR="00297063">
              <w:rPr>
                <w:sz w:val="16"/>
                <w:szCs w:val="16"/>
              </w:rPr>
              <w:t xml:space="preserve"> </w:t>
            </w:r>
            <w:r>
              <w:rPr>
                <w:sz w:val="16"/>
                <w:szCs w:val="16"/>
              </w:rPr>
              <w:t>240-255</w:t>
            </w:r>
          </w:p>
          <w:p w14:paraId="55069600" w14:textId="77777777" w:rsidR="00702A29" w:rsidRDefault="00702A29" w:rsidP="00B36A07">
            <w:pPr>
              <w:rPr>
                <w:sz w:val="16"/>
                <w:szCs w:val="16"/>
              </w:rPr>
            </w:pPr>
            <w:r>
              <w:rPr>
                <w:sz w:val="16"/>
                <w:szCs w:val="16"/>
              </w:rPr>
              <w:t>G: 212-230</w:t>
            </w:r>
          </w:p>
          <w:p w14:paraId="78B5659F" w14:textId="77777777" w:rsidR="00702A29" w:rsidRDefault="00702A29" w:rsidP="00702A29">
            <w:pPr>
              <w:rPr>
                <w:sz w:val="16"/>
                <w:szCs w:val="16"/>
              </w:rPr>
            </w:pPr>
            <w:r>
              <w:rPr>
                <w:sz w:val="16"/>
                <w:szCs w:val="16"/>
              </w:rPr>
              <w:t>B: 170-184</w:t>
            </w:r>
          </w:p>
        </w:tc>
      </w:tr>
    </w:tbl>
    <w:p w14:paraId="7D155BB6" w14:textId="77777777" w:rsidR="00306E7E" w:rsidRPr="008A673F" w:rsidRDefault="00B36A07" w:rsidP="00B36A07">
      <w:pPr>
        <w:rPr>
          <w:i/>
        </w:rPr>
      </w:pPr>
      <w:r w:rsidRPr="008A673F">
        <w:rPr>
          <w:i/>
        </w:rPr>
        <w:t>Figure 2.1 RGB Values of different ethnicities</w:t>
      </w:r>
    </w:p>
    <w:p w14:paraId="376C4FDA" w14:textId="77777777" w:rsidR="00702A29" w:rsidRDefault="00702A29" w:rsidP="00B36A07"/>
    <w:p w14:paraId="5140260D" w14:textId="77777777" w:rsidR="005A682B" w:rsidRDefault="00702A29" w:rsidP="00702A29">
      <w:pPr>
        <w:jc w:val="both"/>
      </w:pPr>
      <w:r>
        <w:t xml:space="preserve">Though the data generated was taken from dozens of images of people in of different skin tones, the RGB values are still not precise because lighting greatly effects how a color is shown. For example, a person taking a picture with a lot of lighting will have </w:t>
      </w:r>
      <w:r w:rsidR="005A682B">
        <w:t xml:space="preserve">completely different RGB values if taken in a dim setting. There has been research done with finding the </w:t>
      </w:r>
      <w:r w:rsidR="005A682B">
        <w:lastRenderedPageBreak/>
        <w:t>optimal method of skin detection that includes converting the color space, thresholding, and performing binarization.</w:t>
      </w:r>
    </w:p>
    <w:p w14:paraId="2500A1FB" w14:textId="77777777" w:rsidR="005A682B" w:rsidRDefault="005A682B" w:rsidP="00702A29">
      <w:pPr>
        <w:jc w:val="both"/>
      </w:pPr>
    </w:p>
    <w:p w14:paraId="2452EB2F" w14:textId="77777777" w:rsidR="00702A29" w:rsidRPr="00306E7E" w:rsidRDefault="005A682B" w:rsidP="00702A29">
      <w:pPr>
        <w:jc w:val="both"/>
      </w:pPr>
      <w:r>
        <w:t>Additionally another posed problem is identifying hand gestures. OpenCV includes vision algorithms such as edge and contour detection to find characteristics in shape. Now the question is: Which combined methods of skin detection and vision algorithms is best to identify sign language?</w:t>
      </w:r>
    </w:p>
    <w:p w14:paraId="1C152B1D" w14:textId="77777777" w:rsidR="00306E7E" w:rsidRPr="00306E7E" w:rsidRDefault="00306E7E" w:rsidP="00306E7E">
      <w:pPr>
        <w:jc w:val="left"/>
      </w:pPr>
    </w:p>
    <w:p w14:paraId="7323C47C" w14:textId="77777777" w:rsidR="009303D9" w:rsidRDefault="00920FAA" w:rsidP="005B520E">
      <w:pPr>
        <w:pStyle w:val="Heading1"/>
      </w:pPr>
      <w:r>
        <w:t>Implementation</w:t>
      </w:r>
    </w:p>
    <w:p w14:paraId="3E35B7CB" w14:textId="77777777" w:rsidR="00920FAA" w:rsidRDefault="00920FAA" w:rsidP="005B520E">
      <w:pPr>
        <w:pStyle w:val="BodyText"/>
      </w:pPr>
      <w:r>
        <w:t xml:space="preserve">There are different steps needed in order to find the optimal way to implement accurate sign language recognition in our System. First, there needs to be a way to isolate the hand and remove background noise, </w:t>
      </w:r>
      <w:r w:rsidR="00773287">
        <w:t>then perform</w:t>
      </w:r>
      <w:r>
        <w:t xml:space="preserve"> some type of combined vision algorithms to find the morphological characteristics of the hand shape, and finally performing tests on multiple gestures and test for accuracy. </w:t>
      </w:r>
    </w:p>
    <w:p w14:paraId="2DD8AC35" w14:textId="77777777" w:rsidR="009303D9" w:rsidRDefault="00773287" w:rsidP="005B520E">
      <w:pPr>
        <w:pStyle w:val="Heading2"/>
      </w:pPr>
      <w:r>
        <w:t xml:space="preserve">Converting RGB to HSV </w:t>
      </w:r>
    </w:p>
    <w:p w14:paraId="6C532F57" w14:textId="77777777" w:rsidR="00773287" w:rsidRDefault="00773287">
      <w:pPr>
        <w:pStyle w:val="BodyText"/>
      </w:pPr>
      <w:r>
        <w:t xml:space="preserve">An image generally includes a huge combination of different color values, however the desired pixels needed for the purpose of Simon is the ones that define the skin color of a person’s hand. </w:t>
      </w:r>
      <w:r w:rsidR="009731F2">
        <w:t xml:space="preserve">As found earlier, there are many different values that can define a person’s skin color making it hard to threshold these values without </w:t>
      </w:r>
      <w:r w:rsidR="00727EDA">
        <w:t>noise being identified as well.</w:t>
      </w:r>
    </w:p>
    <w:p w14:paraId="4E4BFE63" w14:textId="77777777" w:rsidR="00727EDA" w:rsidRPr="00727EDA" w:rsidRDefault="00727EDA">
      <w:pPr>
        <w:pStyle w:val="BodyText"/>
      </w:pPr>
      <w:r>
        <w:t xml:space="preserve">According to research, HSV is considered one of the best color </w:t>
      </w:r>
      <w:proofErr w:type="gramStart"/>
      <w:r>
        <w:t>space</w:t>
      </w:r>
      <w:proofErr w:type="gramEnd"/>
      <w:r>
        <w:t xml:space="preserve"> for skin detection</w:t>
      </w:r>
      <w:r>
        <w:rPr>
          <w:vertAlign w:val="superscript"/>
        </w:rPr>
        <w:t xml:space="preserve"> [1]</w:t>
      </w:r>
      <w:r>
        <w:t xml:space="preserve">. HSV stands for Hue, Saturation, and Value. Hue particularly is valuable in that it represents the color of an image and can almost solely be used for accurate skin detection across all color tones. In OpenCV, converting a RGB image to a HSV </w:t>
      </w:r>
      <w:r w:rsidR="00297063">
        <w:t>color space</w:t>
      </w:r>
      <w:r>
        <w:t xml:space="preserve"> is simple by using the </w:t>
      </w:r>
      <w:proofErr w:type="spellStart"/>
      <w:proofErr w:type="gramStart"/>
      <w:r w:rsidRPr="00297063">
        <w:rPr>
          <w:rFonts w:ascii="Consolas" w:hAnsi="Consolas"/>
        </w:rPr>
        <w:t>cvCvtColor</w:t>
      </w:r>
      <w:proofErr w:type="spellEnd"/>
      <w:r w:rsidRPr="00297063">
        <w:rPr>
          <w:rFonts w:ascii="Consolas" w:hAnsi="Consolas"/>
        </w:rPr>
        <w:t>(</w:t>
      </w:r>
      <w:proofErr w:type="gramEnd"/>
      <w:r w:rsidRPr="00297063">
        <w:rPr>
          <w:rFonts w:ascii="Consolas" w:hAnsi="Consolas"/>
        </w:rPr>
        <w:t>)</w:t>
      </w:r>
    </w:p>
    <w:p w14:paraId="546AF774" w14:textId="2E92956C" w:rsidR="009303D9" w:rsidRDefault="00F97ABD" w:rsidP="005B520E">
      <w:pPr>
        <w:pStyle w:val="Heading2"/>
      </w:pPr>
      <w:r>
        <w:t>Identifying Hand</w:t>
      </w:r>
    </w:p>
    <w:p w14:paraId="26A3EEAA" w14:textId="77777777" w:rsidR="00824556" w:rsidRDefault="00824556" w:rsidP="00824556">
      <w:pPr>
        <w:jc w:val="both"/>
      </w:pPr>
      <w:r>
        <w:t>Through pixel-by-pixel analysis of dozens of images, it was found that the best threshold value for skin identification is:</w:t>
      </w:r>
    </w:p>
    <w:p w14:paraId="7A07BB35" w14:textId="77777777" w:rsidR="00824556" w:rsidRDefault="00824556" w:rsidP="00824556">
      <w:pPr>
        <w:jc w:val="both"/>
      </w:pPr>
    </w:p>
    <w:p w14:paraId="15A5DD16" w14:textId="77777777" w:rsidR="00824556" w:rsidRDefault="008C21C8" w:rsidP="008C21C8">
      <w:pPr>
        <w:rPr>
          <w:b/>
          <w:i/>
        </w:rPr>
      </w:pPr>
      <w:r>
        <w:rPr>
          <w:b/>
          <w:i/>
        </w:rPr>
        <w:t>H: 0-50</w:t>
      </w:r>
    </w:p>
    <w:p w14:paraId="171F6026" w14:textId="77777777" w:rsidR="008C21C8" w:rsidRDefault="008C21C8" w:rsidP="008C21C8">
      <w:pPr>
        <w:rPr>
          <w:b/>
          <w:i/>
        </w:rPr>
      </w:pPr>
      <w:r>
        <w:rPr>
          <w:b/>
          <w:i/>
        </w:rPr>
        <w:t>S: 20-150</w:t>
      </w:r>
    </w:p>
    <w:p w14:paraId="29B84C66" w14:textId="77777777" w:rsidR="008C21C8" w:rsidRDefault="008C21C8" w:rsidP="008C21C8">
      <w:r>
        <w:rPr>
          <w:b/>
          <w:i/>
        </w:rPr>
        <w:t>V: 40-255</w:t>
      </w:r>
    </w:p>
    <w:p w14:paraId="27826605" w14:textId="77777777" w:rsidR="008C21C8" w:rsidRPr="008C21C8" w:rsidRDefault="008C21C8" w:rsidP="00F97ABD">
      <w:pPr>
        <w:jc w:val="both"/>
      </w:pPr>
    </w:p>
    <w:p w14:paraId="50909945" w14:textId="77777777" w:rsidR="00824556" w:rsidRPr="00824556" w:rsidRDefault="00824556" w:rsidP="00824556">
      <w:pPr>
        <w:jc w:val="both"/>
      </w:pPr>
    </w:p>
    <w:p w14:paraId="5654C288" w14:textId="77777777" w:rsidR="00C07901" w:rsidRDefault="00C07901" w:rsidP="008C21C8">
      <w:pPr>
        <w:pStyle w:val="Heading3"/>
      </w:pPr>
      <w:r>
        <w:t>Color Segmentation</w:t>
      </w:r>
    </w:p>
    <w:p w14:paraId="0CB7CCC7" w14:textId="7534FD22" w:rsidR="00C07901" w:rsidRDefault="00C07901" w:rsidP="00C07901">
      <w:pPr>
        <w:ind w:left="180"/>
        <w:jc w:val="both"/>
      </w:pPr>
      <w:r>
        <w:t xml:space="preserve">In an attempt to make the process of identifying skin pixels easier, the system performs color segmentation on the HSV image in order to combine similar valued pixels into one. By doing so, we can reduce some stray noise from the image for a cleaner binary image. </w:t>
      </w:r>
      <w:r w:rsidR="000255A7">
        <w:rPr>
          <w:i/>
        </w:rPr>
        <w:t>Figure 3</w:t>
      </w:r>
      <w:r>
        <w:rPr>
          <w:i/>
        </w:rPr>
        <w:t xml:space="preserve">.2 </w:t>
      </w:r>
      <w:r>
        <w:t xml:space="preserve">shows what the hand looks like after </w:t>
      </w:r>
      <w:r w:rsidR="00F2256D">
        <w:t>using the mean-shift segmentation algorithm on the HSV image</w:t>
      </w:r>
    </w:p>
    <w:p w14:paraId="02379AF4" w14:textId="77777777" w:rsidR="00F2256D" w:rsidRDefault="00F2256D" w:rsidP="00C07901">
      <w:pPr>
        <w:ind w:left="180"/>
        <w:jc w:val="both"/>
      </w:pPr>
    </w:p>
    <w:p w14:paraId="2A404002" w14:textId="77777777" w:rsidR="00F2256D" w:rsidRDefault="00F2256D" w:rsidP="00C07901">
      <w:pPr>
        <w:ind w:left="180"/>
        <w:jc w:val="both"/>
      </w:pPr>
      <w:r>
        <w:rPr>
          <w:noProof/>
        </w:rPr>
        <w:drawing>
          <wp:inline distT="0" distB="0" distL="0" distR="0" wp14:anchorId="4A8C99CD" wp14:editId="0EF5248B">
            <wp:extent cx="3204845" cy="12573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01 at 3.34.05 PM.png"/>
                    <pic:cNvPicPr/>
                  </pic:nvPicPr>
                  <pic:blipFill>
                    <a:blip r:embed="rId6">
                      <a:extLst>
                        <a:ext uri="{28A0092B-C50C-407E-A947-70E740481C1C}">
                          <a14:useLocalDpi xmlns:a14="http://schemas.microsoft.com/office/drawing/2010/main" val="0"/>
                        </a:ext>
                      </a:extLst>
                    </a:blip>
                    <a:stretch>
                      <a:fillRect/>
                    </a:stretch>
                  </pic:blipFill>
                  <pic:spPr>
                    <a:xfrm>
                      <a:off x="0" y="0"/>
                      <a:ext cx="3204845" cy="1257300"/>
                    </a:xfrm>
                    <a:prstGeom prst="rect">
                      <a:avLst/>
                    </a:prstGeom>
                  </pic:spPr>
                </pic:pic>
              </a:graphicData>
            </a:graphic>
          </wp:inline>
        </w:drawing>
      </w:r>
    </w:p>
    <w:p w14:paraId="7DE45D80" w14:textId="77777777" w:rsidR="00C07901" w:rsidRDefault="00C07901" w:rsidP="00C07901">
      <w:pPr>
        <w:ind w:left="180"/>
        <w:jc w:val="both"/>
      </w:pPr>
    </w:p>
    <w:p w14:paraId="3CE3E100" w14:textId="05EDF5B0" w:rsidR="00C07901" w:rsidRPr="00F2256D" w:rsidRDefault="000255A7" w:rsidP="00F2256D">
      <w:pPr>
        <w:ind w:left="180"/>
        <w:rPr>
          <w:i/>
        </w:rPr>
      </w:pPr>
      <w:r>
        <w:rPr>
          <w:i/>
        </w:rPr>
        <w:t xml:space="preserve">Figure </w:t>
      </w:r>
      <w:proofErr w:type="gramStart"/>
      <w:r>
        <w:rPr>
          <w:i/>
        </w:rPr>
        <w:t>3</w:t>
      </w:r>
      <w:r w:rsidR="00F2256D">
        <w:rPr>
          <w:i/>
        </w:rPr>
        <w:t>.2 Color Segmentation on Hand Image</w:t>
      </w:r>
      <w:proofErr w:type="gramEnd"/>
    </w:p>
    <w:p w14:paraId="0D3B8D40" w14:textId="77777777" w:rsidR="00C07901" w:rsidRDefault="00C07901" w:rsidP="00C07901">
      <w:pPr>
        <w:ind w:left="180"/>
        <w:jc w:val="both"/>
      </w:pPr>
    </w:p>
    <w:p w14:paraId="40A69855" w14:textId="77777777" w:rsidR="00F2256D" w:rsidRDefault="00F2256D" w:rsidP="00F2256D">
      <w:pPr>
        <w:ind w:left="180"/>
        <w:jc w:val="left"/>
      </w:pPr>
      <w:r>
        <w:t xml:space="preserve">You can see how some of the stray pixels are all blobbed together in a similar colored object. Some of the detail of the image is lost as well, such as the creases on the sleeve. By performing segmentation, it is easier to identify all of the hand since they are around the same HSV value. </w:t>
      </w:r>
    </w:p>
    <w:p w14:paraId="522EC4AD" w14:textId="77777777" w:rsidR="00F2256D" w:rsidRPr="00C07901" w:rsidRDefault="00F2256D" w:rsidP="00F2256D">
      <w:pPr>
        <w:ind w:left="180"/>
        <w:jc w:val="left"/>
      </w:pPr>
    </w:p>
    <w:p w14:paraId="673C0BD8" w14:textId="77777777" w:rsidR="009303D9" w:rsidRPr="005B520E" w:rsidRDefault="008C21C8" w:rsidP="008C21C8">
      <w:pPr>
        <w:pStyle w:val="Heading3"/>
      </w:pPr>
      <w:r>
        <w:t>Image Binarization</w:t>
      </w:r>
    </w:p>
    <w:p w14:paraId="059F45FF" w14:textId="110A2995" w:rsidR="00C07901" w:rsidRPr="00C07901" w:rsidRDefault="008A673F" w:rsidP="00F2256D">
      <w:pPr>
        <w:pStyle w:val="BodyText"/>
        <w:ind w:left="180" w:firstLine="0"/>
      </w:pPr>
      <w:r>
        <w:t>Using the threshold HSV values</w:t>
      </w:r>
      <w:r w:rsidR="00F2256D">
        <w:t xml:space="preserve"> found earlier</w:t>
      </w:r>
      <w:r>
        <w:t xml:space="preserve">, we </w:t>
      </w:r>
      <w:r w:rsidR="00F2256D">
        <w:t xml:space="preserve">are now able to develop </w:t>
      </w:r>
      <w:r>
        <w:t xml:space="preserve">a system for deciding whether a pixel should be white or black, with white (value 255) being our object of interest, the user’s hands. </w:t>
      </w:r>
      <w:r w:rsidR="00C07901">
        <w:t xml:space="preserve"> </w:t>
      </w:r>
      <w:r w:rsidR="000255A7">
        <w:rPr>
          <w:i/>
        </w:rPr>
        <w:t xml:space="preserve">Figure 3.3 </w:t>
      </w:r>
      <w:r w:rsidR="00C07901">
        <w:t xml:space="preserve">shows the conditions in which the system determines if a pixel should be binary or not. </w:t>
      </w:r>
    </w:p>
    <w:p w14:paraId="4A4D0A06" w14:textId="77777777" w:rsidR="008A673F" w:rsidRDefault="008A673F" w:rsidP="008C21C8">
      <w:pPr>
        <w:pStyle w:val="BodyText"/>
      </w:pPr>
    </w:p>
    <w:p w14:paraId="08865F7A" w14:textId="77777777" w:rsidR="008C21C8" w:rsidRDefault="008A673F" w:rsidP="008A673F">
      <w:pPr>
        <w:pStyle w:val="BodyText"/>
        <w:jc w:val="center"/>
      </w:pPr>
      <m:oMathPara>
        <m:oMath>
          <m:r>
            <w:rPr>
              <w:rFonts w:ascii="Cambria Math" w:hAnsi="Cambria Math"/>
            </w:rPr>
            <m:t>f</m:t>
          </m:r>
          <m:d>
            <m:dPr>
              <m:ctrlPr>
                <w:rPr>
                  <w:rFonts w:ascii="Cambria Math" w:hAnsi="Cambria Math"/>
                  <w:i/>
                </w:rPr>
              </m:ctrlPr>
            </m:dPr>
            <m:e>
              <m:r>
                <w:rPr>
                  <w:rFonts w:ascii="Cambria Math" w:hAnsi="Cambria Math"/>
                </w:rPr>
                <m:t>p(x,y)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m:t>
                  </m:r>
                  <m:r>
                    <w:rPr>
                      <w:rFonts w:ascii="Cambria Math" w:hAnsi="Cambria Math" w:hint="eastAsia"/>
                    </w:rPr>
                    <m:t>≤</m:t>
                  </m:r>
                  <m:r>
                    <w:rPr>
                      <w:rFonts w:ascii="Cambria Math" w:hAnsi="Cambria Math"/>
                    </w:rPr>
                    <m:t>50</m:t>
                  </m:r>
                </m:e>
                <m:e>
                  <m:r>
                    <w:rPr>
                      <w:rFonts w:ascii="Cambria Math" w:hAnsi="Cambria Math"/>
                    </w:rPr>
                    <m:t>20</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150</m:t>
                  </m:r>
                  <m:ctrlPr>
                    <w:rPr>
                      <w:rFonts w:ascii="Cambria Math" w:eastAsia="Cambria Math" w:hAnsi="Cambria Math" w:cs="Cambria Math"/>
                      <w:i/>
                    </w:rPr>
                  </m:ctrlPr>
                </m:e>
                <m:e>
                  <m:r>
                    <w:rPr>
                      <w:rFonts w:ascii="Cambria Math" w:eastAsia="Cambria Math" w:hAnsi="Cambria Math" w:cs="Cambria Math"/>
                    </w:rPr>
                    <m:t>40≤V≤255</m:t>
                  </m:r>
                  <m:r>
                    <w:rPr>
                      <w:rFonts w:ascii="Cambria Math" w:hAnsi="Cambria Math"/>
                    </w:rPr>
                    <m:t>,  &amp;</m:t>
                  </m:r>
                  <m:r>
                    <w:rPr>
                      <w:rFonts w:ascii="Cambria Math" w:hAnsi="Cambria Math"/>
                    </w:rPr>
                    <m:t>p(x, y)= 255</m:t>
                  </m:r>
                  <m:ctrlPr>
                    <w:rPr>
                      <w:rFonts w:ascii="Cambria Math" w:eastAsia="Cambria Math" w:hAnsi="Cambria Math" w:cs="Cambria Math"/>
                      <w:i/>
                    </w:rPr>
                  </m:ctrlPr>
                </m:e>
                <m:e>
                  <m:r>
                    <w:rPr>
                      <w:rFonts w:ascii="Cambria Math" w:hAnsi="Cambria Math"/>
                    </w:rPr>
                    <m:t>otherwise</m:t>
                  </m:r>
                  <m:r>
                    <w:rPr>
                      <w:rFonts w:ascii="Cambria Math" w:hAnsi="Cambria Math"/>
                    </w:rPr>
                    <m:t>,  &amp;</m:t>
                  </m:r>
                  <m:r>
                    <w:rPr>
                      <w:rFonts w:ascii="Cambria Math" w:hAnsi="Cambria Math"/>
                    </w:rPr>
                    <m:t>p(x,y)=</m:t>
                  </m:r>
                  <m:r>
                    <w:rPr>
                      <w:rFonts w:ascii="Cambria Math" w:hAnsi="Cambria Math"/>
                    </w:rPr>
                    <m:t>0</m:t>
                  </m:r>
                </m:e>
              </m:eqArr>
            </m:e>
          </m:d>
        </m:oMath>
      </m:oMathPara>
    </w:p>
    <w:p w14:paraId="26096FE3" w14:textId="246B6DDC" w:rsidR="008A673F" w:rsidRDefault="000255A7" w:rsidP="008A673F">
      <w:pPr>
        <w:rPr>
          <w:i/>
        </w:rPr>
      </w:pPr>
      <w:r>
        <w:rPr>
          <w:i/>
        </w:rPr>
        <w:t>Figure 3</w:t>
      </w:r>
      <w:r w:rsidR="0035682E">
        <w:rPr>
          <w:i/>
        </w:rPr>
        <w:t>.3</w:t>
      </w:r>
      <w:r w:rsidR="008A673F">
        <w:rPr>
          <w:i/>
        </w:rPr>
        <w:t xml:space="preserve"> Threshold function used for image binarization</w:t>
      </w:r>
    </w:p>
    <w:p w14:paraId="1E7D9F1D" w14:textId="2FCDB83D" w:rsidR="0035682E" w:rsidRDefault="0035682E" w:rsidP="008A673F">
      <w:pPr>
        <w:rPr>
          <w:i/>
        </w:rPr>
      </w:pPr>
      <w:proofErr w:type="gramStart"/>
      <w:r>
        <w:rPr>
          <w:i/>
        </w:rPr>
        <w:t>p</w:t>
      </w:r>
      <w:proofErr w:type="gramEnd"/>
      <w:r>
        <w:rPr>
          <w:i/>
        </w:rPr>
        <w:t>(</w:t>
      </w:r>
      <w:proofErr w:type="spellStart"/>
      <w:r>
        <w:rPr>
          <w:i/>
        </w:rPr>
        <w:t>x,y</w:t>
      </w:r>
      <w:proofErr w:type="spellEnd"/>
      <w:r>
        <w:rPr>
          <w:i/>
        </w:rPr>
        <w:t>) stands for a pixel at coordinates(</w:t>
      </w:r>
      <w:proofErr w:type="spellStart"/>
      <w:r>
        <w:rPr>
          <w:i/>
        </w:rPr>
        <w:t>x,y</w:t>
      </w:r>
      <w:proofErr w:type="spellEnd"/>
      <w:r>
        <w:rPr>
          <w:i/>
        </w:rPr>
        <w:t>)</w:t>
      </w:r>
    </w:p>
    <w:p w14:paraId="53162384" w14:textId="77777777" w:rsidR="008A673F" w:rsidRDefault="008A673F" w:rsidP="008A673F">
      <w:pPr>
        <w:rPr>
          <w:i/>
        </w:rPr>
      </w:pPr>
    </w:p>
    <w:p w14:paraId="135D66CF" w14:textId="7E903B95" w:rsidR="00F2256D" w:rsidRDefault="0035682E" w:rsidP="00F2256D">
      <w:pPr>
        <w:jc w:val="both"/>
      </w:pPr>
      <w:r>
        <w:t xml:space="preserve">After performing the threshold function on the segmented HSV image we are left with a binary image that isolates the hand shown in </w:t>
      </w:r>
      <w:r w:rsidR="000255A7">
        <w:rPr>
          <w:i/>
        </w:rPr>
        <w:t>Figure 3</w:t>
      </w:r>
      <w:r>
        <w:rPr>
          <w:i/>
        </w:rPr>
        <w:t>.4</w:t>
      </w:r>
      <w:r>
        <w:t xml:space="preserve">. </w:t>
      </w:r>
    </w:p>
    <w:p w14:paraId="12E83F30" w14:textId="77777777" w:rsidR="0035682E" w:rsidRDefault="0035682E" w:rsidP="00F2256D">
      <w:pPr>
        <w:jc w:val="both"/>
      </w:pPr>
    </w:p>
    <w:p w14:paraId="36C4BAAB" w14:textId="55A2F8BE" w:rsidR="0035682E" w:rsidRPr="0035682E" w:rsidRDefault="005D47D3" w:rsidP="00F2256D">
      <w:pPr>
        <w:jc w:val="both"/>
      </w:pPr>
      <w:r>
        <w:rPr>
          <w:noProof/>
        </w:rPr>
        <w:drawing>
          <wp:inline distT="0" distB="0" distL="0" distR="0" wp14:anchorId="682D6983" wp14:editId="74522B5C">
            <wp:extent cx="3204845" cy="1001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png"/>
                    <pic:cNvPicPr/>
                  </pic:nvPicPr>
                  <pic:blipFill>
                    <a:blip r:embed="rId7">
                      <a:extLst>
                        <a:ext uri="{28A0092B-C50C-407E-A947-70E740481C1C}">
                          <a14:useLocalDpi xmlns:a14="http://schemas.microsoft.com/office/drawing/2010/main" val="0"/>
                        </a:ext>
                      </a:extLst>
                    </a:blip>
                    <a:stretch>
                      <a:fillRect/>
                    </a:stretch>
                  </pic:blipFill>
                  <pic:spPr>
                    <a:xfrm>
                      <a:off x="0" y="0"/>
                      <a:ext cx="3204845" cy="1001395"/>
                    </a:xfrm>
                    <a:prstGeom prst="rect">
                      <a:avLst/>
                    </a:prstGeom>
                  </pic:spPr>
                </pic:pic>
              </a:graphicData>
            </a:graphic>
          </wp:inline>
        </w:drawing>
      </w:r>
    </w:p>
    <w:p w14:paraId="013DBD3D" w14:textId="77777777" w:rsidR="00C07901" w:rsidRDefault="00C07901" w:rsidP="008A673F">
      <w:pPr>
        <w:rPr>
          <w:i/>
        </w:rPr>
      </w:pPr>
    </w:p>
    <w:p w14:paraId="38917CD1" w14:textId="15B89FAE" w:rsidR="008A673F" w:rsidRDefault="000255A7" w:rsidP="005D47D3">
      <w:pPr>
        <w:rPr>
          <w:i/>
        </w:rPr>
      </w:pPr>
      <w:r>
        <w:rPr>
          <w:i/>
        </w:rPr>
        <w:t xml:space="preserve">Figure </w:t>
      </w:r>
      <w:proofErr w:type="gramStart"/>
      <w:r>
        <w:rPr>
          <w:i/>
        </w:rPr>
        <w:t>3</w:t>
      </w:r>
      <w:r w:rsidR="005D47D3">
        <w:rPr>
          <w:i/>
        </w:rPr>
        <w:t>.4 Performing image binarization</w:t>
      </w:r>
      <w:proofErr w:type="gramEnd"/>
    </w:p>
    <w:p w14:paraId="4DD91305" w14:textId="77777777" w:rsidR="00F97ABD" w:rsidRDefault="00F97ABD" w:rsidP="00F97ABD">
      <w:pPr>
        <w:pStyle w:val="Heading3"/>
        <w:numPr>
          <w:ilvl w:val="0"/>
          <w:numId w:val="0"/>
        </w:numPr>
        <w:ind w:left="180"/>
      </w:pPr>
    </w:p>
    <w:p w14:paraId="2C599F76" w14:textId="1BBB8860" w:rsidR="00F97ABD" w:rsidRPr="00CE4ADD" w:rsidRDefault="00F97ABD" w:rsidP="00F97ABD">
      <w:pPr>
        <w:pStyle w:val="Heading3"/>
        <w:numPr>
          <w:ilvl w:val="0"/>
          <w:numId w:val="0"/>
        </w:numPr>
        <w:ind w:left="180"/>
      </w:pPr>
      <w:r>
        <w:t xml:space="preserve">3) </w:t>
      </w:r>
      <w:r w:rsidRPr="00CE4ADD">
        <w:t>Noise Removal</w:t>
      </w:r>
    </w:p>
    <w:p w14:paraId="05474E68" w14:textId="7F58F620" w:rsidR="00F97ABD" w:rsidRPr="00AE2F50" w:rsidRDefault="00F97ABD" w:rsidP="00F97ABD">
      <w:pPr>
        <w:jc w:val="both"/>
      </w:pPr>
      <w:r>
        <w:t xml:space="preserve">To improve the code even further a method for noise removal was added. </w:t>
      </w:r>
      <w:r w:rsidRPr="00CE4ADD">
        <w:t>After performing image binarization, often times there were stray pixels in the frame that was identified. For the best accuracy in detecting hand gestures, we need to remove as many pixels as possible that is not on the hand. To do this we</w:t>
      </w:r>
      <w:r>
        <w:t xml:space="preserve"> use </w:t>
      </w:r>
      <w:proofErr w:type="spellStart"/>
      <w:proofErr w:type="gramStart"/>
      <w:r w:rsidRPr="00AE2F50">
        <w:rPr>
          <w:rFonts w:ascii="Consolas" w:hAnsi="Consolas"/>
        </w:rPr>
        <w:t>cvFindContours</w:t>
      </w:r>
      <w:proofErr w:type="spellEnd"/>
      <w:r w:rsidRPr="00AE2F50">
        <w:rPr>
          <w:rFonts w:ascii="Consolas" w:hAnsi="Consolas"/>
        </w:rPr>
        <w:t>(</w:t>
      </w:r>
      <w:proofErr w:type="gramEnd"/>
      <w:r w:rsidRPr="00AE2F50">
        <w:rPr>
          <w:rFonts w:ascii="Consolas" w:hAnsi="Consolas"/>
        </w:rPr>
        <w:t>)</w:t>
      </w:r>
      <w:r>
        <w:t xml:space="preserve">to identify all the bob. </w:t>
      </w:r>
      <w:proofErr w:type="gramStart"/>
      <w:r>
        <w:t>we</w:t>
      </w:r>
      <w:proofErr w:type="gramEnd"/>
      <w:r>
        <w:t xml:space="preserve"> then find the biggest blob as did earlier, afterwards we erase and replace the other smaller blobs with black pixels, erasing them. </w:t>
      </w:r>
      <w:proofErr w:type="gramStart"/>
      <w:r>
        <w:t>we</w:t>
      </w:r>
      <w:proofErr w:type="gramEnd"/>
      <w:r>
        <w:t xml:space="preserve"> are then left with a cleaner binary image as shown in  </w:t>
      </w:r>
      <w:r>
        <w:rPr>
          <w:i/>
        </w:rPr>
        <w:t>Figure 3.</w:t>
      </w:r>
      <w:r w:rsidR="00D8659D">
        <w:rPr>
          <w:i/>
        </w:rPr>
        <w:t>5</w:t>
      </w:r>
      <w:r>
        <w:t xml:space="preserve">. </w:t>
      </w:r>
    </w:p>
    <w:p w14:paraId="1B97ABC6" w14:textId="77777777" w:rsidR="00F97ABD" w:rsidRDefault="00F97ABD" w:rsidP="00F97ABD">
      <w:pPr>
        <w:pStyle w:val="BodyText"/>
        <w:jc w:val="center"/>
      </w:pPr>
      <w:r>
        <w:rPr>
          <w:noProof/>
        </w:rPr>
        <w:drawing>
          <wp:inline distT="0" distB="0" distL="0" distR="0" wp14:anchorId="7CA1656E" wp14:editId="56BD39C0">
            <wp:extent cx="3204845" cy="985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29 at 1.19.08 AM copy.png"/>
                    <pic:cNvPicPr/>
                  </pic:nvPicPr>
                  <pic:blipFill>
                    <a:blip r:embed="rId8">
                      <a:extLst>
                        <a:ext uri="{28A0092B-C50C-407E-A947-70E740481C1C}">
                          <a14:useLocalDpi xmlns:a14="http://schemas.microsoft.com/office/drawing/2010/main" val="0"/>
                        </a:ext>
                      </a:extLst>
                    </a:blip>
                    <a:stretch>
                      <a:fillRect/>
                    </a:stretch>
                  </pic:blipFill>
                  <pic:spPr>
                    <a:xfrm>
                      <a:off x="0" y="0"/>
                      <a:ext cx="3204845" cy="985520"/>
                    </a:xfrm>
                    <a:prstGeom prst="rect">
                      <a:avLst/>
                    </a:prstGeom>
                  </pic:spPr>
                </pic:pic>
              </a:graphicData>
            </a:graphic>
          </wp:inline>
        </w:drawing>
      </w:r>
    </w:p>
    <w:p w14:paraId="7D93DB86" w14:textId="457BF218" w:rsidR="00F97ABD" w:rsidRPr="00F97ABD" w:rsidRDefault="00D8659D" w:rsidP="00F97ABD">
      <w:pPr>
        <w:pStyle w:val="BodyText"/>
        <w:jc w:val="center"/>
        <w:rPr>
          <w:i/>
        </w:rPr>
      </w:pPr>
      <w:r>
        <w:rPr>
          <w:i/>
        </w:rPr>
        <w:t>Figure 3.5</w:t>
      </w:r>
      <w:r w:rsidR="00F97ABD">
        <w:rPr>
          <w:i/>
        </w:rPr>
        <w:t xml:space="preserve"> Binary Image after noise removal</w:t>
      </w:r>
    </w:p>
    <w:p w14:paraId="0086335F" w14:textId="6C542644" w:rsidR="00F97ABD" w:rsidRDefault="00F97ABD" w:rsidP="00F97ABD">
      <w:pPr>
        <w:pStyle w:val="Heading2"/>
      </w:pPr>
      <w:r>
        <w:t>Recognizing Hand Gestures</w:t>
      </w:r>
    </w:p>
    <w:p w14:paraId="734CE354" w14:textId="675CA136" w:rsidR="00F97ABD" w:rsidRPr="00F97ABD" w:rsidRDefault="00F97ABD" w:rsidP="00F97ABD">
      <w:pPr>
        <w:jc w:val="both"/>
      </w:pPr>
      <w:r>
        <w:t xml:space="preserve">Now that we have isolated the hand, we need to identify the sign language gestures by analyzing the characteristics of the shape of the hand. </w:t>
      </w:r>
    </w:p>
    <w:p w14:paraId="3394BFEB" w14:textId="77777777" w:rsidR="00F97ABD" w:rsidRDefault="00F97ABD" w:rsidP="00F97ABD">
      <w:pPr>
        <w:pStyle w:val="Heading3"/>
        <w:numPr>
          <w:ilvl w:val="0"/>
          <w:numId w:val="0"/>
        </w:numPr>
        <w:ind w:left="180"/>
      </w:pPr>
    </w:p>
    <w:p w14:paraId="32ECF4D0" w14:textId="794CFA01" w:rsidR="002E7B8F" w:rsidRDefault="002E7B8F" w:rsidP="005D47D3">
      <w:pPr>
        <w:pStyle w:val="Heading3"/>
      </w:pPr>
      <w:r>
        <w:t>Morphological Characteristics</w:t>
      </w:r>
    </w:p>
    <w:p w14:paraId="47789DDD" w14:textId="2C4B3523" w:rsidR="002E7B8F" w:rsidRDefault="002E7B8F" w:rsidP="002E7B8F">
      <w:pPr>
        <w:jc w:val="both"/>
      </w:pPr>
      <w:r>
        <w:lastRenderedPageBreak/>
        <w:t>Now that we have isolated the hand in the image, we can perform some analysis. Simon needs a way to recognize and differentiate multiple hand gestures. Simon will recognize the sign language gestures of letters; B</w:t>
      </w:r>
      <w:proofErr w:type="gramStart"/>
      <w:r>
        <w:t>,C,F,I,L,R,V,Y</w:t>
      </w:r>
      <w:proofErr w:type="gramEnd"/>
      <w:r>
        <w:t xml:space="preserve">. </w:t>
      </w:r>
    </w:p>
    <w:p w14:paraId="006B37E0" w14:textId="77777777" w:rsidR="002E7B8F" w:rsidRDefault="002E7B8F" w:rsidP="002E7B8F">
      <w:pPr>
        <w:jc w:val="both"/>
      </w:pPr>
    </w:p>
    <w:p w14:paraId="63BFCD13" w14:textId="472B938F" w:rsidR="000255A7" w:rsidRPr="00CE4ADD" w:rsidRDefault="002E7B8F" w:rsidP="002E7B8F">
      <w:pPr>
        <w:jc w:val="both"/>
        <w:rPr>
          <w:i/>
        </w:rPr>
      </w:pPr>
      <w:r>
        <w:t xml:space="preserve">We analyzed multiple static images of hands performing the different hand gestures. We find that the problem of recognizing the hand gestures can be scaled down to a shape identification problem. Reason being is that the different hand gestures have different shapes, in which there are essentially a unique combination of contour points, area, width, length, and </w:t>
      </w:r>
      <w:r w:rsidRPr="00CE4ADD">
        <w:t xml:space="preserve">skin pixel values. We generated a table that shows the characteristics of </w:t>
      </w:r>
      <w:r w:rsidR="000255A7" w:rsidRPr="00CE4ADD">
        <w:t>these hand gestures</w:t>
      </w:r>
      <w:r w:rsidRPr="00CE4ADD">
        <w:t xml:space="preserve"> in </w:t>
      </w:r>
      <w:r w:rsidRPr="00CE4ADD">
        <w:rPr>
          <w:i/>
        </w:rPr>
        <w:t xml:space="preserve">Figure </w:t>
      </w:r>
      <w:r w:rsidR="00D8659D">
        <w:rPr>
          <w:i/>
        </w:rPr>
        <w:t>3.6</w:t>
      </w:r>
    </w:p>
    <w:p w14:paraId="26CEE071" w14:textId="77777777" w:rsidR="000255A7" w:rsidRPr="00CE4ADD" w:rsidRDefault="000255A7" w:rsidP="002E7B8F">
      <w:pPr>
        <w:jc w:val="both"/>
        <w:rPr>
          <w:i/>
        </w:rPr>
      </w:pPr>
    </w:p>
    <w:tbl>
      <w:tblPr>
        <w:tblStyle w:val="TableGrid"/>
        <w:tblW w:w="0" w:type="auto"/>
        <w:tblLook w:val="04A0" w:firstRow="1" w:lastRow="0" w:firstColumn="1" w:lastColumn="0" w:noHBand="0" w:noVBand="1"/>
      </w:tblPr>
      <w:tblGrid>
        <w:gridCol w:w="877"/>
        <w:gridCol w:w="877"/>
        <w:gridCol w:w="877"/>
        <w:gridCol w:w="877"/>
        <w:gridCol w:w="877"/>
        <w:gridCol w:w="878"/>
      </w:tblGrid>
      <w:tr w:rsidR="003E12B3" w:rsidRPr="00CE4ADD" w14:paraId="15BB7709" w14:textId="77777777" w:rsidTr="003E12B3">
        <w:tc>
          <w:tcPr>
            <w:tcW w:w="877" w:type="dxa"/>
          </w:tcPr>
          <w:p w14:paraId="1AA71AFA" w14:textId="5D426837" w:rsidR="003E12B3" w:rsidRPr="00CE4ADD" w:rsidRDefault="003E12B3" w:rsidP="002E7B8F">
            <w:pPr>
              <w:jc w:val="both"/>
              <w:rPr>
                <w:i/>
              </w:rPr>
            </w:pPr>
            <w:r w:rsidRPr="00CE4ADD">
              <w:rPr>
                <w:i/>
              </w:rPr>
              <w:t>Letter</w:t>
            </w:r>
          </w:p>
        </w:tc>
        <w:tc>
          <w:tcPr>
            <w:tcW w:w="877" w:type="dxa"/>
          </w:tcPr>
          <w:p w14:paraId="17C2A211" w14:textId="57A4E76C" w:rsidR="003E12B3" w:rsidRPr="00CE4ADD" w:rsidRDefault="003E12B3" w:rsidP="002E7B8F">
            <w:pPr>
              <w:jc w:val="both"/>
              <w:rPr>
                <w:i/>
              </w:rPr>
            </w:pPr>
            <w:r w:rsidRPr="00CE4ADD">
              <w:rPr>
                <w:i/>
              </w:rPr>
              <w:t>Pixel Count</w:t>
            </w:r>
          </w:p>
        </w:tc>
        <w:tc>
          <w:tcPr>
            <w:tcW w:w="877" w:type="dxa"/>
          </w:tcPr>
          <w:p w14:paraId="20D03753" w14:textId="6C4F0FDF" w:rsidR="003E12B3" w:rsidRPr="00CE4ADD" w:rsidRDefault="003E12B3" w:rsidP="002E7B8F">
            <w:pPr>
              <w:jc w:val="both"/>
              <w:rPr>
                <w:i/>
              </w:rPr>
            </w:pPr>
            <w:r w:rsidRPr="00CE4ADD">
              <w:rPr>
                <w:i/>
              </w:rPr>
              <w:t>Width</w:t>
            </w:r>
          </w:p>
        </w:tc>
        <w:tc>
          <w:tcPr>
            <w:tcW w:w="877" w:type="dxa"/>
          </w:tcPr>
          <w:p w14:paraId="6EE73A20" w14:textId="3020BE98" w:rsidR="003E12B3" w:rsidRPr="00CE4ADD" w:rsidRDefault="003E12B3" w:rsidP="002E7B8F">
            <w:pPr>
              <w:jc w:val="both"/>
              <w:rPr>
                <w:i/>
              </w:rPr>
            </w:pPr>
            <w:r w:rsidRPr="00CE4ADD">
              <w:rPr>
                <w:i/>
              </w:rPr>
              <w:t>Length</w:t>
            </w:r>
          </w:p>
        </w:tc>
        <w:tc>
          <w:tcPr>
            <w:tcW w:w="877" w:type="dxa"/>
          </w:tcPr>
          <w:p w14:paraId="37ADC8B3" w14:textId="733CAC4D" w:rsidR="003E12B3" w:rsidRPr="00CE4ADD" w:rsidRDefault="003E12B3" w:rsidP="002E7B8F">
            <w:pPr>
              <w:jc w:val="both"/>
              <w:rPr>
                <w:i/>
              </w:rPr>
            </w:pPr>
            <w:r w:rsidRPr="00CE4ADD">
              <w:rPr>
                <w:i/>
              </w:rPr>
              <w:t>Area</w:t>
            </w:r>
          </w:p>
        </w:tc>
        <w:tc>
          <w:tcPr>
            <w:tcW w:w="878" w:type="dxa"/>
          </w:tcPr>
          <w:p w14:paraId="20F9443C" w14:textId="79AAF311" w:rsidR="003E12B3" w:rsidRPr="00CE4ADD" w:rsidRDefault="003E12B3" w:rsidP="002E7B8F">
            <w:pPr>
              <w:jc w:val="both"/>
              <w:rPr>
                <w:i/>
              </w:rPr>
            </w:pPr>
            <w:r w:rsidRPr="00CE4ADD">
              <w:rPr>
                <w:i/>
              </w:rPr>
              <w:t>Sides</w:t>
            </w:r>
          </w:p>
        </w:tc>
      </w:tr>
      <w:tr w:rsidR="003B451A" w:rsidRPr="00CE4ADD" w14:paraId="4D132CEC" w14:textId="77777777" w:rsidTr="003E12B3">
        <w:tc>
          <w:tcPr>
            <w:tcW w:w="877" w:type="dxa"/>
          </w:tcPr>
          <w:p w14:paraId="53D24173" w14:textId="234271B8" w:rsidR="003B451A" w:rsidRPr="00CE4ADD" w:rsidRDefault="003B451A" w:rsidP="002E7B8F">
            <w:pPr>
              <w:jc w:val="both"/>
              <w:rPr>
                <w:i/>
              </w:rPr>
            </w:pPr>
            <w:r w:rsidRPr="00CE4ADD">
              <w:rPr>
                <w:i/>
              </w:rPr>
              <w:t>B</w:t>
            </w:r>
          </w:p>
        </w:tc>
        <w:tc>
          <w:tcPr>
            <w:tcW w:w="877" w:type="dxa"/>
          </w:tcPr>
          <w:p w14:paraId="4425C6EC" w14:textId="403FB10B" w:rsidR="003B451A" w:rsidRPr="00CE4ADD" w:rsidRDefault="00BD5B20" w:rsidP="002E7B8F">
            <w:pPr>
              <w:jc w:val="both"/>
              <w:rPr>
                <w:i/>
              </w:rPr>
            </w:pPr>
            <w:r>
              <w:rPr>
                <w:i/>
              </w:rPr>
              <w:t>56000-63000</w:t>
            </w:r>
          </w:p>
        </w:tc>
        <w:tc>
          <w:tcPr>
            <w:tcW w:w="877" w:type="dxa"/>
          </w:tcPr>
          <w:p w14:paraId="784D2605" w14:textId="19D80380" w:rsidR="003B451A" w:rsidRPr="00CE4ADD" w:rsidRDefault="00BD5B20" w:rsidP="002E7B8F">
            <w:pPr>
              <w:jc w:val="both"/>
              <w:rPr>
                <w:i/>
              </w:rPr>
            </w:pPr>
            <w:r>
              <w:rPr>
                <w:i/>
              </w:rPr>
              <w:t>190-230</w:t>
            </w:r>
          </w:p>
        </w:tc>
        <w:tc>
          <w:tcPr>
            <w:tcW w:w="877" w:type="dxa"/>
          </w:tcPr>
          <w:p w14:paraId="42B8894C" w14:textId="32C20336" w:rsidR="003B451A" w:rsidRPr="00CE4ADD" w:rsidRDefault="00BD5B20" w:rsidP="002E7B8F">
            <w:pPr>
              <w:jc w:val="both"/>
              <w:rPr>
                <w:i/>
              </w:rPr>
            </w:pPr>
            <w:r>
              <w:rPr>
                <w:i/>
              </w:rPr>
              <w:t>440-470</w:t>
            </w:r>
          </w:p>
        </w:tc>
        <w:tc>
          <w:tcPr>
            <w:tcW w:w="877" w:type="dxa"/>
          </w:tcPr>
          <w:p w14:paraId="3C780FA3" w14:textId="5CB2D439" w:rsidR="003B451A" w:rsidRPr="00CE4ADD" w:rsidRDefault="00BD5B20" w:rsidP="002E7B8F">
            <w:pPr>
              <w:jc w:val="both"/>
              <w:rPr>
                <w:i/>
              </w:rPr>
            </w:pPr>
            <w:r>
              <w:rPr>
                <w:i/>
              </w:rPr>
              <w:t>60000-72000</w:t>
            </w:r>
          </w:p>
        </w:tc>
        <w:tc>
          <w:tcPr>
            <w:tcW w:w="878" w:type="dxa"/>
          </w:tcPr>
          <w:p w14:paraId="64FCB0B0" w14:textId="1CE48F6B" w:rsidR="003B451A" w:rsidRPr="00CE4ADD" w:rsidRDefault="00BD5B20" w:rsidP="002E7B8F">
            <w:pPr>
              <w:jc w:val="both"/>
              <w:rPr>
                <w:i/>
              </w:rPr>
            </w:pPr>
            <w:r>
              <w:rPr>
                <w:i/>
              </w:rPr>
              <w:t>4-8</w:t>
            </w:r>
          </w:p>
        </w:tc>
      </w:tr>
      <w:tr w:rsidR="003E12B3" w:rsidRPr="00CE4ADD" w14:paraId="301A39DF" w14:textId="77777777" w:rsidTr="003E12B3">
        <w:tc>
          <w:tcPr>
            <w:tcW w:w="877" w:type="dxa"/>
          </w:tcPr>
          <w:p w14:paraId="73AF4388" w14:textId="6F534479" w:rsidR="003E12B3" w:rsidRPr="00CE4ADD" w:rsidRDefault="003B451A" w:rsidP="002E7B8F">
            <w:pPr>
              <w:jc w:val="both"/>
              <w:rPr>
                <w:i/>
              </w:rPr>
            </w:pPr>
            <w:r w:rsidRPr="00CE4ADD">
              <w:rPr>
                <w:i/>
              </w:rPr>
              <w:t>C</w:t>
            </w:r>
          </w:p>
        </w:tc>
        <w:tc>
          <w:tcPr>
            <w:tcW w:w="877" w:type="dxa"/>
          </w:tcPr>
          <w:p w14:paraId="25BEA488" w14:textId="7B4F6FE5" w:rsidR="003E12B3" w:rsidRPr="00CE4ADD" w:rsidRDefault="00BD5B20" w:rsidP="002E7B8F">
            <w:pPr>
              <w:jc w:val="both"/>
              <w:rPr>
                <w:i/>
              </w:rPr>
            </w:pPr>
            <w:r>
              <w:rPr>
                <w:i/>
              </w:rPr>
              <w:t>48000-80000</w:t>
            </w:r>
          </w:p>
        </w:tc>
        <w:tc>
          <w:tcPr>
            <w:tcW w:w="877" w:type="dxa"/>
          </w:tcPr>
          <w:p w14:paraId="1DBAAD15" w14:textId="45B26A52" w:rsidR="003E12B3" w:rsidRPr="00CE4ADD" w:rsidRDefault="00BD5B20" w:rsidP="002E7B8F">
            <w:pPr>
              <w:jc w:val="both"/>
              <w:rPr>
                <w:i/>
              </w:rPr>
            </w:pPr>
            <w:r>
              <w:rPr>
                <w:i/>
              </w:rPr>
              <w:t>280-470</w:t>
            </w:r>
          </w:p>
        </w:tc>
        <w:tc>
          <w:tcPr>
            <w:tcW w:w="877" w:type="dxa"/>
          </w:tcPr>
          <w:p w14:paraId="1D8EB089" w14:textId="379EAE57" w:rsidR="003E12B3" w:rsidRPr="00CE4ADD" w:rsidRDefault="00BD5B20" w:rsidP="002E7B8F">
            <w:pPr>
              <w:jc w:val="both"/>
              <w:rPr>
                <w:i/>
              </w:rPr>
            </w:pPr>
            <w:r>
              <w:rPr>
                <w:i/>
              </w:rPr>
              <w:t>370-440</w:t>
            </w:r>
          </w:p>
        </w:tc>
        <w:tc>
          <w:tcPr>
            <w:tcW w:w="877" w:type="dxa"/>
          </w:tcPr>
          <w:p w14:paraId="06172A33" w14:textId="6D80B063" w:rsidR="003E12B3" w:rsidRPr="00CE4ADD" w:rsidRDefault="00BD5B20" w:rsidP="002E7B8F">
            <w:pPr>
              <w:jc w:val="both"/>
              <w:rPr>
                <w:i/>
              </w:rPr>
            </w:pPr>
            <w:r>
              <w:rPr>
                <w:i/>
              </w:rPr>
              <w:t>51000-79000</w:t>
            </w:r>
          </w:p>
        </w:tc>
        <w:tc>
          <w:tcPr>
            <w:tcW w:w="878" w:type="dxa"/>
          </w:tcPr>
          <w:p w14:paraId="41BAA35F" w14:textId="61169AFE" w:rsidR="003E12B3" w:rsidRPr="00CE4ADD" w:rsidRDefault="00BD5B20" w:rsidP="002E7B8F">
            <w:pPr>
              <w:jc w:val="both"/>
              <w:rPr>
                <w:i/>
              </w:rPr>
            </w:pPr>
            <w:r>
              <w:rPr>
                <w:i/>
              </w:rPr>
              <w:t>5-10</w:t>
            </w:r>
          </w:p>
        </w:tc>
      </w:tr>
      <w:tr w:rsidR="003E12B3" w:rsidRPr="00CE4ADD" w14:paraId="3D3F3D3F" w14:textId="77777777" w:rsidTr="003E12B3">
        <w:tc>
          <w:tcPr>
            <w:tcW w:w="877" w:type="dxa"/>
          </w:tcPr>
          <w:p w14:paraId="792AE8FD" w14:textId="74930D40" w:rsidR="003E12B3" w:rsidRPr="00CE4ADD" w:rsidRDefault="003B451A" w:rsidP="002E7B8F">
            <w:pPr>
              <w:jc w:val="both"/>
              <w:rPr>
                <w:i/>
              </w:rPr>
            </w:pPr>
            <w:r w:rsidRPr="00CE4ADD">
              <w:rPr>
                <w:i/>
              </w:rPr>
              <w:t>D</w:t>
            </w:r>
          </w:p>
        </w:tc>
        <w:tc>
          <w:tcPr>
            <w:tcW w:w="877" w:type="dxa"/>
          </w:tcPr>
          <w:p w14:paraId="7E392EF6" w14:textId="618AB508" w:rsidR="003E12B3" w:rsidRPr="00CE4ADD" w:rsidRDefault="000156A3" w:rsidP="002E7B8F">
            <w:pPr>
              <w:jc w:val="both"/>
              <w:rPr>
                <w:i/>
              </w:rPr>
            </w:pPr>
            <w:r>
              <w:rPr>
                <w:i/>
              </w:rPr>
              <w:t>37000-50000</w:t>
            </w:r>
          </w:p>
        </w:tc>
        <w:tc>
          <w:tcPr>
            <w:tcW w:w="877" w:type="dxa"/>
          </w:tcPr>
          <w:p w14:paraId="72CB99B6" w14:textId="100D4D9C" w:rsidR="003E12B3" w:rsidRPr="00CE4ADD" w:rsidRDefault="000156A3" w:rsidP="002E7B8F">
            <w:pPr>
              <w:jc w:val="both"/>
              <w:rPr>
                <w:i/>
              </w:rPr>
            </w:pPr>
            <w:r>
              <w:rPr>
                <w:i/>
              </w:rPr>
              <w:t>220-370</w:t>
            </w:r>
          </w:p>
        </w:tc>
        <w:tc>
          <w:tcPr>
            <w:tcW w:w="877" w:type="dxa"/>
          </w:tcPr>
          <w:p w14:paraId="07D4CF2F" w14:textId="337B64F1" w:rsidR="003E12B3" w:rsidRPr="00CE4ADD" w:rsidRDefault="000156A3" w:rsidP="002E7B8F">
            <w:pPr>
              <w:jc w:val="both"/>
              <w:rPr>
                <w:i/>
              </w:rPr>
            </w:pPr>
            <w:r>
              <w:rPr>
                <w:i/>
              </w:rPr>
              <w:t>440-470</w:t>
            </w:r>
          </w:p>
        </w:tc>
        <w:tc>
          <w:tcPr>
            <w:tcW w:w="877" w:type="dxa"/>
          </w:tcPr>
          <w:p w14:paraId="0A1CFF7E" w14:textId="77AEF6DB" w:rsidR="003E12B3" w:rsidRPr="00CE4ADD" w:rsidRDefault="000156A3" w:rsidP="002E7B8F">
            <w:pPr>
              <w:jc w:val="both"/>
              <w:rPr>
                <w:i/>
              </w:rPr>
            </w:pPr>
            <w:r>
              <w:rPr>
                <w:i/>
              </w:rPr>
              <w:t>50000-60000</w:t>
            </w:r>
          </w:p>
        </w:tc>
        <w:tc>
          <w:tcPr>
            <w:tcW w:w="878" w:type="dxa"/>
          </w:tcPr>
          <w:p w14:paraId="158227D8" w14:textId="71EF8A55" w:rsidR="003E12B3" w:rsidRPr="00CE4ADD" w:rsidRDefault="000156A3" w:rsidP="002E7B8F">
            <w:pPr>
              <w:jc w:val="both"/>
              <w:rPr>
                <w:i/>
              </w:rPr>
            </w:pPr>
            <w:r>
              <w:rPr>
                <w:i/>
              </w:rPr>
              <w:t>6-11</w:t>
            </w:r>
          </w:p>
        </w:tc>
      </w:tr>
      <w:tr w:rsidR="003E12B3" w:rsidRPr="00CE4ADD" w14:paraId="4B334EB1" w14:textId="77777777" w:rsidTr="003E12B3">
        <w:tc>
          <w:tcPr>
            <w:tcW w:w="877" w:type="dxa"/>
          </w:tcPr>
          <w:p w14:paraId="3E1D6112" w14:textId="253D6137" w:rsidR="003E12B3" w:rsidRPr="00CE4ADD" w:rsidRDefault="003B451A" w:rsidP="002E7B8F">
            <w:pPr>
              <w:jc w:val="both"/>
              <w:rPr>
                <w:i/>
              </w:rPr>
            </w:pPr>
            <w:r w:rsidRPr="00CE4ADD">
              <w:rPr>
                <w:i/>
              </w:rPr>
              <w:t>F</w:t>
            </w:r>
          </w:p>
        </w:tc>
        <w:tc>
          <w:tcPr>
            <w:tcW w:w="877" w:type="dxa"/>
          </w:tcPr>
          <w:p w14:paraId="0821B873" w14:textId="29A8AFC1" w:rsidR="003E12B3" w:rsidRPr="00CE4ADD" w:rsidRDefault="000156A3" w:rsidP="002E7B8F">
            <w:pPr>
              <w:jc w:val="both"/>
              <w:rPr>
                <w:i/>
              </w:rPr>
            </w:pPr>
            <w:r>
              <w:rPr>
                <w:i/>
              </w:rPr>
              <w:t>54000-67000</w:t>
            </w:r>
          </w:p>
        </w:tc>
        <w:tc>
          <w:tcPr>
            <w:tcW w:w="877" w:type="dxa"/>
          </w:tcPr>
          <w:p w14:paraId="10ADBD24" w14:textId="7AA26CEF" w:rsidR="003E12B3" w:rsidRPr="00CE4ADD" w:rsidRDefault="000156A3" w:rsidP="002E7B8F">
            <w:pPr>
              <w:jc w:val="both"/>
              <w:rPr>
                <w:i/>
              </w:rPr>
            </w:pPr>
            <w:r>
              <w:rPr>
                <w:i/>
              </w:rPr>
              <w:t>220-260</w:t>
            </w:r>
          </w:p>
        </w:tc>
        <w:tc>
          <w:tcPr>
            <w:tcW w:w="877" w:type="dxa"/>
          </w:tcPr>
          <w:p w14:paraId="743DCBBE" w14:textId="7EF37B3D" w:rsidR="003E12B3" w:rsidRPr="00CE4ADD" w:rsidRDefault="000156A3" w:rsidP="002E7B8F">
            <w:pPr>
              <w:jc w:val="both"/>
              <w:rPr>
                <w:i/>
              </w:rPr>
            </w:pPr>
            <w:r>
              <w:rPr>
                <w:i/>
              </w:rPr>
              <w:t>440-460</w:t>
            </w:r>
          </w:p>
        </w:tc>
        <w:tc>
          <w:tcPr>
            <w:tcW w:w="877" w:type="dxa"/>
          </w:tcPr>
          <w:p w14:paraId="01BE24AC" w14:textId="6FA94642" w:rsidR="003E12B3" w:rsidRPr="00CE4ADD" w:rsidRDefault="000156A3" w:rsidP="002E7B8F">
            <w:pPr>
              <w:jc w:val="both"/>
              <w:rPr>
                <w:i/>
              </w:rPr>
            </w:pPr>
            <w:r>
              <w:rPr>
                <w:i/>
              </w:rPr>
              <w:t>63000-75000</w:t>
            </w:r>
          </w:p>
        </w:tc>
        <w:tc>
          <w:tcPr>
            <w:tcW w:w="878" w:type="dxa"/>
          </w:tcPr>
          <w:p w14:paraId="76919CA5" w14:textId="32015804" w:rsidR="003E12B3" w:rsidRPr="00CE4ADD" w:rsidRDefault="000156A3" w:rsidP="002E7B8F">
            <w:pPr>
              <w:jc w:val="both"/>
              <w:rPr>
                <w:i/>
              </w:rPr>
            </w:pPr>
            <w:r>
              <w:rPr>
                <w:i/>
              </w:rPr>
              <w:t>6-9</w:t>
            </w:r>
          </w:p>
        </w:tc>
      </w:tr>
      <w:tr w:rsidR="003E12B3" w:rsidRPr="00CE4ADD" w14:paraId="33460C4A" w14:textId="77777777" w:rsidTr="003E12B3">
        <w:tc>
          <w:tcPr>
            <w:tcW w:w="877" w:type="dxa"/>
          </w:tcPr>
          <w:p w14:paraId="0A5ECAAC" w14:textId="6D18C2D3" w:rsidR="003E12B3" w:rsidRPr="00CE4ADD" w:rsidRDefault="003B451A" w:rsidP="002E7B8F">
            <w:pPr>
              <w:jc w:val="both"/>
              <w:rPr>
                <w:i/>
              </w:rPr>
            </w:pPr>
            <w:r w:rsidRPr="00CE4ADD">
              <w:rPr>
                <w:i/>
              </w:rPr>
              <w:t>I</w:t>
            </w:r>
          </w:p>
        </w:tc>
        <w:tc>
          <w:tcPr>
            <w:tcW w:w="877" w:type="dxa"/>
          </w:tcPr>
          <w:p w14:paraId="7191F150" w14:textId="53D4334B" w:rsidR="003E12B3" w:rsidRPr="00CE4ADD" w:rsidRDefault="000156A3" w:rsidP="002E7B8F">
            <w:pPr>
              <w:jc w:val="both"/>
              <w:rPr>
                <w:i/>
              </w:rPr>
            </w:pPr>
            <w:r>
              <w:rPr>
                <w:i/>
              </w:rPr>
              <w:t>49000-58000</w:t>
            </w:r>
          </w:p>
        </w:tc>
        <w:tc>
          <w:tcPr>
            <w:tcW w:w="877" w:type="dxa"/>
          </w:tcPr>
          <w:p w14:paraId="06E3792F" w14:textId="0EB14157" w:rsidR="003E12B3" w:rsidRPr="00CE4ADD" w:rsidRDefault="000156A3" w:rsidP="002E7B8F">
            <w:pPr>
              <w:jc w:val="both"/>
              <w:rPr>
                <w:i/>
              </w:rPr>
            </w:pPr>
            <w:r>
              <w:rPr>
                <w:i/>
              </w:rPr>
              <w:t>240-310</w:t>
            </w:r>
          </w:p>
        </w:tc>
        <w:tc>
          <w:tcPr>
            <w:tcW w:w="877" w:type="dxa"/>
          </w:tcPr>
          <w:p w14:paraId="5FACC1EF" w14:textId="003F5D4E" w:rsidR="003E12B3" w:rsidRPr="00CE4ADD" w:rsidRDefault="000156A3" w:rsidP="002E7B8F">
            <w:pPr>
              <w:jc w:val="both"/>
              <w:rPr>
                <w:i/>
              </w:rPr>
            </w:pPr>
            <w:r>
              <w:rPr>
                <w:i/>
              </w:rPr>
              <w:t>410-445</w:t>
            </w:r>
          </w:p>
        </w:tc>
        <w:tc>
          <w:tcPr>
            <w:tcW w:w="877" w:type="dxa"/>
          </w:tcPr>
          <w:p w14:paraId="0198E111" w14:textId="20305E5A" w:rsidR="003E12B3" w:rsidRPr="00CE4ADD" w:rsidRDefault="000156A3" w:rsidP="002E7B8F">
            <w:pPr>
              <w:jc w:val="both"/>
              <w:rPr>
                <w:i/>
              </w:rPr>
            </w:pPr>
            <w:r>
              <w:rPr>
                <w:i/>
              </w:rPr>
              <w:t>56000-69000</w:t>
            </w:r>
          </w:p>
        </w:tc>
        <w:tc>
          <w:tcPr>
            <w:tcW w:w="878" w:type="dxa"/>
          </w:tcPr>
          <w:p w14:paraId="60FF0A96" w14:textId="7524DB7F" w:rsidR="003E12B3" w:rsidRPr="00CE4ADD" w:rsidRDefault="000156A3" w:rsidP="002E7B8F">
            <w:pPr>
              <w:jc w:val="both"/>
              <w:rPr>
                <w:i/>
              </w:rPr>
            </w:pPr>
            <w:r>
              <w:rPr>
                <w:i/>
              </w:rPr>
              <w:t>6-9</w:t>
            </w:r>
          </w:p>
        </w:tc>
      </w:tr>
      <w:tr w:rsidR="003E12B3" w:rsidRPr="00CE4ADD" w14:paraId="65895F7A" w14:textId="77777777" w:rsidTr="003E12B3">
        <w:tc>
          <w:tcPr>
            <w:tcW w:w="877" w:type="dxa"/>
          </w:tcPr>
          <w:p w14:paraId="21523220" w14:textId="29030F97" w:rsidR="003E12B3" w:rsidRPr="00CE4ADD" w:rsidRDefault="003B451A" w:rsidP="002E7B8F">
            <w:pPr>
              <w:jc w:val="both"/>
              <w:rPr>
                <w:i/>
              </w:rPr>
            </w:pPr>
            <w:r w:rsidRPr="00CE4ADD">
              <w:rPr>
                <w:i/>
              </w:rPr>
              <w:t>L</w:t>
            </w:r>
          </w:p>
        </w:tc>
        <w:tc>
          <w:tcPr>
            <w:tcW w:w="877" w:type="dxa"/>
          </w:tcPr>
          <w:p w14:paraId="6959B4CA" w14:textId="4AEABD98" w:rsidR="003E12B3" w:rsidRPr="00CE4ADD" w:rsidRDefault="000156A3" w:rsidP="002E7B8F">
            <w:pPr>
              <w:jc w:val="both"/>
              <w:rPr>
                <w:i/>
              </w:rPr>
            </w:pPr>
            <w:r>
              <w:rPr>
                <w:i/>
              </w:rPr>
              <w:t>39000-70000</w:t>
            </w:r>
          </w:p>
        </w:tc>
        <w:tc>
          <w:tcPr>
            <w:tcW w:w="877" w:type="dxa"/>
          </w:tcPr>
          <w:p w14:paraId="317987F2" w14:textId="64CF06D5" w:rsidR="003E12B3" w:rsidRPr="00CE4ADD" w:rsidRDefault="000156A3" w:rsidP="002E7B8F">
            <w:pPr>
              <w:jc w:val="both"/>
              <w:rPr>
                <w:i/>
              </w:rPr>
            </w:pPr>
            <w:r>
              <w:rPr>
                <w:i/>
              </w:rPr>
              <w:t>380-550</w:t>
            </w:r>
          </w:p>
        </w:tc>
        <w:tc>
          <w:tcPr>
            <w:tcW w:w="877" w:type="dxa"/>
          </w:tcPr>
          <w:p w14:paraId="1E610B3C" w14:textId="1C112929" w:rsidR="003E12B3" w:rsidRPr="00CE4ADD" w:rsidRDefault="000156A3" w:rsidP="002E7B8F">
            <w:pPr>
              <w:jc w:val="both"/>
              <w:rPr>
                <w:i/>
              </w:rPr>
            </w:pPr>
            <w:r>
              <w:rPr>
                <w:i/>
              </w:rPr>
              <w:t>430-475</w:t>
            </w:r>
          </w:p>
        </w:tc>
        <w:tc>
          <w:tcPr>
            <w:tcW w:w="877" w:type="dxa"/>
          </w:tcPr>
          <w:p w14:paraId="0BF8B8BE" w14:textId="08433CE1" w:rsidR="003E12B3" w:rsidRPr="00CE4ADD" w:rsidRDefault="000156A3" w:rsidP="002E7B8F">
            <w:pPr>
              <w:jc w:val="both"/>
              <w:rPr>
                <w:i/>
              </w:rPr>
            </w:pPr>
            <w:r>
              <w:rPr>
                <w:i/>
              </w:rPr>
              <w:t>40000-95000</w:t>
            </w:r>
          </w:p>
        </w:tc>
        <w:tc>
          <w:tcPr>
            <w:tcW w:w="878" w:type="dxa"/>
          </w:tcPr>
          <w:p w14:paraId="5FD4107C" w14:textId="437F1E05" w:rsidR="003E12B3" w:rsidRPr="00CE4ADD" w:rsidRDefault="000156A3" w:rsidP="002E7B8F">
            <w:pPr>
              <w:jc w:val="both"/>
              <w:rPr>
                <w:i/>
              </w:rPr>
            </w:pPr>
            <w:r>
              <w:rPr>
                <w:i/>
              </w:rPr>
              <w:t>5-10</w:t>
            </w:r>
          </w:p>
        </w:tc>
      </w:tr>
      <w:tr w:rsidR="003E12B3" w:rsidRPr="00CE4ADD" w14:paraId="60BD3893" w14:textId="77777777" w:rsidTr="003E12B3">
        <w:tc>
          <w:tcPr>
            <w:tcW w:w="877" w:type="dxa"/>
          </w:tcPr>
          <w:p w14:paraId="6220C3E1" w14:textId="6D5FD12F" w:rsidR="003E12B3" w:rsidRPr="00CE4ADD" w:rsidRDefault="003B451A" w:rsidP="002E7B8F">
            <w:pPr>
              <w:jc w:val="both"/>
              <w:rPr>
                <w:i/>
              </w:rPr>
            </w:pPr>
            <w:r w:rsidRPr="00CE4ADD">
              <w:rPr>
                <w:i/>
              </w:rPr>
              <w:t>R</w:t>
            </w:r>
          </w:p>
        </w:tc>
        <w:tc>
          <w:tcPr>
            <w:tcW w:w="877" w:type="dxa"/>
          </w:tcPr>
          <w:p w14:paraId="1E07728C" w14:textId="0FE8E6D2" w:rsidR="003E12B3" w:rsidRPr="00CE4ADD" w:rsidRDefault="003B451A" w:rsidP="002E7B8F">
            <w:pPr>
              <w:jc w:val="both"/>
              <w:rPr>
                <w:i/>
              </w:rPr>
            </w:pPr>
            <w:r w:rsidRPr="00CE4ADD">
              <w:rPr>
                <w:i/>
              </w:rPr>
              <w:t>40000-54000</w:t>
            </w:r>
          </w:p>
        </w:tc>
        <w:tc>
          <w:tcPr>
            <w:tcW w:w="877" w:type="dxa"/>
          </w:tcPr>
          <w:p w14:paraId="1EC2163D" w14:textId="7A4E61AC" w:rsidR="003E12B3" w:rsidRPr="00CE4ADD" w:rsidRDefault="00EA14F4" w:rsidP="002E7B8F">
            <w:pPr>
              <w:jc w:val="both"/>
              <w:rPr>
                <w:i/>
              </w:rPr>
            </w:pPr>
            <w:r w:rsidRPr="00CE4ADD">
              <w:rPr>
                <w:i/>
              </w:rPr>
              <w:t>20-100</w:t>
            </w:r>
          </w:p>
        </w:tc>
        <w:tc>
          <w:tcPr>
            <w:tcW w:w="877" w:type="dxa"/>
          </w:tcPr>
          <w:p w14:paraId="16DBF08A" w14:textId="2C05ECD6" w:rsidR="003E12B3" w:rsidRPr="00CE4ADD" w:rsidRDefault="00EA14F4" w:rsidP="002E7B8F">
            <w:pPr>
              <w:jc w:val="both"/>
              <w:rPr>
                <w:i/>
              </w:rPr>
            </w:pPr>
            <w:r w:rsidRPr="00CE4ADD">
              <w:rPr>
                <w:i/>
              </w:rPr>
              <w:t>20-70</w:t>
            </w:r>
          </w:p>
        </w:tc>
        <w:tc>
          <w:tcPr>
            <w:tcW w:w="877" w:type="dxa"/>
          </w:tcPr>
          <w:p w14:paraId="0EA79176" w14:textId="7A5B9033" w:rsidR="003E12B3" w:rsidRPr="00CE4ADD" w:rsidRDefault="00EA14F4" w:rsidP="002E7B8F">
            <w:pPr>
              <w:jc w:val="both"/>
              <w:rPr>
                <w:i/>
              </w:rPr>
            </w:pPr>
            <w:r w:rsidRPr="00CE4ADD">
              <w:rPr>
                <w:i/>
              </w:rPr>
              <w:t>200-3400</w:t>
            </w:r>
          </w:p>
        </w:tc>
        <w:tc>
          <w:tcPr>
            <w:tcW w:w="878" w:type="dxa"/>
          </w:tcPr>
          <w:p w14:paraId="4D841F9A" w14:textId="25B7F927" w:rsidR="003E12B3" w:rsidRPr="00CE4ADD" w:rsidRDefault="00EA14F4" w:rsidP="002E7B8F">
            <w:pPr>
              <w:jc w:val="both"/>
              <w:rPr>
                <w:i/>
              </w:rPr>
            </w:pPr>
            <w:r w:rsidRPr="00CE4ADD">
              <w:rPr>
                <w:i/>
              </w:rPr>
              <w:t>8-13</w:t>
            </w:r>
          </w:p>
        </w:tc>
      </w:tr>
      <w:tr w:rsidR="003E12B3" w:rsidRPr="00CE4ADD" w14:paraId="41194143" w14:textId="77777777" w:rsidTr="003E12B3">
        <w:tc>
          <w:tcPr>
            <w:tcW w:w="877" w:type="dxa"/>
          </w:tcPr>
          <w:p w14:paraId="5630533E" w14:textId="1DDE1421" w:rsidR="003E12B3" w:rsidRPr="00CE4ADD" w:rsidRDefault="00EA14F4" w:rsidP="002E7B8F">
            <w:pPr>
              <w:jc w:val="both"/>
              <w:rPr>
                <w:i/>
              </w:rPr>
            </w:pPr>
            <w:r w:rsidRPr="00CE4ADD">
              <w:rPr>
                <w:i/>
              </w:rPr>
              <w:t>V</w:t>
            </w:r>
          </w:p>
        </w:tc>
        <w:tc>
          <w:tcPr>
            <w:tcW w:w="877" w:type="dxa"/>
          </w:tcPr>
          <w:p w14:paraId="16F64452" w14:textId="6BB6E9FC" w:rsidR="003E12B3" w:rsidRPr="00CE4ADD" w:rsidRDefault="00EA14F4" w:rsidP="002E7B8F">
            <w:pPr>
              <w:jc w:val="both"/>
              <w:rPr>
                <w:i/>
              </w:rPr>
            </w:pPr>
            <w:r w:rsidRPr="00CE4ADD">
              <w:rPr>
                <w:i/>
              </w:rPr>
              <w:t>30000-57000</w:t>
            </w:r>
          </w:p>
        </w:tc>
        <w:tc>
          <w:tcPr>
            <w:tcW w:w="877" w:type="dxa"/>
          </w:tcPr>
          <w:p w14:paraId="00A7CC9E" w14:textId="633B6AFF" w:rsidR="003E12B3" w:rsidRPr="00CE4ADD" w:rsidRDefault="00EA14F4" w:rsidP="002E7B8F">
            <w:pPr>
              <w:jc w:val="both"/>
              <w:rPr>
                <w:i/>
              </w:rPr>
            </w:pPr>
            <w:r w:rsidRPr="00CE4ADD">
              <w:rPr>
                <w:i/>
              </w:rPr>
              <w:t>20-60</w:t>
            </w:r>
          </w:p>
        </w:tc>
        <w:tc>
          <w:tcPr>
            <w:tcW w:w="877" w:type="dxa"/>
          </w:tcPr>
          <w:p w14:paraId="4061802C" w14:textId="79849B9D" w:rsidR="003E12B3" w:rsidRPr="00CE4ADD" w:rsidRDefault="00EA14F4" w:rsidP="002E7B8F">
            <w:pPr>
              <w:jc w:val="both"/>
              <w:rPr>
                <w:i/>
              </w:rPr>
            </w:pPr>
            <w:r w:rsidRPr="00CE4ADD">
              <w:rPr>
                <w:i/>
              </w:rPr>
              <w:t>20-45</w:t>
            </w:r>
          </w:p>
        </w:tc>
        <w:tc>
          <w:tcPr>
            <w:tcW w:w="877" w:type="dxa"/>
          </w:tcPr>
          <w:p w14:paraId="777EE95B" w14:textId="6F52D436" w:rsidR="003E12B3" w:rsidRPr="00CE4ADD" w:rsidRDefault="00EA14F4" w:rsidP="002E7B8F">
            <w:pPr>
              <w:jc w:val="both"/>
              <w:rPr>
                <w:i/>
              </w:rPr>
            </w:pPr>
            <w:r w:rsidRPr="00CE4ADD">
              <w:rPr>
                <w:i/>
              </w:rPr>
              <w:t>300-1200</w:t>
            </w:r>
          </w:p>
        </w:tc>
        <w:tc>
          <w:tcPr>
            <w:tcW w:w="878" w:type="dxa"/>
          </w:tcPr>
          <w:p w14:paraId="5ACB3767" w14:textId="57A41753" w:rsidR="003E12B3" w:rsidRPr="00CE4ADD" w:rsidRDefault="00EA14F4" w:rsidP="002E7B8F">
            <w:pPr>
              <w:jc w:val="both"/>
              <w:rPr>
                <w:i/>
              </w:rPr>
            </w:pPr>
            <w:r w:rsidRPr="00CE4ADD">
              <w:rPr>
                <w:i/>
              </w:rPr>
              <w:t>6-15</w:t>
            </w:r>
          </w:p>
        </w:tc>
      </w:tr>
      <w:tr w:rsidR="003E12B3" w:rsidRPr="00CE4ADD" w14:paraId="2FE0C716" w14:textId="77777777" w:rsidTr="003E12B3">
        <w:tc>
          <w:tcPr>
            <w:tcW w:w="877" w:type="dxa"/>
          </w:tcPr>
          <w:p w14:paraId="00E96ED3" w14:textId="4D1FA0CB" w:rsidR="003E12B3" w:rsidRPr="00CE4ADD" w:rsidRDefault="00EA14F4" w:rsidP="002E7B8F">
            <w:pPr>
              <w:jc w:val="both"/>
              <w:rPr>
                <w:i/>
              </w:rPr>
            </w:pPr>
            <w:r w:rsidRPr="00CE4ADD">
              <w:rPr>
                <w:i/>
              </w:rPr>
              <w:t>W</w:t>
            </w:r>
          </w:p>
        </w:tc>
        <w:tc>
          <w:tcPr>
            <w:tcW w:w="877" w:type="dxa"/>
          </w:tcPr>
          <w:p w14:paraId="164D5312" w14:textId="3097746D" w:rsidR="003E12B3" w:rsidRPr="00CE4ADD" w:rsidRDefault="00EA14F4" w:rsidP="002E7B8F">
            <w:pPr>
              <w:jc w:val="both"/>
              <w:rPr>
                <w:i/>
              </w:rPr>
            </w:pPr>
            <w:r w:rsidRPr="00CE4ADD">
              <w:rPr>
                <w:i/>
              </w:rPr>
              <w:t>54000-67000</w:t>
            </w:r>
          </w:p>
        </w:tc>
        <w:tc>
          <w:tcPr>
            <w:tcW w:w="877" w:type="dxa"/>
          </w:tcPr>
          <w:p w14:paraId="2F7898C8" w14:textId="3D5A5935" w:rsidR="003E12B3" w:rsidRPr="00CE4ADD" w:rsidRDefault="00EA14F4" w:rsidP="002E7B8F">
            <w:pPr>
              <w:jc w:val="both"/>
              <w:rPr>
                <w:i/>
              </w:rPr>
            </w:pPr>
            <w:r w:rsidRPr="00CE4ADD">
              <w:rPr>
                <w:i/>
              </w:rPr>
              <w:t>20-70</w:t>
            </w:r>
          </w:p>
        </w:tc>
        <w:tc>
          <w:tcPr>
            <w:tcW w:w="877" w:type="dxa"/>
          </w:tcPr>
          <w:p w14:paraId="4089FB53" w14:textId="4E1D1767" w:rsidR="003E12B3" w:rsidRPr="00CE4ADD" w:rsidRDefault="00EA14F4" w:rsidP="002E7B8F">
            <w:pPr>
              <w:jc w:val="both"/>
              <w:rPr>
                <w:i/>
              </w:rPr>
            </w:pPr>
            <w:r w:rsidRPr="00CE4ADD">
              <w:rPr>
                <w:i/>
              </w:rPr>
              <w:t>20-40</w:t>
            </w:r>
          </w:p>
        </w:tc>
        <w:tc>
          <w:tcPr>
            <w:tcW w:w="877" w:type="dxa"/>
          </w:tcPr>
          <w:p w14:paraId="087B6600" w14:textId="4D179964" w:rsidR="003E12B3" w:rsidRPr="00CE4ADD" w:rsidRDefault="00EA14F4" w:rsidP="002E7B8F">
            <w:pPr>
              <w:jc w:val="both"/>
              <w:rPr>
                <w:i/>
              </w:rPr>
            </w:pPr>
            <w:r w:rsidRPr="00CE4ADD">
              <w:rPr>
                <w:i/>
              </w:rPr>
              <w:t>200-9000</w:t>
            </w:r>
          </w:p>
        </w:tc>
        <w:tc>
          <w:tcPr>
            <w:tcW w:w="878" w:type="dxa"/>
          </w:tcPr>
          <w:p w14:paraId="0104CAB2" w14:textId="1D647C67" w:rsidR="003E12B3" w:rsidRPr="00CE4ADD" w:rsidRDefault="00EA14F4" w:rsidP="002E7B8F">
            <w:pPr>
              <w:jc w:val="both"/>
              <w:rPr>
                <w:i/>
              </w:rPr>
            </w:pPr>
            <w:r w:rsidRPr="00CE4ADD">
              <w:rPr>
                <w:i/>
              </w:rPr>
              <w:t>8-14</w:t>
            </w:r>
          </w:p>
        </w:tc>
      </w:tr>
    </w:tbl>
    <w:p w14:paraId="5C42525C" w14:textId="46877153" w:rsidR="002E7B8F" w:rsidRPr="00CE4ADD" w:rsidRDefault="00D8659D" w:rsidP="00AE2F50">
      <w:pPr>
        <w:rPr>
          <w:i/>
        </w:rPr>
      </w:pPr>
      <w:r>
        <w:rPr>
          <w:i/>
        </w:rPr>
        <w:t>Figure 3.6</w:t>
      </w:r>
      <w:r w:rsidR="00AE2F50">
        <w:rPr>
          <w:i/>
        </w:rPr>
        <w:t xml:space="preserve"> Chart with hand gesture morphological characteristics</w:t>
      </w:r>
    </w:p>
    <w:p w14:paraId="5C6F51D5" w14:textId="3CA68BF9" w:rsidR="003E12B3" w:rsidRDefault="00AE2F50" w:rsidP="002E7B8F">
      <w:pPr>
        <w:jc w:val="both"/>
      </w:pPr>
      <w:r>
        <w:t xml:space="preserve">In order to view the morphological characteristics, we use the included </w:t>
      </w:r>
      <w:proofErr w:type="spellStart"/>
      <w:proofErr w:type="gramStart"/>
      <w:r w:rsidRPr="00AE2F50">
        <w:rPr>
          <w:rFonts w:ascii="Consolas" w:hAnsi="Consolas"/>
        </w:rPr>
        <w:t>cvFindContours</w:t>
      </w:r>
      <w:proofErr w:type="spellEnd"/>
      <w:r w:rsidRPr="00AE2F50">
        <w:rPr>
          <w:rFonts w:ascii="Consolas" w:hAnsi="Consolas"/>
        </w:rPr>
        <w:t>(</w:t>
      </w:r>
      <w:proofErr w:type="gramEnd"/>
      <w:r w:rsidRPr="00AE2F50">
        <w:rPr>
          <w:rFonts w:ascii="Consolas" w:hAnsi="Consolas"/>
        </w:rPr>
        <w:t>)</w:t>
      </w:r>
      <w:r>
        <w:t xml:space="preserve"> function that finds all of the blobs in the image. After binarization, the hand is the largest blob, so we include a method to retrieve information on the largest contour. These characteristics are the amount of pixels in the blob, the width, the length, area, and number of sharp points in the blob. </w:t>
      </w:r>
    </w:p>
    <w:p w14:paraId="23550712" w14:textId="77777777" w:rsidR="00F97ABD" w:rsidRDefault="00F97ABD" w:rsidP="002E7B8F">
      <w:pPr>
        <w:jc w:val="both"/>
      </w:pPr>
    </w:p>
    <w:p w14:paraId="7927ACC7" w14:textId="05E3FA5D" w:rsidR="00F97ABD" w:rsidRDefault="00F97ABD" w:rsidP="00F97ABD">
      <w:pPr>
        <w:pStyle w:val="Heading2"/>
      </w:pPr>
      <w:r>
        <w:t>Implementing Game Logic</w:t>
      </w:r>
    </w:p>
    <w:p w14:paraId="25EBCE4E" w14:textId="0D04623A" w:rsidR="00125F50" w:rsidRDefault="00F97ABD" w:rsidP="00F97ABD">
      <w:pPr>
        <w:jc w:val="both"/>
      </w:pPr>
      <w:r>
        <w:t xml:space="preserve">To make our system interactive and entertaining, we wrap this sign language </w:t>
      </w:r>
      <w:r w:rsidR="00125F50">
        <w:t>recognition</w:t>
      </w:r>
      <w:r>
        <w:t xml:space="preserve"> system into a game, called Simon. It is based on the popular game in which there is a person designated as Simon, that instructs players to perform different actions, but only if </w:t>
      </w:r>
      <w:r w:rsidR="00125F50">
        <w:t>Simon</w:t>
      </w:r>
      <w:r>
        <w:t xml:space="preserve"> </w:t>
      </w:r>
      <w:r w:rsidR="00125F50">
        <w:t>precedes</w:t>
      </w:r>
      <w:r w:rsidR="00035E1A">
        <w:t xml:space="preserve"> their</w:t>
      </w:r>
      <w:r>
        <w:t xml:space="preserve"> sentence with “Simon says”. </w:t>
      </w:r>
      <w:r w:rsidR="00D8659D">
        <w:t xml:space="preserve">In this system, Simon is the computer and the user is the player. The logic of the game is displayed in </w:t>
      </w:r>
      <w:r w:rsidR="00D8659D">
        <w:rPr>
          <w:i/>
        </w:rPr>
        <w:t>Figure</w:t>
      </w:r>
      <w:r w:rsidR="00125F50">
        <w:rPr>
          <w:i/>
        </w:rPr>
        <w:t xml:space="preserve"> 3.7</w:t>
      </w:r>
      <w:r w:rsidR="00125F50">
        <w:t xml:space="preserve">. Simon will take the picture of the user performing the gesture action if they are ready, they will have 5 seconds to do so, then Simon will analyze the image and determine if the user was correct or not. Scoring will be based on the users correct input and whether they performed the action only when Simon tells them to. The user will have 5 turns of the game. </w:t>
      </w:r>
    </w:p>
    <w:p w14:paraId="23B7D26C" w14:textId="77777777" w:rsidR="00125F50" w:rsidRDefault="00125F50" w:rsidP="00F97ABD">
      <w:pPr>
        <w:jc w:val="both"/>
      </w:pPr>
    </w:p>
    <w:p w14:paraId="33BE8B61" w14:textId="59A32EBB" w:rsidR="00181B19" w:rsidRDefault="00181B19" w:rsidP="00F97ABD">
      <w:pPr>
        <w:jc w:val="both"/>
      </w:pPr>
      <w:r>
        <w:rPr>
          <w:noProof/>
        </w:rPr>
        <w:drawing>
          <wp:inline distT="0" distB="0" distL="0" distR="0" wp14:anchorId="6444953F" wp14:editId="3B315F97">
            <wp:extent cx="3204210" cy="36602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jpg"/>
                    <pic:cNvPicPr/>
                  </pic:nvPicPr>
                  <pic:blipFill>
                    <a:blip r:embed="rId9">
                      <a:extLst>
                        <a:ext uri="{28A0092B-C50C-407E-A947-70E740481C1C}">
                          <a14:useLocalDpi xmlns:a14="http://schemas.microsoft.com/office/drawing/2010/main" val="0"/>
                        </a:ext>
                      </a:extLst>
                    </a:blip>
                    <a:stretch>
                      <a:fillRect/>
                    </a:stretch>
                  </pic:blipFill>
                  <pic:spPr>
                    <a:xfrm>
                      <a:off x="0" y="0"/>
                      <a:ext cx="3204845" cy="3660983"/>
                    </a:xfrm>
                    <a:prstGeom prst="rect">
                      <a:avLst/>
                    </a:prstGeom>
                  </pic:spPr>
                </pic:pic>
              </a:graphicData>
            </a:graphic>
          </wp:inline>
        </w:drawing>
      </w:r>
    </w:p>
    <w:p w14:paraId="16087EA1" w14:textId="62564C3E" w:rsidR="00F97ABD" w:rsidRPr="00D8659D" w:rsidRDefault="00D8659D" w:rsidP="00F97ABD">
      <w:pPr>
        <w:jc w:val="both"/>
        <w:rPr>
          <w:i/>
        </w:rPr>
      </w:pPr>
      <w:r>
        <w:rPr>
          <w:i/>
        </w:rPr>
        <w:t xml:space="preserve"> </w:t>
      </w:r>
    </w:p>
    <w:p w14:paraId="0FFD0360" w14:textId="0A8BB624" w:rsidR="00F97ABD" w:rsidRPr="00181B19" w:rsidRDefault="00181B19" w:rsidP="00181B19">
      <w:pPr>
        <w:rPr>
          <w:i/>
        </w:rPr>
      </w:pPr>
      <w:r>
        <w:rPr>
          <w:i/>
        </w:rPr>
        <w:t>Figure 3.7 Simon System Logic Flow</w:t>
      </w:r>
    </w:p>
    <w:p w14:paraId="35A33C7C" w14:textId="77777777" w:rsidR="003E12B3" w:rsidRPr="00CE4ADD" w:rsidRDefault="003E12B3" w:rsidP="002E7B8F">
      <w:pPr>
        <w:jc w:val="both"/>
      </w:pPr>
    </w:p>
    <w:p w14:paraId="5CA0D6E5" w14:textId="502DB625" w:rsidR="009303D9" w:rsidRDefault="00F97ABD" w:rsidP="00F97ABD">
      <w:pPr>
        <w:pStyle w:val="Heading1"/>
      </w:pPr>
      <w:r>
        <w:t>Testing</w:t>
      </w:r>
    </w:p>
    <w:p w14:paraId="285F7A55" w14:textId="568BECCF" w:rsidR="00F97ABD" w:rsidRDefault="009E6890" w:rsidP="00F97ABD">
      <w:pPr>
        <w:jc w:val="both"/>
      </w:pPr>
      <w:r>
        <w:t xml:space="preserve">We tested against </w:t>
      </w:r>
      <w:r w:rsidR="00663208">
        <w:t xml:space="preserve">5 different people, of different skin tones in a white background and bright white lights. The Accuracy results are graphed in </w:t>
      </w:r>
      <w:r w:rsidR="00663208">
        <w:rPr>
          <w:i/>
        </w:rPr>
        <w:t xml:space="preserve">Figure 4.1 </w:t>
      </w:r>
      <w:r w:rsidR="00663208">
        <w:t>[haven’t tested yet to fill in this portion]</w:t>
      </w:r>
    </w:p>
    <w:p w14:paraId="0B30AB6D" w14:textId="77777777" w:rsidR="00663208" w:rsidRDefault="00663208" w:rsidP="00F97ABD">
      <w:pPr>
        <w:jc w:val="both"/>
      </w:pPr>
    </w:p>
    <w:p w14:paraId="652D2F6A" w14:textId="1180E5E7" w:rsidR="00663208" w:rsidRPr="00663208" w:rsidRDefault="00663208" w:rsidP="00663208">
      <w:bookmarkStart w:id="0" w:name="_GoBack"/>
      <w:bookmarkEnd w:id="0"/>
      <w:r>
        <w:t>[insert figure of graphed accuracy results]</w:t>
      </w:r>
    </w:p>
    <w:p w14:paraId="40CCCD9D" w14:textId="565B1053" w:rsidR="009303D9" w:rsidRDefault="00663208" w:rsidP="005B520E">
      <w:pPr>
        <w:pStyle w:val="Heading1"/>
      </w:pPr>
      <w:r>
        <w:t>Conclusion</w:t>
      </w:r>
    </w:p>
    <w:p w14:paraId="2D4E4E06" w14:textId="301405D6" w:rsidR="00663208" w:rsidRPr="00663208" w:rsidRDefault="00663208" w:rsidP="00663208">
      <w:pPr>
        <w:jc w:val="both"/>
      </w:pPr>
      <w:r>
        <w:t>[Need to test before writing conclusion]</w:t>
      </w:r>
    </w:p>
    <w:p w14:paraId="7B80A2D3" w14:textId="77777777" w:rsidR="009303D9" w:rsidRPr="005B520E" w:rsidRDefault="009303D9"/>
    <w:p w14:paraId="10F36560" w14:textId="77777777" w:rsidR="00727EDA" w:rsidRDefault="00727EDA" w:rsidP="00727EDA">
      <w:pPr>
        <w:pStyle w:val="references"/>
      </w:pPr>
      <w:r>
        <w:t xml:space="preserve">Rasiwasia, Nikhil, Color Space for Skin Detection – A Review, Fondazione Graphitech, University of Trento, Italy </w:t>
      </w:r>
    </w:p>
    <w:p w14:paraId="6484DCEE" w14:textId="77777777" w:rsidR="009303D9" w:rsidRDefault="009303D9">
      <w:pPr>
        <w:pStyle w:val="references"/>
      </w:pPr>
      <w:r>
        <w:t>J. Clerk Maxwell, A Treatise on Electricity and Magnetism, 3rd ed., vol. 2. Oxford: Clarendon, 1892, pp.68–73.</w:t>
      </w:r>
    </w:p>
    <w:p w14:paraId="581C741F" w14:textId="77777777" w:rsidR="009303D9" w:rsidRDefault="009303D9">
      <w:pPr>
        <w:pStyle w:val="references"/>
      </w:pPr>
      <w:r>
        <w:t>I. S. Jacobs and C. P. Bean, “Fine particles, thin films and exchange anisotropy,” in Magnetism, vol. III, G. T. Rado and H. Suhl, Eds. New York: Academic, 1963, pp. 271–350.</w:t>
      </w:r>
    </w:p>
    <w:p w14:paraId="569FA50C" w14:textId="77777777" w:rsidR="009303D9" w:rsidRDefault="009303D9">
      <w:pPr>
        <w:pStyle w:val="references"/>
      </w:pPr>
      <w:r>
        <w:t>K. Elissa, “Title of paper if known,” unpublished.</w:t>
      </w:r>
    </w:p>
    <w:p w14:paraId="458BAAC1" w14:textId="77777777" w:rsidR="009303D9" w:rsidRDefault="009303D9">
      <w:pPr>
        <w:pStyle w:val="references"/>
      </w:pPr>
      <w:r>
        <w:t>R. Nicole, “Title of paper with only first word capitalized,” J. Name Stand. Abbrev., in press.</w:t>
      </w:r>
    </w:p>
    <w:p w14:paraId="1A228F73" w14:textId="77777777" w:rsidR="009303D9" w:rsidRDefault="009303D9">
      <w:pPr>
        <w:pStyle w:val="references"/>
      </w:pPr>
      <w:r>
        <w:t>Y. Yorozu, M. Hirano, K. Oka, and Y. Tagawa, “Electron spectroscopy studies on magneto-optical media and plastic substrate interface,” IEEE Transl. J. Magn. Japan, vol. 2, pp. 740–741, August 1987 [Digests 9th Annual Conf. Magnetics Japan, p. 301, 1982].</w:t>
      </w:r>
    </w:p>
    <w:p w14:paraId="3AE5E061" w14:textId="77777777" w:rsidR="009303D9" w:rsidRDefault="009303D9">
      <w:pPr>
        <w:pStyle w:val="references"/>
      </w:pPr>
      <w:r>
        <w:t>M. Young, The Technical Writer's Handbook. Mill Valley, CA: University Science, 1989.</w:t>
      </w:r>
    </w:p>
    <w:p w14:paraId="1FDDCC85" w14:textId="77777777" w:rsidR="009303D9" w:rsidRDefault="009303D9">
      <w:pPr>
        <w:pStyle w:val="references"/>
        <w:sectPr w:rsidR="009303D9">
          <w:type w:val="continuous"/>
          <w:pgSz w:w="12240" w:h="15840" w:code="1"/>
          <w:pgMar w:top="1080" w:right="893" w:bottom="1440" w:left="893" w:header="720" w:footer="720" w:gutter="0"/>
          <w:cols w:num="2" w:space="360"/>
          <w:rtlGutter/>
          <w:docGrid w:linePitch="360"/>
        </w:sectPr>
      </w:pPr>
    </w:p>
    <w:p w14:paraId="1AFBD7A5" w14:textId="77777777" w:rsidR="009303D9" w:rsidRDefault="009303D9" w:rsidP="005B520E"/>
    <w:sectPr w:rsidR="009303D9">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0000000000000000000"/>
    <w:charset w:val="86"/>
    <w:family w:val="auto"/>
    <w:notTrueType/>
    <w:pitch w:val="variable"/>
    <w:sig w:usb0="00000001" w:usb1="080E0000" w:usb2="00000010" w:usb3="00000000" w:csb0="00040000" w:csb1="00000000"/>
  </w:font>
  <w:font w:name="MS Mincho">
    <w:altName w:val="MS ??"/>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efaultTabStop w:val="720"/>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156A3"/>
    <w:rsid w:val="000255A7"/>
    <w:rsid w:val="00035E1A"/>
    <w:rsid w:val="00125F50"/>
    <w:rsid w:val="00181B19"/>
    <w:rsid w:val="001B5229"/>
    <w:rsid w:val="002254A9"/>
    <w:rsid w:val="00297063"/>
    <w:rsid w:val="002D7790"/>
    <w:rsid w:val="002E7B8F"/>
    <w:rsid w:val="00306E7E"/>
    <w:rsid w:val="0035682E"/>
    <w:rsid w:val="00364F9E"/>
    <w:rsid w:val="003B451A"/>
    <w:rsid w:val="003E12B3"/>
    <w:rsid w:val="005A682B"/>
    <w:rsid w:val="005B520E"/>
    <w:rsid w:val="005D47D3"/>
    <w:rsid w:val="00663208"/>
    <w:rsid w:val="00702A29"/>
    <w:rsid w:val="007268D5"/>
    <w:rsid w:val="00727EDA"/>
    <w:rsid w:val="00773287"/>
    <w:rsid w:val="007767DF"/>
    <w:rsid w:val="007C2FF2"/>
    <w:rsid w:val="00824556"/>
    <w:rsid w:val="008A673F"/>
    <w:rsid w:val="008C21C8"/>
    <w:rsid w:val="00920FAA"/>
    <w:rsid w:val="009303D9"/>
    <w:rsid w:val="009731F2"/>
    <w:rsid w:val="009B388E"/>
    <w:rsid w:val="009E6890"/>
    <w:rsid w:val="009F3755"/>
    <w:rsid w:val="00AE2F50"/>
    <w:rsid w:val="00B11A60"/>
    <w:rsid w:val="00B36A07"/>
    <w:rsid w:val="00BD5B20"/>
    <w:rsid w:val="00C07901"/>
    <w:rsid w:val="00C135F7"/>
    <w:rsid w:val="00CE4ADD"/>
    <w:rsid w:val="00D8659D"/>
    <w:rsid w:val="00EA14F4"/>
    <w:rsid w:val="00F2256D"/>
    <w:rsid w:val="00F97A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4C6C7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link w:val="Heading1Char"/>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link w:val="Heading3Char"/>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character" w:styleId="PlaceholderText">
    <w:name w:val="Placeholder Text"/>
    <w:basedOn w:val="DefaultParagraphFont"/>
    <w:uiPriority w:val="99"/>
    <w:semiHidden/>
    <w:rsid w:val="008C21C8"/>
    <w:rPr>
      <w:color w:val="808080"/>
    </w:rPr>
  </w:style>
  <w:style w:type="paragraph" w:styleId="BalloonText">
    <w:name w:val="Balloon Text"/>
    <w:basedOn w:val="Normal"/>
    <w:link w:val="BalloonTextChar"/>
    <w:rsid w:val="008C21C8"/>
    <w:rPr>
      <w:rFonts w:ascii="Lucida Grande" w:hAnsi="Lucida Grande" w:cs="Lucida Grande"/>
      <w:sz w:val="18"/>
      <w:szCs w:val="18"/>
    </w:rPr>
  </w:style>
  <w:style w:type="character" w:customStyle="1" w:styleId="BalloonTextChar">
    <w:name w:val="Balloon Text Char"/>
    <w:basedOn w:val="DefaultParagraphFont"/>
    <w:link w:val="BalloonText"/>
    <w:rsid w:val="008C21C8"/>
    <w:rPr>
      <w:rFonts w:ascii="Lucida Grande" w:hAnsi="Lucida Grande" w:cs="Lucida Grande"/>
      <w:sz w:val="18"/>
      <w:szCs w:val="18"/>
    </w:rPr>
  </w:style>
  <w:style w:type="character" w:customStyle="1" w:styleId="Heading3Char">
    <w:name w:val="Heading 3 Char"/>
    <w:basedOn w:val="DefaultParagraphFont"/>
    <w:link w:val="Heading3"/>
    <w:rsid w:val="005D47D3"/>
    <w:rPr>
      <w:i/>
      <w:iCs/>
      <w:noProof/>
    </w:rPr>
  </w:style>
  <w:style w:type="character" w:styleId="CommentReference">
    <w:name w:val="annotation reference"/>
    <w:basedOn w:val="DefaultParagraphFont"/>
    <w:rsid w:val="00C135F7"/>
    <w:rPr>
      <w:sz w:val="18"/>
      <w:szCs w:val="18"/>
    </w:rPr>
  </w:style>
  <w:style w:type="paragraph" w:styleId="CommentText">
    <w:name w:val="annotation text"/>
    <w:basedOn w:val="Normal"/>
    <w:link w:val="CommentTextChar"/>
    <w:rsid w:val="00C135F7"/>
    <w:rPr>
      <w:sz w:val="24"/>
      <w:szCs w:val="24"/>
    </w:rPr>
  </w:style>
  <w:style w:type="character" w:customStyle="1" w:styleId="CommentTextChar">
    <w:name w:val="Comment Text Char"/>
    <w:basedOn w:val="DefaultParagraphFont"/>
    <w:link w:val="CommentText"/>
    <w:rsid w:val="00C135F7"/>
    <w:rPr>
      <w:sz w:val="24"/>
      <w:szCs w:val="24"/>
    </w:rPr>
  </w:style>
  <w:style w:type="paragraph" w:styleId="CommentSubject">
    <w:name w:val="annotation subject"/>
    <w:basedOn w:val="CommentText"/>
    <w:next w:val="CommentText"/>
    <w:link w:val="CommentSubjectChar"/>
    <w:rsid w:val="00C135F7"/>
    <w:rPr>
      <w:b/>
      <w:bCs/>
      <w:sz w:val="20"/>
      <w:szCs w:val="20"/>
    </w:rPr>
  </w:style>
  <w:style w:type="character" w:customStyle="1" w:styleId="CommentSubjectChar">
    <w:name w:val="Comment Subject Char"/>
    <w:basedOn w:val="CommentTextChar"/>
    <w:link w:val="CommentSubject"/>
    <w:rsid w:val="00C135F7"/>
    <w:rPr>
      <w:b/>
      <w:bCs/>
      <w:sz w:val="24"/>
      <w:szCs w:val="24"/>
    </w:rPr>
  </w:style>
  <w:style w:type="table" w:styleId="TableGrid">
    <w:name w:val="Table Grid"/>
    <w:basedOn w:val="TableNormal"/>
    <w:rsid w:val="003E12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F97ABD"/>
    <w:rPr>
      <w:smallCaps/>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link w:val="Heading1Char"/>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link w:val="Heading3Char"/>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character" w:styleId="PlaceholderText">
    <w:name w:val="Placeholder Text"/>
    <w:basedOn w:val="DefaultParagraphFont"/>
    <w:uiPriority w:val="99"/>
    <w:semiHidden/>
    <w:rsid w:val="008C21C8"/>
    <w:rPr>
      <w:color w:val="808080"/>
    </w:rPr>
  </w:style>
  <w:style w:type="paragraph" w:styleId="BalloonText">
    <w:name w:val="Balloon Text"/>
    <w:basedOn w:val="Normal"/>
    <w:link w:val="BalloonTextChar"/>
    <w:rsid w:val="008C21C8"/>
    <w:rPr>
      <w:rFonts w:ascii="Lucida Grande" w:hAnsi="Lucida Grande" w:cs="Lucida Grande"/>
      <w:sz w:val="18"/>
      <w:szCs w:val="18"/>
    </w:rPr>
  </w:style>
  <w:style w:type="character" w:customStyle="1" w:styleId="BalloonTextChar">
    <w:name w:val="Balloon Text Char"/>
    <w:basedOn w:val="DefaultParagraphFont"/>
    <w:link w:val="BalloonText"/>
    <w:rsid w:val="008C21C8"/>
    <w:rPr>
      <w:rFonts w:ascii="Lucida Grande" w:hAnsi="Lucida Grande" w:cs="Lucida Grande"/>
      <w:sz w:val="18"/>
      <w:szCs w:val="18"/>
    </w:rPr>
  </w:style>
  <w:style w:type="character" w:customStyle="1" w:styleId="Heading3Char">
    <w:name w:val="Heading 3 Char"/>
    <w:basedOn w:val="DefaultParagraphFont"/>
    <w:link w:val="Heading3"/>
    <w:rsid w:val="005D47D3"/>
    <w:rPr>
      <w:i/>
      <w:iCs/>
      <w:noProof/>
    </w:rPr>
  </w:style>
  <w:style w:type="character" w:styleId="CommentReference">
    <w:name w:val="annotation reference"/>
    <w:basedOn w:val="DefaultParagraphFont"/>
    <w:rsid w:val="00C135F7"/>
    <w:rPr>
      <w:sz w:val="18"/>
      <w:szCs w:val="18"/>
    </w:rPr>
  </w:style>
  <w:style w:type="paragraph" w:styleId="CommentText">
    <w:name w:val="annotation text"/>
    <w:basedOn w:val="Normal"/>
    <w:link w:val="CommentTextChar"/>
    <w:rsid w:val="00C135F7"/>
    <w:rPr>
      <w:sz w:val="24"/>
      <w:szCs w:val="24"/>
    </w:rPr>
  </w:style>
  <w:style w:type="character" w:customStyle="1" w:styleId="CommentTextChar">
    <w:name w:val="Comment Text Char"/>
    <w:basedOn w:val="DefaultParagraphFont"/>
    <w:link w:val="CommentText"/>
    <w:rsid w:val="00C135F7"/>
    <w:rPr>
      <w:sz w:val="24"/>
      <w:szCs w:val="24"/>
    </w:rPr>
  </w:style>
  <w:style w:type="paragraph" w:styleId="CommentSubject">
    <w:name w:val="annotation subject"/>
    <w:basedOn w:val="CommentText"/>
    <w:next w:val="CommentText"/>
    <w:link w:val="CommentSubjectChar"/>
    <w:rsid w:val="00C135F7"/>
    <w:rPr>
      <w:b/>
      <w:bCs/>
      <w:sz w:val="20"/>
      <w:szCs w:val="20"/>
    </w:rPr>
  </w:style>
  <w:style w:type="character" w:customStyle="1" w:styleId="CommentSubjectChar">
    <w:name w:val="Comment Subject Char"/>
    <w:basedOn w:val="CommentTextChar"/>
    <w:link w:val="CommentSubject"/>
    <w:rsid w:val="00C135F7"/>
    <w:rPr>
      <w:b/>
      <w:bCs/>
      <w:sz w:val="24"/>
      <w:szCs w:val="24"/>
    </w:rPr>
  </w:style>
  <w:style w:type="table" w:styleId="TableGrid">
    <w:name w:val="Table Grid"/>
    <w:basedOn w:val="TableNormal"/>
    <w:rsid w:val="003E12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F97ABD"/>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3</Pages>
  <Words>1464</Words>
  <Characters>8349</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Jonecia Keels</cp:lastModifiedBy>
  <cp:revision>11</cp:revision>
  <dcterms:created xsi:type="dcterms:W3CDTF">2012-05-01T18:48:00Z</dcterms:created>
  <dcterms:modified xsi:type="dcterms:W3CDTF">2012-05-02T17:57:00Z</dcterms:modified>
</cp:coreProperties>
</file>