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akr5tzgply4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9pcijt2gzvas" w:id="1"/>
      <w:bookmarkEnd w:id="1"/>
      <w:r w:rsidDel="00000000" w:rsidR="00000000" w:rsidRPr="00000000">
        <w:rPr>
          <w:rtl w:val="0"/>
        </w:rPr>
        <w:t xml:space="preserve">веб-разработчик в Romikey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Ссылка на макет: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vxfyrppdjw2" w:id="2"/>
      <w:bookmarkEnd w:id="2"/>
      <w:r w:rsidDel="00000000" w:rsidR="00000000" w:rsidRPr="00000000">
        <w:rPr>
          <w:rtl w:val="0"/>
        </w:rPr>
        <w:t xml:space="preserve">Что мы будем оценивать: Чистоту кода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Валидность и семантику кода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Соответствие макету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Архитектуру, разделение на компоненты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переиспользования кода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Можете использовать любой препроцессор, любые js-библиотеки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sau37lalyy" w:id="3"/>
      <w:bookmarkEnd w:id="3"/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блок адаптивно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Предусмотреть добавление неограниченного количества слайдов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поддержку скринридеров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Отображать активное состояние элементов, наведение и фокус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“Лента” должны двигаться справа налево непрерывно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кастомный курсор (в макете отображен)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7wq6kqchyrzi" w:id="4"/>
      <w:bookmarkEnd w:id="4"/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качестве результата ожидаем ссылку на GitHub.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ZyRplU4A1rlSQHpSPo9aUT/%D0%A2%D0%B5%D1%81%D1%82%D0%BE%D0%B2%D0%BE%D0%B5-%D0%B7%D0%B0%D0%B4%D0%B0%D0%BD%D0%B8%D0%B5-%D0%B4%D0%BB%D1%8F-%D1%80%D0%B0%D0%B7%D1%80%D0%B0%D0%B1%D0%BE%D1%82%D1%87%D0%B8%D0%BA%D0%B0?type=design&amp;node-id=0%3A1&amp;mode=dev&amp;t=SW7O623wptWX0ff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