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jb3rd3utobt" w:id="0"/>
      <w:bookmarkEnd w:id="0"/>
      <w:r w:rsidDel="00000000" w:rsidR="00000000" w:rsidRPr="00000000">
        <w:rPr>
          <w:rtl w:val="0"/>
        </w:rPr>
        <w:t xml:space="preserve">Box Size Calculator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work at the UPS Store in Eau Claire. Part of my job is determining the correct box size for an item. My idea is to have a program that takes the length, width, and height of an object and asks the user how fragile the item is. From this input, a box size will be determined based on a given list of box sizes.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