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5F14A" w14:textId="3946E6D0" w:rsidR="009A3CAD" w:rsidRPr="00C452FC" w:rsidRDefault="00847DCC" w:rsidP="003D1073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F4697E" wp14:editId="1C47845E">
            <wp:simplePos x="0" y="0"/>
            <wp:positionH relativeFrom="column">
              <wp:posOffset>4326890</wp:posOffset>
            </wp:positionH>
            <wp:positionV relativeFrom="paragraph">
              <wp:posOffset>34989</wp:posOffset>
            </wp:positionV>
            <wp:extent cx="1898650" cy="30924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tin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71E04B" wp14:editId="6A42A9FD">
                <wp:simplePos x="0" y="0"/>
                <wp:positionH relativeFrom="column">
                  <wp:posOffset>-890905</wp:posOffset>
                </wp:positionH>
                <wp:positionV relativeFrom="paragraph">
                  <wp:posOffset>560070</wp:posOffset>
                </wp:positionV>
                <wp:extent cx="7553325" cy="0"/>
                <wp:effectExtent l="0" t="0" r="1587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90A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5pt,44.1pt" to="524.6pt,4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" strokecolor="#d8d8d8 [2732]" strokeweight="1pt">
                <v:stroke joinstyle="miter"/>
              </v:line>
            </w:pict>
          </mc:Fallback>
        </mc:AlternateContent>
      </w:r>
      <w:r w:rsidR="00D073FA">
        <w:rPr>
          <w:noProof/>
        </w:rPr>
        <w:t>UX3</w:t>
      </w:r>
      <w:r>
        <w:rPr>
          <w:noProof/>
        </w:rPr>
        <w:t xml:space="preserve"> </w:t>
      </w:r>
      <w:r w:rsidRPr="00670752">
        <w:rPr>
          <w:noProof/>
          <w:color w:val="BFBFBF" w:themeColor="background1" w:themeShade="BF"/>
        </w:rPr>
        <w:t xml:space="preserve">/ </w:t>
      </w:r>
      <w:r w:rsidR="00BE4348">
        <w:rPr>
          <w:noProof/>
          <w:color w:val="BFBFBF" w:themeColor="background1" w:themeShade="BF"/>
        </w:rPr>
        <w:t>DIG31</w:t>
      </w:r>
      <w:bookmarkStart w:id="0" w:name="_GoBack"/>
      <w:bookmarkEnd w:id="0"/>
    </w:p>
    <w:p w14:paraId="4274A756" w14:textId="0D5E322D" w:rsidR="00956D1A" w:rsidRDefault="00956D1A" w:rsidP="00321B50">
      <w:pPr>
        <w:pStyle w:val="Heading1"/>
        <w:spacing w:before="600" w:after="120"/>
      </w:pPr>
      <w:r>
        <w:t>A</w:t>
      </w:r>
      <w:r w:rsidR="0094681C">
        <w:t xml:space="preserve">ssessment </w:t>
      </w:r>
      <w:r w:rsidR="00BE6E6E">
        <w:t>3</w:t>
      </w:r>
      <w:r>
        <w:t xml:space="preserve">: </w:t>
      </w:r>
      <w:r w:rsidR="003D1073"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18"/>
      </w:tblGrid>
      <w:tr w:rsidR="003D1073" w14:paraId="030DCECC" w14:textId="77777777" w:rsidTr="00847DCC">
        <w:tc>
          <w:tcPr>
            <w:tcW w:w="7792" w:type="dxa"/>
            <w:shd w:val="clear" w:color="auto" w:fill="F2F2F2" w:themeFill="background1" w:themeFillShade="F2"/>
          </w:tcPr>
          <w:p w14:paraId="15A3EB26" w14:textId="77777777" w:rsidR="003D1073" w:rsidRDefault="003D1073" w:rsidP="003D1073"/>
        </w:tc>
        <w:tc>
          <w:tcPr>
            <w:tcW w:w="1218" w:type="dxa"/>
            <w:shd w:val="clear" w:color="auto" w:fill="F2F2F2" w:themeFill="background1" w:themeFillShade="F2"/>
          </w:tcPr>
          <w:p w14:paraId="4C80C4E1" w14:textId="743A01CF" w:rsidR="003D1073" w:rsidRPr="0094681C" w:rsidRDefault="003D1073" w:rsidP="0094681C">
            <w:pPr>
              <w:jc w:val="right"/>
            </w:pPr>
            <w:r w:rsidRPr="0094681C">
              <w:t>Mark</w:t>
            </w:r>
            <w:r w:rsidR="0094681C">
              <w:t xml:space="preserve"> / 100</w:t>
            </w:r>
          </w:p>
        </w:tc>
      </w:tr>
      <w:tr w:rsidR="003D1073" w14:paraId="06745770" w14:textId="77777777" w:rsidTr="0094681C">
        <w:tc>
          <w:tcPr>
            <w:tcW w:w="7792" w:type="dxa"/>
          </w:tcPr>
          <w:p w14:paraId="616FB87F" w14:textId="15C27287" w:rsidR="003D1073" w:rsidRDefault="003E7A8B" w:rsidP="003E7A8B">
            <w:pPr>
              <w:pStyle w:val="Heading3"/>
            </w:pPr>
            <w:r>
              <w:t xml:space="preserve">1. </w:t>
            </w:r>
            <w:r w:rsidR="00BA3FB9">
              <w:t>Essential</w:t>
            </w:r>
            <w:r w:rsidR="00051A11">
              <w:t xml:space="preserve"> Functionality</w:t>
            </w:r>
          </w:p>
          <w:p w14:paraId="390CF959" w14:textId="77777777" w:rsidR="003D1073" w:rsidRDefault="00051A11" w:rsidP="00BA3FB9">
            <w:pPr>
              <w:pStyle w:val="Heading4"/>
            </w:pPr>
            <w:r>
              <w:t>Backend</w:t>
            </w:r>
          </w:p>
          <w:p w14:paraId="361793E5" w14:textId="496EA7DB" w:rsidR="00051A11" w:rsidRDefault="00BA3FB9" w:rsidP="00051A11">
            <w:pPr>
              <w:pStyle w:val="ListParagraph"/>
              <w:numPr>
                <w:ilvl w:val="0"/>
                <w:numId w:val="33"/>
              </w:numPr>
            </w:pPr>
            <w:r>
              <w:t>User (/user) routes as per assessment 1 brief</w:t>
            </w:r>
          </w:p>
          <w:p w14:paraId="71D767D2" w14:textId="352A4850" w:rsidR="00051A11" w:rsidRDefault="00BA3FB9" w:rsidP="00051A11">
            <w:pPr>
              <w:pStyle w:val="ListParagraph"/>
              <w:numPr>
                <w:ilvl w:val="0"/>
                <w:numId w:val="33"/>
              </w:numPr>
            </w:pPr>
            <w:r>
              <w:t>Auth (/</w:t>
            </w:r>
            <w:proofErr w:type="spellStart"/>
            <w:r>
              <w:t>auth</w:t>
            </w:r>
            <w:proofErr w:type="spellEnd"/>
            <w:r>
              <w:t>) routes as per assessment 1 brief</w:t>
            </w:r>
          </w:p>
          <w:p w14:paraId="6E53436B" w14:textId="4821B475" w:rsidR="00BA3FB9" w:rsidRDefault="00BA3FB9" w:rsidP="00051A11">
            <w:pPr>
              <w:pStyle w:val="ListParagraph"/>
              <w:numPr>
                <w:ilvl w:val="0"/>
                <w:numId w:val="33"/>
              </w:numPr>
            </w:pPr>
            <w:r>
              <w:t xml:space="preserve">User database collection contains </w:t>
            </w:r>
            <w:r w:rsidRPr="00A10F65">
              <w:rPr>
                <w:u w:val="single"/>
              </w:rPr>
              <w:t>field to store a</w:t>
            </w:r>
            <w:r>
              <w:rPr>
                <w:u w:val="single"/>
              </w:rPr>
              <w:t xml:space="preserve"> profile/avatar </w:t>
            </w:r>
            <w:r w:rsidRPr="00A10F65">
              <w:rPr>
                <w:u w:val="single"/>
              </w:rPr>
              <w:t>image</w:t>
            </w:r>
            <w:r>
              <w:t>.</w:t>
            </w:r>
          </w:p>
          <w:p w14:paraId="5014BED9" w14:textId="1AFF75F9" w:rsidR="00BA3FB9" w:rsidRDefault="00BA3FB9" w:rsidP="00051A11">
            <w:pPr>
              <w:pStyle w:val="ListParagraph"/>
              <w:numPr>
                <w:ilvl w:val="0"/>
                <w:numId w:val="33"/>
              </w:numPr>
            </w:pPr>
            <w:r>
              <w:t xml:space="preserve">User endpoint includes functionality to process the </w:t>
            </w:r>
            <w:r w:rsidRPr="00A10F65">
              <w:rPr>
                <w:u w:val="single"/>
              </w:rPr>
              <w:t>upload</w:t>
            </w:r>
            <w:r>
              <w:rPr>
                <w:u w:val="single"/>
              </w:rPr>
              <w:t xml:space="preserve">, resizing and </w:t>
            </w:r>
            <w:r w:rsidRPr="00A10F65">
              <w:rPr>
                <w:u w:val="single"/>
              </w:rPr>
              <w:t xml:space="preserve">storage of </w:t>
            </w:r>
            <w:r>
              <w:rPr>
                <w:u w:val="single"/>
              </w:rPr>
              <w:t xml:space="preserve">profile/avatar </w:t>
            </w:r>
            <w:r w:rsidRPr="00A10F65">
              <w:rPr>
                <w:u w:val="single"/>
              </w:rPr>
              <w:t>image</w:t>
            </w:r>
          </w:p>
          <w:p w14:paraId="02F73991" w14:textId="13F9E805" w:rsidR="00051A11" w:rsidRDefault="00051A11" w:rsidP="00BA3FB9">
            <w:pPr>
              <w:pStyle w:val="Heading4"/>
            </w:pPr>
            <w:r>
              <w:t>Frontend</w:t>
            </w:r>
          </w:p>
          <w:p w14:paraId="3803DB30" w14:textId="77777777" w:rsidR="00051A11" w:rsidRDefault="00051A11" w:rsidP="00051A11">
            <w:pPr>
              <w:pStyle w:val="ListParagraph"/>
              <w:numPr>
                <w:ilvl w:val="0"/>
                <w:numId w:val="34"/>
              </w:numPr>
            </w:pPr>
            <w:r>
              <w:t>Sign in page</w:t>
            </w:r>
          </w:p>
          <w:p w14:paraId="76FE2A65" w14:textId="77777777" w:rsidR="00051A11" w:rsidRDefault="00051A11" w:rsidP="00051A11">
            <w:pPr>
              <w:pStyle w:val="ListParagraph"/>
              <w:numPr>
                <w:ilvl w:val="0"/>
                <w:numId w:val="34"/>
              </w:numPr>
            </w:pPr>
            <w:r>
              <w:t>Sign up page</w:t>
            </w:r>
          </w:p>
          <w:p w14:paraId="4440069E" w14:textId="77777777" w:rsidR="00051A11" w:rsidRDefault="00051A11" w:rsidP="00051A11">
            <w:pPr>
              <w:pStyle w:val="ListParagraph"/>
              <w:numPr>
                <w:ilvl w:val="0"/>
                <w:numId w:val="34"/>
              </w:numPr>
            </w:pPr>
            <w:r>
              <w:t>Guide/Intro page (first sign in)</w:t>
            </w:r>
          </w:p>
          <w:p w14:paraId="5BB74DB9" w14:textId="77777777" w:rsidR="00051A11" w:rsidRDefault="00051A11" w:rsidP="00051A11">
            <w:pPr>
              <w:pStyle w:val="ListParagraph"/>
              <w:numPr>
                <w:ilvl w:val="0"/>
                <w:numId w:val="34"/>
              </w:numPr>
            </w:pPr>
            <w:r>
              <w:t>Home page</w:t>
            </w:r>
          </w:p>
          <w:p w14:paraId="33302B16" w14:textId="77777777" w:rsidR="00051A11" w:rsidRDefault="00051A11" w:rsidP="00051A11">
            <w:pPr>
              <w:pStyle w:val="ListParagraph"/>
              <w:numPr>
                <w:ilvl w:val="0"/>
                <w:numId w:val="34"/>
              </w:numPr>
            </w:pPr>
            <w:r>
              <w:t>Profile page</w:t>
            </w:r>
          </w:p>
          <w:p w14:paraId="43C32088" w14:textId="7546B42C" w:rsidR="00051A11" w:rsidRPr="00051A11" w:rsidRDefault="00051A11" w:rsidP="00051A11">
            <w:pPr>
              <w:pStyle w:val="ListParagraph"/>
              <w:numPr>
                <w:ilvl w:val="0"/>
                <w:numId w:val="34"/>
              </w:numPr>
            </w:pPr>
            <w:r>
              <w:t>Sign out functionality</w:t>
            </w:r>
            <w:r w:rsidR="00BA3FB9">
              <w:br/>
            </w:r>
          </w:p>
        </w:tc>
        <w:tc>
          <w:tcPr>
            <w:tcW w:w="1218" w:type="dxa"/>
          </w:tcPr>
          <w:p w14:paraId="2FC3D2A2" w14:textId="4951E520" w:rsidR="003D1073" w:rsidRPr="0094681C" w:rsidRDefault="00051A11" w:rsidP="0094681C">
            <w:pPr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3D1073" w14:paraId="561414F2" w14:textId="77777777" w:rsidTr="0094681C">
        <w:tc>
          <w:tcPr>
            <w:tcW w:w="7792" w:type="dxa"/>
          </w:tcPr>
          <w:p w14:paraId="6D7E8A30" w14:textId="39DBA035" w:rsidR="0094681C" w:rsidRDefault="003E7A8B" w:rsidP="003E7A8B">
            <w:pPr>
              <w:pStyle w:val="Heading3"/>
            </w:pPr>
            <w:r>
              <w:t xml:space="preserve">2. </w:t>
            </w:r>
            <w:r w:rsidR="00051A11">
              <w:t>Technical Execution</w:t>
            </w:r>
          </w:p>
          <w:p w14:paraId="1E7224B5" w14:textId="77777777" w:rsidR="00051A11" w:rsidRPr="00BA3FB9" w:rsidRDefault="00051A11" w:rsidP="00BA3FB9">
            <w:pPr>
              <w:pStyle w:val="Heading4"/>
            </w:pPr>
            <w:r w:rsidRPr="00BA3FB9">
              <w:t>JavaScript</w:t>
            </w:r>
          </w:p>
          <w:p w14:paraId="1C8DD365" w14:textId="77777777" w:rsidR="00051A11" w:rsidRDefault="00051A11" w:rsidP="00BA3FB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JavaScript </w:t>
            </w:r>
            <w:r w:rsidRPr="00631DA9">
              <w:t>Classes must be used</w:t>
            </w:r>
            <w:r>
              <w:t xml:space="preserve"> at least once</w:t>
            </w:r>
          </w:p>
          <w:p w14:paraId="78FCDBE6" w14:textId="6E004CC3" w:rsidR="00051A11" w:rsidRPr="00631DA9" w:rsidRDefault="00051A11" w:rsidP="00BA3FB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631DA9">
              <w:t>Fetch</w:t>
            </w:r>
            <w:r>
              <w:t>()</w:t>
            </w:r>
            <w:r w:rsidRPr="00631DA9">
              <w:t xml:space="preserve"> must be used for </w:t>
            </w:r>
            <w:r>
              <w:t xml:space="preserve">making </w:t>
            </w:r>
            <w:r w:rsidRPr="00631DA9">
              <w:t>API</w:t>
            </w:r>
            <w:r>
              <w:t xml:space="preserve"> requests.</w:t>
            </w:r>
          </w:p>
          <w:p w14:paraId="178CF500" w14:textId="77777777" w:rsidR="00051A11" w:rsidRPr="00BA3FB9" w:rsidRDefault="00051A11" w:rsidP="00BA3FB9">
            <w:pPr>
              <w:pStyle w:val="Heading4"/>
            </w:pPr>
            <w:r w:rsidRPr="00BA3FB9">
              <w:t>Setup and Frameworks</w:t>
            </w:r>
          </w:p>
          <w:p w14:paraId="67FC42B4" w14:textId="77777777" w:rsidR="00BA3FB9" w:rsidRDefault="00051A11" w:rsidP="00BA3FB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631DA9">
              <w:t xml:space="preserve">Application is a Single Page Application (SPA) </w:t>
            </w:r>
          </w:p>
          <w:p w14:paraId="7202811D" w14:textId="19BC4DAA" w:rsidR="00051A11" w:rsidRPr="00BA3FB9" w:rsidRDefault="00051A11" w:rsidP="00BA3FB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Web component library has been utilised for UI components (e.g. Shoelace - </w:t>
            </w:r>
            <w:hyperlink r:id="rId8" w:history="1">
              <w:r w:rsidRPr="004E7DAE">
                <w:rPr>
                  <w:rStyle w:val="Hyperlink"/>
                </w:rPr>
                <w:t>https://shoelace.style</w:t>
              </w:r>
            </w:hyperlink>
            <w:r>
              <w:t>)</w:t>
            </w:r>
            <w:r w:rsidRPr="00BA3FB9">
              <w:rPr>
                <w:rFonts w:ascii="Times New Roman" w:hAnsi="Times New Roman"/>
                <w:color w:val="auto"/>
                <w:sz w:val="24"/>
              </w:rPr>
              <w:t xml:space="preserve"> </w:t>
            </w:r>
          </w:p>
          <w:p w14:paraId="65201F08" w14:textId="77777777" w:rsidR="00051A11" w:rsidRPr="00BA3FB9" w:rsidRDefault="00051A11" w:rsidP="00BA3FB9">
            <w:pPr>
              <w:pStyle w:val="Heading4"/>
            </w:pPr>
            <w:r w:rsidRPr="00BA3FB9">
              <w:t>Styling (SCSS)</w:t>
            </w:r>
          </w:p>
          <w:p w14:paraId="1C536C85" w14:textId="3C4AD5E1" w:rsidR="00051A11" w:rsidRPr="00631DA9" w:rsidRDefault="00051A11" w:rsidP="00051A11">
            <w:pPr>
              <w:pStyle w:val="ListParagraph"/>
              <w:numPr>
                <w:ilvl w:val="1"/>
                <w:numId w:val="13"/>
              </w:numPr>
              <w:spacing w:line="240" w:lineRule="auto"/>
              <w:ind w:left="1080"/>
            </w:pPr>
            <w:r w:rsidRPr="00631DA9">
              <w:t xml:space="preserve">All styling </w:t>
            </w:r>
            <w:r w:rsidRPr="00631DA9">
              <w:rPr>
                <w:u w:val="single"/>
              </w:rPr>
              <w:t>written in SCSS</w:t>
            </w:r>
            <w:r>
              <w:rPr>
                <w:u w:val="single"/>
              </w:rPr>
              <w:t xml:space="preserve"> (Sass)</w:t>
            </w:r>
            <w:r w:rsidRPr="00631DA9">
              <w:t xml:space="preserve">, and compiled </w:t>
            </w:r>
            <w:r>
              <w:t>to</w:t>
            </w:r>
            <w:r w:rsidRPr="00631DA9">
              <w:t xml:space="preserve"> CSS</w:t>
            </w:r>
          </w:p>
          <w:p w14:paraId="4776F266" w14:textId="20622271" w:rsidR="00051A11" w:rsidRDefault="00051A11" w:rsidP="00051A11">
            <w:pPr>
              <w:pStyle w:val="ListParagraph"/>
              <w:numPr>
                <w:ilvl w:val="1"/>
                <w:numId w:val="13"/>
              </w:numPr>
              <w:spacing w:line="240" w:lineRule="auto"/>
              <w:ind w:left="1080"/>
            </w:pPr>
            <w:r w:rsidRPr="00631DA9">
              <w:t xml:space="preserve">Layouts </w:t>
            </w:r>
            <w:r>
              <w:t xml:space="preserve">are </w:t>
            </w:r>
            <w:r w:rsidRPr="00BB31CD">
              <w:rPr>
                <w:u w:val="single"/>
              </w:rPr>
              <w:t>responsive</w:t>
            </w:r>
            <w:r w:rsidRPr="00631DA9">
              <w:t xml:space="preserve"> </w:t>
            </w:r>
            <w:r>
              <w:t>using CSS @media queries.</w:t>
            </w:r>
          </w:p>
          <w:p w14:paraId="393E02DB" w14:textId="77777777" w:rsidR="00051A11" w:rsidRPr="00BA3FB9" w:rsidRDefault="00051A11" w:rsidP="00BA3FB9">
            <w:pPr>
              <w:pStyle w:val="Heading4"/>
            </w:pPr>
            <w:r w:rsidRPr="00BA3FB9">
              <w:t>Build Tools and Package Managers</w:t>
            </w:r>
          </w:p>
          <w:p w14:paraId="1B005032" w14:textId="77777777" w:rsidR="00051A11" w:rsidRPr="00631DA9" w:rsidRDefault="00051A11" w:rsidP="00051A11">
            <w:pPr>
              <w:pStyle w:val="ListParagraph"/>
              <w:numPr>
                <w:ilvl w:val="1"/>
                <w:numId w:val="13"/>
              </w:numPr>
              <w:spacing w:line="240" w:lineRule="auto"/>
              <w:ind w:left="1080"/>
            </w:pPr>
            <w:r w:rsidRPr="00631DA9">
              <w:t>NPM must be utilised as the package manager</w:t>
            </w:r>
            <w:r>
              <w:t>.</w:t>
            </w:r>
          </w:p>
          <w:p w14:paraId="76115053" w14:textId="587B3E2F" w:rsidR="00051A11" w:rsidRDefault="00051A11" w:rsidP="00051A11">
            <w:pPr>
              <w:pStyle w:val="ListParagraph"/>
              <w:numPr>
                <w:ilvl w:val="1"/>
                <w:numId w:val="13"/>
              </w:numPr>
              <w:spacing w:line="240" w:lineRule="auto"/>
              <w:ind w:left="1080"/>
            </w:pPr>
            <w:r>
              <w:t>Bundler tool has been utilised (e.g. Parcel or Webpack)</w:t>
            </w:r>
          </w:p>
          <w:p w14:paraId="114368E8" w14:textId="77777777" w:rsidR="00051A11" w:rsidRPr="003B5DBC" w:rsidRDefault="00051A11" w:rsidP="00BA3FB9">
            <w:pPr>
              <w:pStyle w:val="Heading4"/>
            </w:pPr>
            <w:r w:rsidRPr="003B5DBC">
              <w:t xml:space="preserve">Quality Assurance </w:t>
            </w:r>
            <w:r>
              <w:t>&amp; Hosting</w:t>
            </w:r>
          </w:p>
          <w:p w14:paraId="621C3D5C" w14:textId="77777777" w:rsidR="00051A11" w:rsidRPr="00631DA9" w:rsidRDefault="00051A11" w:rsidP="00BA3FB9">
            <w:pPr>
              <w:spacing w:line="240" w:lineRule="auto"/>
            </w:pPr>
            <w:r w:rsidRPr="00631DA9">
              <w:t xml:space="preserve">The final website </w:t>
            </w:r>
            <w:r>
              <w:t xml:space="preserve">code </w:t>
            </w:r>
            <w:r w:rsidRPr="00631DA9">
              <w:t xml:space="preserve">must adhere to </w:t>
            </w:r>
            <w:r>
              <w:t>quality requirements</w:t>
            </w:r>
            <w:r w:rsidRPr="00631DA9">
              <w:t>:</w:t>
            </w:r>
          </w:p>
          <w:p w14:paraId="706ACB49" w14:textId="77777777" w:rsidR="00051A11" w:rsidRPr="00631DA9" w:rsidRDefault="00051A11" w:rsidP="00BA3FB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u w:val="single"/>
              </w:rPr>
            </w:pPr>
            <w:r w:rsidRPr="00631DA9">
              <w:t>Compliant W3C Valid HTML</w:t>
            </w:r>
          </w:p>
          <w:p w14:paraId="4C0599B1" w14:textId="77777777" w:rsidR="00051A11" w:rsidRPr="00631DA9" w:rsidRDefault="00051A11" w:rsidP="00BA3FB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u w:val="single"/>
              </w:rPr>
            </w:pPr>
            <w:r w:rsidRPr="00631DA9">
              <w:t>Compliant W3C Valid CSS</w:t>
            </w:r>
          </w:p>
          <w:p w14:paraId="0DE603FB" w14:textId="77777777" w:rsidR="00051A11" w:rsidRPr="00631DA9" w:rsidRDefault="00051A11" w:rsidP="00BA3FB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u w:val="single"/>
              </w:rPr>
            </w:pPr>
            <w:r w:rsidRPr="00631DA9">
              <w:t>Free of any JavaScript errors</w:t>
            </w:r>
          </w:p>
          <w:p w14:paraId="4C335E25" w14:textId="77777777" w:rsidR="00051A11" w:rsidRPr="00631DA9" w:rsidRDefault="00051A11" w:rsidP="00BA3FB9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 xml:space="preserve">Both Frontend and backend must be hosted online at </w:t>
            </w:r>
            <w:r w:rsidRPr="0062761A">
              <w:rPr>
                <w:u w:val="single"/>
              </w:rPr>
              <w:t>two separate URLs</w:t>
            </w:r>
            <w:r>
              <w:t>.</w:t>
            </w:r>
          </w:p>
          <w:p w14:paraId="384B1B36" w14:textId="77777777" w:rsidR="003D1073" w:rsidRDefault="003D1073" w:rsidP="00051A11"/>
        </w:tc>
        <w:tc>
          <w:tcPr>
            <w:tcW w:w="1218" w:type="dxa"/>
          </w:tcPr>
          <w:p w14:paraId="345FB0F2" w14:textId="67D74AC9" w:rsidR="003D1073" w:rsidRPr="0094681C" w:rsidRDefault="00AA1099" w:rsidP="0094681C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14:paraId="4BAEE8E5" w14:textId="1AE8C298" w:rsidR="00BA3FB9" w:rsidRDefault="00BA3FB9" w:rsidP="003D1073"/>
    <w:p w14:paraId="6E7DF1C5" w14:textId="77777777" w:rsidR="00BA3FB9" w:rsidRDefault="00BA3FB9">
      <w:pPr>
        <w:spacing w:line="240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18"/>
      </w:tblGrid>
      <w:tr w:rsidR="00BA3FB9" w:rsidRPr="0094681C" w14:paraId="14A4BEB0" w14:textId="77777777" w:rsidTr="00BA3FB9">
        <w:tc>
          <w:tcPr>
            <w:tcW w:w="7792" w:type="dxa"/>
            <w:shd w:val="clear" w:color="auto" w:fill="F2F2F2" w:themeFill="background1" w:themeFillShade="F2"/>
          </w:tcPr>
          <w:p w14:paraId="6BE6BB1D" w14:textId="77777777" w:rsidR="00BA3FB9" w:rsidRDefault="00BA3FB9" w:rsidP="00BA3FB9"/>
        </w:tc>
        <w:tc>
          <w:tcPr>
            <w:tcW w:w="1218" w:type="dxa"/>
            <w:shd w:val="clear" w:color="auto" w:fill="F2F2F2" w:themeFill="background1" w:themeFillShade="F2"/>
          </w:tcPr>
          <w:p w14:paraId="0DA52C64" w14:textId="231E2EB9" w:rsidR="00BA3FB9" w:rsidRPr="0094681C" w:rsidRDefault="00BA3FB9" w:rsidP="00BA3FB9">
            <w:pPr>
              <w:jc w:val="right"/>
              <w:rPr>
                <w:b/>
              </w:rPr>
            </w:pPr>
            <w:r w:rsidRPr="0094681C">
              <w:t>Mark</w:t>
            </w:r>
            <w:r>
              <w:t xml:space="preserve"> / 100</w:t>
            </w:r>
          </w:p>
        </w:tc>
      </w:tr>
      <w:tr w:rsidR="00BA3FB9" w:rsidRPr="0094681C" w14:paraId="40A82724" w14:textId="77777777" w:rsidTr="006959C3">
        <w:tc>
          <w:tcPr>
            <w:tcW w:w="7792" w:type="dxa"/>
          </w:tcPr>
          <w:p w14:paraId="0F342EEC" w14:textId="29CC08EA" w:rsidR="00BA3FB9" w:rsidRDefault="00BA3FB9" w:rsidP="00BA3FB9">
            <w:pPr>
              <w:pStyle w:val="Heading3"/>
            </w:pPr>
            <w:r>
              <w:t>3. User Experience</w:t>
            </w:r>
          </w:p>
          <w:p w14:paraId="7651F3B5" w14:textId="343E662C" w:rsidR="00BA3FB9" w:rsidRPr="00BA3FB9" w:rsidRDefault="00BA3FB9" w:rsidP="00BA3FB9">
            <w:pPr>
              <w:pStyle w:val="Heading4"/>
            </w:pPr>
            <w:r w:rsidRPr="00BA3FB9">
              <w:t>UX Flow</w:t>
            </w:r>
            <w:r w:rsidR="004458F2">
              <w:t xml:space="preserve"> (5)</w:t>
            </w:r>
          </w:p>
          <w:p w14:paraId="40FF6323" w14:textId="2746F1B4" w:rsidR="00BA3FB9" w:rsidRPr="004A456B" w:rsidRDefault="00BA3FB9" w:rsidP="00BA3FB9">
            <w:pPr>
              <w:pStyle w:val="ListParagraph"/>
              <w:numPr>
                <w:ilvl w:val="0"/>
                <w:numId w:val="30"/>
              </w:numPr>
            </w:pPr>
            <w:r>
              <w:t>I</w:t>
            </w:r>
            <w:r w:rsidRPr="004A456B">
              <w:t>nteraction flow is logical, smooth and conducive to project goals</w:t>
            </w:r>
            <w:r>
              <w:t>.</w:t>
            </w:r>
          </w:p>
          <w:p w14:paraId="208B145A" w14:textId="7ED2ABCF" w:rsidR="00BA3FB9" w:rsidRPr="004A456B" w:rsidRDefault="00BA3FB9" w:rsidP="00BA3FB9">
            <w:pPr>
              <w:pStyle w:val="ListParagraph"/>
              <w:numPr>
                <w:ilvl w:val="0"/>
                <w:numId w:val="30"/>
              </w:numPr>
            </w:pPr>
            <w:r>
              <w:t>Content is</w:t>
            </w:r>
            <w:r w:rsidRPr="004A456B">
              <w:t xml:space="preserve"> </w:t>
            </w:r>
            <w:r w:rsidRPr="004A456B">
              <w:rPr>
                <w:u w:val="single"/>
              </w:rPr>
              <w:t>engaging and relevant</w:t>
            </w:r>
          </w:p>
          <w:p w14:paraId="129883FC" w14:textId="5AF1BCA1" w:rsidR="00BA3FB9" w:rsidRPr="00BA3FB9" w:rsidRDefault="00BA3FB9" w:rsidP="00BA3FB9">
            <w:pPr>
              <w:pStyle w:val="Heading4"/>
            </w:pPr>
            <w:r w:rsidRPr="00BA3FB9">
              <w:t>Responsive Development</w:t>
            </w:r>
            <w:r w:rsidR="004458F2">
              <w:t xml:space="preserve"> (10)</w:t>
            </w:r>
          </w:p>
          <w:p w14:paraId="000C125F" w14:textId="6A360B15" w:rsidR="00BA3FB9" w:rsidRPr="004A456B" w:rsidRDefault="00BA3FB9" w:rsidP="00BA3FB9">
            <w:pPr>
              <w:numPr>
                <w:ilvl w:val="0"/>
                <w:numId w:val="30"/>
              </w:numPr>
            </w:pPr>
            <w:r>
              <w:t xml:space="preserve">App </w:t>
            </w:r>
            <w:r w:rsidRPr="004A456B">
              <w:t xml:space="preserve">looks and functions as expected on </w:t>
            </w:r>
            <w:r w:rsidRPr="004A456B">
              <w:rPr>
                <w:u w:val="single"/>
              </w:rPr>
              <w:t>desktop</w:t>
            </w:r>
            <w:r w:rsidRPr="004A456B">
              <w:t xml:space="preserve"> and </w:t>
            </w:r>
            <w:r w:rsidRPr="004A456B">
              <w:rPr>
                <w:u w:val="single"/>
              </w:rPr>
              <w:t>mobile</w:t>
            </w:r>
          </w:p>
          <w:p w14:paraId="6A298659" w14:textId="4D5182A6" w:rsidR="00BA3FB9" w:rsidRDefault="00BA3FB9" w:rsidP="00BA3FB9">
            <w:pPr>
              <w:numPr>
                <w:ilvl w:val="0"/>
                <w:numId w:val="30"/>
              </w:numPr>
            </w:pPr>
            <w:r w:rsidRPr="004A456B">
              <w:rPr>
                <w:u w:val="single"/>
              </w:rPr>
              <w:t>CSS media queries</w:t>
            </w:r>
            <w:r w:rsidRPr="004A456B">
              <w:t xml:space="preserve"> </w:t>
            </w:r>
            <w:r>
              <w:t xml:space="preserve">are harnessed </w:t>
            </w:r>
            <w:r w:rsidRPr="004A456B">
              <w:t>to achieve a responsive layout</w:t>
            </w:r>
          </w:p>
          <w:p w14:paraId="5613FB3E" w14:textId="77777777" w:rsidR="00BA3FB9" w:rsidRDefault="00BA3FB9" w:rsidP="00BA3FB9">
            <w:pPr>
              <w:numPr>
                <w:ilvl w:val="0"/>
                <w:numId w:val="30"/>
              </w:numPr>
            </w:pPr>
            <w:r>
              <w:t xml:space="preserve">App </w:t>
            </w:r>
            <w:r w:rsidRPr="004A456B">
              <w:t>appears and functions uniformly across multiple browsers and devices</w:t>
            </w:r>
            <w:r>
              <w:t>.</w:t>
            </w:r>
          </w:p>
          <w:p w14:paraId="579A6B1D" w14:textId="05634D4A" w:rsidR="00BA3FB9" w:rsidRPr="00683A5C" w:rsidRDefault="00BA3FB9" w:rsidP="00BA3FB9">
            <w:pPr>
              <w:pStyle w:val="Heading4"/>
            </w:pPr>
            <w:r w:rsidRPr="00683A5C">
              <w:t>Animation</w:t>
            </w:r>
            <w:r w:rsidR="004458F2">
              <w:t xml:space="preserve"> (15)</w:t>
            </w:r>
          </w:p>
          <w:p w14:paraId="5A0C1F76" w14:textId="77777777" w:rsidR="00BA3FB9" w:rsidRDefault="00BA3FB9" w:rsidP="00BA3FB9">
            <w:r>
              <w:t xml:space="preserve">Your app must utilise </w:t>
            </w:r>
            <w:r w:rsidRPr="00683A5C">
              <w:rPr>
                <w:u w:val="single"/>
              </w:rPr>
              <w:t>animation</w:t>
            </w:r>
            <w:r>
              <w:t xml:space="preserve"> to enhance the user experience, this should be accomplished via any one (or a combination) of the following methods:</w:t>
            </w:r>
          </w:p>
          <w:p w14:paraId="1E1FC93C" w14:textId="77777777" w:rsidR="00BA3FB9" w:rsidRDefault="00BA3FB9" w:rsidP="00BA3FB9">
            <w:pPr>
              <w:pStyle w:val="ListParagraph"/>
              <w:numPr>
                <w:ilvl w:val="0"/>
                <w:numId w:val="30"/>
              </w:numPr>
            </w:pPr>
            <w:r>
              <w:t>CSS animation/transitions</w:t>
            </w:r>
          </w:p>
          <w:p w14:paraId="4477D4B2" w14:textId="77777777" w:rsidR="00BA3FB9" w:rsidRDefault="00BA3FB9" w:rsidP="00BA3FB9">
            <w:pPr>
              <w:pStyle w:val="ListParagraph"/>
              <w:numPr>
                <w:ilvl w:val="0"/>
                <w:numId w:val="30"/>
              </w:numPr>
            </w:pPr>
            <w:r>
              <w:t>JavaScript animation libraries such as GSAP (recommended) or Anime.js, or</w:t>
            </w:r>
          </w:p>
          <w:p w14:paraId="724A9660" w14:textId="77777777" w:rsidR="00BA3FB9" w:rsidRDefault="00BA3FB9" w:rsidP="00BA3FB9">
            <w:pPr>
              <w:pStyle w:val="ListParagraph"/>
              <w:numPr>
                <w:ilvl w:val="0"/>
                <w:numId w:val="30"/>
              </w:numPr>
            </w:pPr>
            <w:r>
              <w:t>SVG animations</w:t>
            </w:r>
          </w:p>
          <w:p w14:paraId="658679B8" w14:textId="4B0DFA5D" w:rsidR="00BA3FB9" w:rsidRDefault="00BA3FB9" w:rsidP="00BA3FB9">
            <w:pPr>
              <w:ind w:left="360"/>
            </w:pPr>
          </w:p>
        </w:tc>
        <w:tc>
          <w:tcPr>
            <w:tcW w:w="1218" w:type="dxa"/>
          </w:tcPr>
          <w:p w14:paraId="72F874DD" w14:textId="77777777" w:rsidR="00BA3FB9" w:rsidRPr="0094681C" w:rsidRDefault="00BA3FB9" w:rsidP="00BA3FB9">
            <w:pPr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BA3FB9" w:rsidRPr="0094681C" w14:paraId="0EFB4AF1" w14:textId="77777777" w:rsidTr="006959C3">
        <w:tc>
          <w:tcPr>
            <w:tcW w:w="7792" w:type="dxa"/>
          </w:tcPr>
          <w:p w14:paraId="0DF25670" w14:textId="6B78823E" w:rsidR="00BA3FB9" w:rsidRDefault="00BA3FB9" w:rsidP="00BA3FB9">
            <w:pPr>
              <w:pStyle w:val="Heading3"/>
            </w:pPr>
            <w:r>
              <w:t>4. Visual Design</w:t>
            </w:r>
          </w:p>
          <w:p w14:paraId="70570C46" w14:textId="77777777" w:rsidR="004458F2" w:rsidRPr="004458F2" w:rsidRDefault="004458F2" w:rsidP="004458F2">
            <w:pPr>
              <w:pStyle w:val="ListParagraph"/>
              <w:numPr>
                <w:ilvl w:val="0"/>
                <w:numId w:val="37"/>
              </w:numPr>
              <w:tabs>
                <w:tab w:val="num" w:pos="720"/>
              </w:tabs>
            </w:pPr>
            <w:r>
              <w:t>App</w:t>
            </w:r>
            <w:r w:rsidRPr="00BB31CD">
              <w:t xml:space="preserve"> </w:t>
            </w:r>
            <w:r>
              <w:t xml:space="preserve">visual design </w:t>
            </w:r>
            <w:r w:rsidRPr="004458F2">
              <w:rPr>
                <w:u w:val="single"/>
              </w:rPr>
              <w:t xml:space="preserve">adheres to core design principles </w:t>
            </w:r>
            <w:r w:rsidRPr="00BB31CD">
              <w:t xml:space="preserve">such as </w:t>
            </w:r>
            <w:r w:rsidRPr="004458F2">
              <w:rPr>
                <w:u w:val="single"/>
              </w:rPr>
              <w:t>contrast</w:t>
            </w:r>
            <w:r w:rsidRPr="00BB31CD">
              <w:t xml:space="preserve">, </w:t>
            </w:r>
            <w:r w:rsidRPr="004458F2">
              <w:rPr>
                <w:u w:val="single"/>
              </w:rPr>
              <w:t>proximity</w:t>
            </w:r>
            <w:r w:rsidRPr="00BB31CD">
              <w:t xml:space="preserve">, </w:t>
            </w:r>
            <w:r w:rsidRPr="004458F2">
              <w:rPr>
                <w:u w:val="single"/>
              </w:rPr>
              <w:t>colour theory</w:t>
            </w:r>
            <w:r w:rsidRPr="00BB31CD">
              <w:t xml:space="preserve">, and </w:t>
            </w:r>
            <w:r w:rsidRPr="004458F2">
              <w:rPr>
                <w:u w:val="single"/>
              </w:rPr>
              <w:t>typography design.</w:t>
            </w:r>
          </w:p>
          <w:p w14:paraId="65496296" w14:textId="538337D5" w:rsidR="004458F2" w:rsidRDefault="004458F2" w:rsidP="004458F2">
            <w:pPr>
              <w:pStyle w:val="ListParagraph"/>
              <w:numPr>
                <w:ilvl w:val="0"/>
                <w:numId w:val="37"/>
              </w:numPr>
              <w:tabs>
                <w:tab w:val="num" w:pos="720"/>
              </w:tabs>
            </w:pPr>
            <w:r>
              <w:t xml:space="preserve">App visual </w:t>
            </w:r>
            <w:r w:rsidRPr="00BB31CD">
              <w:t>design is aesthetically pleasing and of professional quality</w:t>
            </w:r>
            <w:r>
              <w:t xml:space="preserve"> and </w:t>
            </w:r>
            <w:r w:rsidRPr="00BB31CD">
              <w:t>doesn’t compromise user experience</w:t>
            </w:r>
            <w:r>
              <w:t>.</w:t>
            </w:r>
          </w:p>
          <w:p w14:paraId="498955BA" w14:textId="77777777" w:rsidR="00BA3FB9" w:rsidRDefault="00BA3FB9" w:rsidP="00BA3FB9">
            <w:pPr>
              <w:ind w:left="360"/>
            </w:pPr>
          </w:p>
        </w:tc>
        <w:tc>
          <w:tcPr>
            <w:tcW w:w="1218" w:type="dxa"/>
          </w:tcPr>
          <w:p w14:paraId="34AA93F7" w14:textId="305337A1" w:rsidR="00BA3FB9" w:rsidRPr="0094681C" w:rsidRDefault="00BA3FB9" w:rsidP="00BA3FB9">
            <w:pPr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</w:tr>
    </w:tbl>
    <w:p w14:paraId="239B6119" w14:textId="77777777" w:rsidR="00784CFF" w:rsidRDefault="00784CFF" w:rsidP="003D1073"/>
    <w:sectPr w:rsidR="00784CFF" w:rsidSect="00BA3FB9">
      <w:pgSz w:w="11900" w:h="16840"/>
      <w:pgMar w:top="360" w:right="1440" w:bottom="3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8A3C2" w14:textId="77777777" w:rsidR="00FD33A2" w:rsidRDefault="00FD33A2" w:rsidP="003D1073">
      <w:r>
        <w:separator/>
      </w:r>
    </w:p>
  </w:endnote>
  <w:endnote w:type="continuationSeparator" w:id="0">
    <w:p w14:paraId="1C842FAA" w14:textId="77777777" w:rsidR="00FD33A2" w:rsidRDefault="00FD33A2" w:rsidP="003D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380A9" w14:textId="77777777" w:rsidR="00FD33A2" w:rsidRDefault="00FD33A2" w:rsidP="003D1073">
      <w:r>
        <w:separator/>
      </w:r>
    </w:p>
  </w:footnote>
  <w:footnote w:type="continuationSeparator" w:id="0">
    <w:p w14:paraId="4920D965" w14:textId="77777777" w:rsidR="00FD33A2" w:rsidRDefault="00FD33A2" w:rsidP="003D1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E53"/>
    <w:multiLevelType w:val="hybridMultilevel"/>
    <w:tmpl w:val="FE88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A7BF1"/>
    <w:multiLevelType w:val="hybridMultilevel"/>
    <w:tmpl w:val="4EFA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7784B"/>
    <w:multiLevelType w:val="hybridMultilevel"/>
    <w:tmpl w:val="66E4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B3E24"/>
    <w:multiLevelType w:val="hybridMultilevel"/>
    <w:tmpl w:val="585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95080"/>
    <w:multiLevelType w:val="hybridMultilevel"/>
    <w:tmpl w:val="ECC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372"/>
    <w:multiLevelType w:val="hybridMultilevel"/>
    <w:tmpl w:val="7784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C3D7E"/>
    <w:multiLevelType w:val="hybridMultilevel"/>
    <w:tmpl w:val="856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169CF"/>
    <w:multiLevelType w:val="hybridMultilevel"/>
    <w:tmpl w:val="F5148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72EF8"/>
    <w:multiLevelType w:val="multilevel"/>
    <w:tmpl w:val="D442A5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B542A1"/>
    <w:multiLevelType w:val="hybridMultilevel"/>
    <w:tmpl w:val="C1C4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614"/>
    <w:multiLevelType w:val="hybridMultilevel"/>
    <w:tmpl w:val="0428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54FC9"/>
    <w:multiLevelType w:val="hybridMultilevel"/>
    <w:tmpl w:val="35205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9357FD"/>
    <w:multiLevelType w:val="hybridMultilevel"/>
    <w:tmpl w:val="97BC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3212D"/>
    <w:multiLevelType w:val="hybridMultilevel"/>
    <w:tmpl w:val="EB8E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518B6"/>
    <w:multiLevelType w:val="hybridMultilevel"/>
    <w:tmpl w:val="9022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C3211"/>
    <w:multiLevelType w:val="hybridMultilevel"/>
    <w:tmpl w:val="ED08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1B65"/>
    <w:multiLevelType w:val="multilevel"/>
    <w:tmpl w:val="D442A5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343B40"/>
    <w:multiLevelType w:val="multilevel"/>
    <w:tmpl w:val="975C2E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68635F"/>
    <w:multiLevelType w:val="hybridMultilevel"/>
    <w:tmpl w:val="DF24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726F"/>
    <w:multiLevelType w:val="multilevel"/>
    <w:tmpl w:val="D442A5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1C67CD1"/>
    <w:multiLevelType w:val="hybridMultilevel"/>
    <w:tmpl w:val="5988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22DF1"/>
    <w:multiLevelType w:val="hybridMultilevel"/>
    <w:tmpl w:val="4790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F3731"/>
    <w:multiLevelType w:val="hybridMultilevel"/>
    <w:tmpl w:val="5B7C40E8"/>
    <w:lvl w:ilvl="0" w:tplc="A6B274F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A2C88"/>
    <w:multiLevelType w:val="hybridMultilevel"/>
    <w:tmpl w:val="419A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62DDD"/>
    <w:multiLevelType w:val="hybridMultilevel"/>
    <w:tmpl w:val="5290B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770B4"/>
    <w:multiLevelType w:val="hybridMultilevel"/>
    <w:tmpl w:val="DE1C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F6F84"/>
    <w:multiLevelType w:val="hybridMultilevel"/>
    <w:tmpl w:val="EA962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5D2A1E"/>
    <w:multiLevelType w:val="hybridMultilevel"/>
    <w:tmpl w:val="4D8A2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6B4E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02FC0"/>
    <w:multiLevelType w:val="multilevel"/>
    <w:tmpl w:val="D442A5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181218A"/>
    <w:multiLevelType w:val="hybridMultilevel"/>
    <w:tmpl w:val="CDB4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05CD0"/>
    <w:multiLevelType w:val="hybridMultilevel"/>
    <w:tmpl w:val="AD6CA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DE6FA9"/>
    <w:multiLevelType w:val="hybridMultilevel"/>
    <w:tmpl w:val="0CE4F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A3E78"/>
    <w:multiLevelType w:val="hybridMultilevel"/>
    <w:tmpl w:val="65F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4107A"/>
    <w:multiLevelType w:val="hybridMultilevel"/>
    <w:tmpl w:val="AC5A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4C5C0B"/>
    <w:multiLevelType w:val="hybridMultilevel"/>
    <w:tmpl w:val="74AE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20E7E"/>
    <w:multiLevelType w:val="hybridMultilevel"/>
    <w:tmpl w:val="36C6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902895"/>
    <w:multiLevelType w:val="hybridMultilevel"/>
    <w:tmpl w:val="15D6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4"/>
  </w:num>
  <w:num w:numId="5">
    <w:abstractNumId w:val="17"/>
  </w:num>
  <w:num w:numId="6">
    <w:abstractNumId w:val="19"/>
  </w:num>
  <w:num w:numId="7">
    <w:abstractNumId w:val="36"/>
  </w:num>
  <w:num w:numId="8">
    <w:abstractNumId w:val="29"/>
  </w:num>
  <w:num w:numId="9">
    <w:abstractNumId w:val="8"/>
  </w:num>
  <w:num w:numId="10">
    <w:abstractNumId w:val="3"/>
  </w:num>
  <w:num w:numId="11">
    <w:abstractNumId w:val="12"/>
  </w:num>
  <w:num w:numId="12">
    <w:abstractNumId w:val="28"/>
  </w:num>
  <w:num w:numId="13">
    <w:abstractNumId w:val="32"/>
  </w:num>
  <w:num w:numId="14">
    <w:abstractNumId w:val="16"/>
  </w:num>
  <w:num w:numId="15">
    <w:abstractNumId w:val="2"/>
  </w:num>
  <w:num w:numId="16">
    <w:abstractNumId w:val="24"/>
  </w:num>
  <w:num w:numId="17">
    <w:abstractNumId w:val="7"/>
  </w:num>
  <w:num w:numId="18">
    <w:abstractNumId w:val="1"/>
  </w:num>
  <w:num w:numId="19">
    <w:abstractNumId w:val="27"/>
  </w:num>
  <w:num w:numId="20">
    <w:abstractNumId w:val="10"/>
  </w:num>
  <w:num w:numId="21">
    <w:abstractNumId w:val="21"/>
  </w:num>
  <w:num w:numId="22">
    <w:abstractNumId w:val="0"/>
  </w:num>
  <w:num w:numId="23">
    <w:abstractNumId w:val="23"/>
  </w:num>
  <w:num w:numId="24">
    <w:abstractNumId w:val="4"/>
  </w:num>
  <w:num w:numId="25">
    <w:abstractNumId w:val="34"/>
  </w:num>
  <w:num w:numId="26">
    <w:abstractNumId w:val="35"/>
  </w:num>
  <w:num w:numId="27">
    <w:abstractNumId w:val="15"/>
  </w:num>
  <w:num w:numId="28">
    <w:abstractNumId w:val="22"/>
  </w:num>
  <w:num w:numId="29">
    <w:abstractNumId w:val="18"/>
  </w:num>
  <w:num w:numId="30">
    <w:abstractNumId w:val="5"/>
  </w:num>
  <w:num w:numId="31">
    <w:abstractNumId w:val="26"/>
  </w:num>
  <w:num w:numId="32">
    <w:abstractNumId w:val="11"/>
  </w:num>
  <w:num w:numId="33">
    <w:abstractNumId w:val="20"/>
  </w:num>
  <w:num w:numId="34">
    <w:abstractNumId w:val="25"/>
  </w:num>
  <w:num w:numId="35">
    <w:abstractNumId w:val="30"/>
  </w:num>
  <w:num w:numId="36">
    <w:abstractNumId w:val="33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8E"/>
    <w:rsid w:val="0004319C"/>
    <w:rsid w:val="00051A11"/>
    <w:rsid w:val="0006128C"/>
    <w:rsid w:val="00085146"/>
    <w:rsid w:val="000A07A1"/>
    <w:rsid w:val="000F7480"/>
    <w:rsid w:val="000F7DD1"/>
    <w:rsid w:val="001109F2"/>
    <w:rsid w:val="00125672"/>
    <w:rsid w:val="00150A9E"/>
    <w:rsid w:val="00155930"/>
    <w:rsid w:val="00173597"/>
    <w:rsid w:val="001803D8"/>
    <w:rsid w:val="001A0C27"/>
    <w:rsid w:val="001B6CDA"/>
    <w:rsid w:val="001B7E48"/>
    <w:rsid w:val="001E5CFD"/>
    <w:rsid w:val="00260970"/>
    <w:rsid w:val="002A3F91"/>
    <w:rsid w:val="002C2536"/>
    <w:rsid w:val="002E5D47"/>
    <w:rsid w:val="00316971"/>
    <w:rsid w:val="00316B4A"/>
    <w:rsid w:val="00321B50"/>
    <w:rsid w:val="003A4B15"/>
    <w:rsid w:val="003A648E"/>
    <w:rsid w:val="003A6497"/>
    <w:rsid w:val="003C6521"/>
    <w:rsid w:val="003D1073"/>
    <w:rsid w:val="003D6A49"/>
    <w:rsid w:val="003E7A8B"/>
    <w:rsid w:val="003F6E41"/>
    <w:rsid w:val="00413ABF"/>
    <w:rsid w:val="004458F2"/>
    <w:rsid w:val="00456F36"/>
    <w:rsid w:val="004618A5"/>
    <w:rsid w:val="00491858"/>
    <w:rsid w:val="00492CA0"/>
    <w:rsid w:val="004A4E91"/>
    <w:rsid w:val="004A6FBF"/>
    <w:rsid w:val="004C76DF"/>
    <w:rsid w:val="004E2B87"/>
    <w:rsid w:val="00502F2F"/>
    <w:rsid w:val="0053147F"/>
    <w:rsid w:val="00576A9C"/>
    <w:rsid w:val="005C7836"/>
    <w:rsid w:val="006120F1"/>
    <w:rsid w:val="00630E8E"/>
    <w:rsid w:val="00654873"/>
    <w:rsid w:val="00660500"/>
    <w:rsid w:val="006668EE"/>
    <w:rsid w:val="00667975"/>
    <w:rsid w:val="00683A07"/>
    <w:rsid w:val="006847D1"/>
    <w:rsid w:val="006A1E33"/>
    <w:rsid w:val="006A46F6"/>
    <w:rsid w:val="006E36A0"/>
    <w:rsid w:val="006F6FD9"/>
    <w:rsid w:val="00712EB3"/>
    <w:rsid w:val="00784CFF"/>
    <w:rsid w:val="00790502"/>
    <w:rsid w:val="007B4264"/>
    <w:rsid w:val="00800AD2"/>
    <w:rsid w:val="00813B17"/>
    <w:rsid w:val="00823A35"/>
    <w:rsid w:val="008467CD"/>
    <w:rsid w:val="00847DCC"/>
    <w:rsid w:val="008645F8"/>
    <w:rsid w:val="008A721F"/>
    <w:rsid w:val="008C1A49"/>
    <w:rsid w:val="008C2DF5"/>
    <w:rsid w:val="0091436C"/>
    <w:rsid w:val="00942587"/>
    <w:rsid w:val="009450B0"/>
    <w:rsid w:val="0094681C"/>
    <w:rsid w:val="00956D1A"/>
    <w:rsid w:val="009A3CAD"/>
    <w:rsid w:val="009D1B62"/>
    <w:rsid w:val="009D501A"/>
    <w:rsid w:val="009E7FE2"/>
    <w:rsid w:val="00A54DF8"/>
    <w:rsid w:val="00A81503"/>
    <w:rsid w:val="00AA1099"/>
    <w:rsid w:val="00AD1A0C"/>
    <w:rsid w:val="00AD2CB0"/>
    <w:rsid w:val="00AD4E3C"/>
    <w:rsid w:val="00AE31B5"/>
    <w:rsid w:val="00AF4FCD"/>
    <w:rsid w:val="00B00C6C"/>
    <w:rsid w:val="00B17B51"/>
    <w:rsid w:val="00B36C3A"/>
    <w:rsid w:val="00B815AB"/>
    <w:rsid w:val="00B85E97"/>
    <w:rsid w:val="00BA3FB9"/>
    <w:rsid w:val="00BC1D27"/>
    <w:rsid w:val="00BD0ADE"/>
    <w:rsid w:val="00BD104C"/>
    <w:rsid w:val="00BE4348"/>
    <w:rsid w:val="00BE6E6E"/>
    <w:rsid w:val="00BF7D97"/>
    <w:rsid w:val="00C10017"/>
    <w:rsid w:val="00C452FC"/>
    <w:rsid w:val="00C66F48"/>
    <w:rsid w:val="00D03F36"/>
    <w:rsid w:val="00D073FA"/>
    <w:rsid w:val="00D20C7E"/>
    <w:rsid w:val="00D22351"/>
    <w:rsid w:val="00D529A4"/>
    <w:rsid w:val="00D71A0F"/>
    <w:rsid w:val="00DE2FD0"/>
    <w:rsid w:val="00E40166"/>
    <w:rsid w:val="00E446E5"/>
    <w:rsid w:val="00E700DB"/>
    <w:rsid w:val="00E91582"/>
    <w:rsid w:val="00EB639A"/>
    <w:rsid w:val="00ED3B24"/>
    <w:rsid w:val="00F020A7"/>
    <w:rsid w:val="00F71221"/>
    <w:rsid w:val="00FA3527"/>
    <w:rsid w:val="00FC5AA0"/>
    <w:rsid w:val="00FD33A2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3505"/>
  <w15:chartTrackingRefBased/>
  <w15:docId w15:val="{3EF99FE0-F19C-0C47-B9D3-44B688B6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1073"/>
    <w:pPr>
      <w:spacing w:line="264" w:lineRule="auto"/>
    </w:pPr>
    <w:rPr>
      <w:rFonts w:ascii="Arial" w:hAnsi="Arial"/>
      <w:color w:val="595959" w:themeColor="text1" w:themeTint="A6"/>
      <w:position w:val="2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9A4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2F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3B1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FB9"/>
    <w:pPr>
      <w:keepNext/>
      <w:keepLines/>
      <w:spacing w:before="120" w:after="4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2FC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2FC"/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4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648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529A4"/>
    <w:rPr>
      <w:rFonts w:ascii="Arial" w:eastAsiaTheme="majorEastAsia" w:hAnsi="Arial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2FC"/>
    <w:rPr>
      <w:rFonts w:ascii="Arial" w:eastAsiaTheme="majorEastAsia" w:hAnsi="Arial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3B17"/>
    <w:rPr>
      <w:rFonts w:ascii="Arial" w:eastAsiaTheme="majorEastAsia" w:hAnsi="Arial" w:cstheme="majorBidi"/>
      <w:b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FB9"/>
    <w:rPr>
      <w:rFonts w:ascii="Arial" w:eastAsiaTheme="majorEastAsia" w:hAnsi="Arial" w:cstheme="majorBidi"/>
      <w:b/>
      <w:i/>
      <w:iCs/>
      <w:color w:val="000000" w:themeColor="text1"/>
      <w:position w:val="2"/>
      <w:sz w:val="20"/>
      <w:szCs w:val="26"/>
    </w:rPr>
  </w:style>
  <w:style w:type="paragraph" w:styleId="ListParagraph">
    <w:name w:val="List Paragraph"/>
    <w:basedOn w:val="Normal"/>
    <w:uiPriority w:val="34"/>
    <w:qFormat/>
    <w:rsid w:val="00D52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A1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66F4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66F48"/>
    <w:pPr>
      <w:spacing w:before="120"/>
      <w:ind w:left="220"/>
    </w:pPr>
    <w:rPr>
      <w:rFonts w:asciiTheme="minorHAnsi" w:hAnsiTheme="minorHAnsi" w:cs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66F48"/>
    <w:pPr>
      <w:ind w:left="44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66F48"/>
    <w:pPr>
      <w:ind w:left="66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66F48"/>
    <w:pPr>
      <w:ind w:left="88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66F48"/>
    <w:pPr>
      <w:ind w:left="11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66F48"/>
    <w:pPr>
      <w:ind w:left="132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66F48"/>
    <w:pPr>
      <w:ind w:left="154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66F48"/>
    <w:pPr>
      <w:ind w:left="1760"/>
    </w:pPr>
    <w:rPr>
      <w:rFonts w:asciiTheme="minorHAnsi" w:hAnsiTheme="minorHAnsi" w:cstheme="minorHAnsi"/>
      <w:szCs w:val="20"/>
    </w:rPr>
  </w:style>
  <w:style w:type="table" w:styleId="TableGrid">
    <w:name w:val="Table Grid"/>
    <w:basedOn w:val="TableNormal"/>
    <w:uiPriority w:val="39"/>
    <w:rsid w:val="00085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1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146"/>
    <w:rPr>
      <w:rFonts w:ascii="Arial" w:hAnsi="Arial"/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unhideWhenUsed/>
    <w:rsid w:val="000851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146"/>
    <w:rPr>
      <w:rFonts w:ascii="Arial" w:hAnsi="Arial"/>
      <w:color w:val="404040" w:themeColor="text1" w:themeTint="BF"/>
      <w:sz w:val="22"/>
    </w:rPr>
  </w:style>
  <w:style w:type="paragraph" w:styleId="NormalWeb">
    <w:name w:val="Normal (Web)"/>
    <w:basedOn w:val="Normal"/>
    <w:uiPriority w:val="99"/>
    <w:unhideWhenUsed/>
    <w:rsid w:val="00800AD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1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7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2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7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6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elace.sty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Smith</dc:creator>
  <cp:keywords/>
  <dc:description/>
  <cp:lastModifiedBy>Peter Smith</cp:lastModifiedBy>
  <cp:revision>73</cp:revision>
  <dcterms:created xsi:type="dcterms:W3CDTF">2020-02-16T06:31:00Z</dcterms:created>
  <dcterms:modified xsi:type="dcterms:W3CDTF">2021-02-23T08:48:00Z</dcterms:modified>
</cp:coreProperties>
</file>