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EAF" w:rsidRPr="0095619C" w:rsidRDefault="00C20EAF" w:rsidP="00CD16E7">
      <w:pPr>
        <w:jc w:val="both"/>
        <w:rPr>
          <w:rFonts w:ascii="Calibri" w:hAnsi="Calibri" w:cs="Calibri"/>
          <w:b/>
          <w:sz w:val="18"/>
          <w:szCs w:val="18"/>
        </w:rPr>
      </w:pPr>
      <w:r w:rsidRPr="0095619C">
        <w:rPr>
          <w:rFonts w:ascii="Calibri" w:hAnsi="Calibri" w:cs="Calibri"/>
          <w:b/>
          <w:sz w:val="18"/>
          <w:szCs w:val="18"/>
        </w:rPr>
        <w:t xml:space="preserve">Goal: </w:t>
      </w:r>
      <w:r w:rsidR="00974CF0">
        <w:rPr>
          <w:rFonts w:ascii="Calibri" w:hAnsi="Calibri" w:cs="Calibri"/>
          <w:sz w:val="18"/>
          <w:szCs w:val="18"/>
        </w:rPr>
        <w:t xml:space="preserve">The goal of </w:t>
      </w:r>
      <w:r w:rsidRPr="0095619C">
        <w:rPr>
          <w:rFonts w:ascii="Calibri" w:hAnsi="Calibri" w:cs="Calibri"/>
          <w:sz w:val="18"/>
          <w:szCs w:val="18"/>
        </w:rPr>
        <w:t>this lab is to get a hands-on experience to</w:t>
      </w:r>
      <w:r w:rsidR="00A52067">
        <w:rPr>
          <w:rFonts w:ascii="Calibri" w:hAnsi="Calibri" w:cs="Calibri"/>
          <w:sz w:val="18"/>
          <w:szCs w:val="18"/>
        </w:rPr>
        <w:t xml:space="preserve"> evaluate different routing topologies including Branched and Daisy Chain and </w:t>
      </w:r>
      <w:proofErr w:type="spellStart"/>
      <w:r w:rsidR="00A52067">
        <w:rPr>
          <w:rFonts w:ascii="Calibri" w:hAnsi="Calibri" w:cs="Calibri"/>
          <w:sz w:val="18"/>
          <w:szCs w:val="18"/>
        </w:rPr>
        <w:t>analyse</w:t>
      </w:r>
      <w:proofErr w:type="spellEnd"/>
      <w:r w:rsidR="00A52067">
        <w:rPr>
          <w:rFonts w:ascii="Calibri" w:hAnsi="Calibri" w:cs="Calibri"/>
          <w:sz w:val="18"/>
          <w:szCs w:val="18"/>
        </w:rPr>
        <w:t xml:space="preserve"> the same with and without termination components. Also, tabulate the observations and provide proper reasoning for the findings. Tool used is Hyperlynx.</w:t>
      </w:r>
    </w:p>
    <w:p w:rsidR="008B5528" w:rsidRPr="0095619C" w:rsidRDefault="008B5528" w:rsidP="00CD16E7">
      <w:pPr>
        <w:jc w:val="both"/>
        <w:rPr>
          <w:rFonts w:ascii="Calibri" w:hAnsi="Calibri" w:cs="Calibri"/>
          <w:b/>
          <w:sz w:val="18"/>
          <w:szCs w:val="18"/>
        </w:rPr>
      </w:pPr>
      <w:r w:rsidRPr="0095619C">
        <w:rPr>
          <w:rFonts w:ascii="Calibri" w:hAnsi="Calibri" w:cs="Calibri"/>
          <w:b/>
          <w:sz w:val="18"/>
          <w:szCs w:val="18"/>
        </w:rPr>
        <w:t xml:space="preserve">Plan: </w:t>
      </w:r>
      <w:r w:rsidRPr="0095619C">
        <w:rPr>
          <w:rFonts w:ascii="Calibri" w:hAnsi="Calibri" w:cs="Calibri"/>
          <w:sz w:val="18"/>
          <w:szCs w:val="18"/>
        </w:rPr>
        <w:t xml:space="preserve">The plan is to theoretically anticipate the </w:t>
      </w:r>
      <w:r w:rsidR="0064495B">
        <w:rPr>
          <w:rFonts w:ascii="Calibri" w:hAnsi="Calibri" w:cs="Calibri"/>
          <w:sz w:val="18"/>
          <w:szCs w:val="18"/>
        </w:rPr>
        <w:t xml:space="preserve">problems in Branched and Daisy Chain routing </w:t>
      </w:r>
      <w:proofErr w:type="gramStart"/>
      <w:r w:rsidR="0064495B">
        <w:rPr>
          <w:rFonts w:ascii="Calibri" w:hAnsi="Calibri" w:cs="Calibri"/>
          <w:sz w:val="18"/>
          <w:szCs w:val="18"/>
        </w:rPr>
        <w:t>and also</w:t>
      </w:r>
      <w:proofErr w:type="gramEnd"/>
      <w:r w:rsidR="0064495B">
        <w:rPr>
          <w:rFonts w:ascii="Calibri" w:hAnsi="Calibri" w:cs="Calibri"/>
          <w:sz w:val="18"/>
          <w:szCs w:val="18"/>
        </w:rPr>
        <w:t xml:space="preserve"> understand the effects of stub resonance. </w:t>
      </w:r>
      <w:r w:rsidR="008637EB" w:rsidRPr="0095619C">
        <w:rPr>
          <w:rFonts w:ascii="Calibri" w:hAnsi="Calibri" w:cs="Calibri"/>
          <w:sz w:val="18"/>
          <w:szCs w:val="18"/>
        </w:rPr>
        <w:t>The same needs to be verified</w:t>
      </w:r>
      <w:r w:rsidRPr="0095619C">
        <w:rPr>
          <w:rFonts w:ascii="Calibri" w:hAnsi="Calibri" w:cs="Calibri"/>
          <w:sz w:val="18"/>
          <w:szCs w:val="18"/>
        </w:rPr>
        <w:t xml:space="preserve"> </w:t>
      </w:r>
      <w:r w:rsidR="0036335E" w:rsidRPr="0095619C">
        <w:rPr>
          <w:rFonts w:ascii="Calibri" w:hAnsi="Calibri" w:cs="Calibri"/>
          <w:sz w:val="18"/>
          <w:szCs w:val="18"/>
        </w:rPr>
        <w:t xml:space="preserve">in Hyperlynx. </w:t>
      </w:r>
    </w:p>
    <w:p w:rsidR="00346473" w:rsidRDefault="00C312D1" w:rsidP="00346473">
      <w:pPr>
        <w:rPr>
          <w:rFonts w:ascii="CIDFont+F1" w:hAnsi="CIDFont+F1" w:cs="CIDFont+F1"/>
          <w:sz w:val="18"/>
          <w:szCs w:val="18"/>
        </w:rPr>
      </w:pPr>
      <w:r>
        <w:rPr>
          <w:rFonts w:ascii="CIDFont+F1" w:hAnsi="CIDFont+F1" w:cs="CIDFont+F1"/>
          <w:b/>
          <w:sz w:val="18"/>
          <w:szCs w:val="18"/>
        </w:rPr>
        <w:t xml:space="preserve">Note: </w:t>
      </w:r>
      <w:r w:rsidRPr="00AB5777">
        <w:rPr>
          <w:rFonts w:ascii="CIDFont+F1" w:hAnsi="CIDFont+F1" w:cs="CIDFont+F1"/>
          <w:sz w:val="18"/>
          <w:szCs w:val="18"/>
        </w:rPr>
        <w:t>The</w:t>
      </w:r>
      <w:r w:rsidR="00D60643" w:rsidRPr="00AB5777">
        <w:rPr>
          <w:rFonts w:ascii="CIDFont+F1" w:hAnsi="CIDFont+F1" w:cs="CIDFont+F1"/>
          <w:sz w:val="18"/>
          <w:szCs w:val="18"/>
        </w:rPr>
        <w:t xml:space="preserve"> drive</w:t>
      </w:r>
      <w:r w:rsidRPr="00AB5777">
        <w:rPr>
          <w:rFonts w:ascii="CIDFont+F1" w:hAnsi="CIDFont+F1" w:cs="CIDFont+F1"/>
          <w:sz w:val="18"/>
          <w:szCs w:val="18"/>
        </w:rPr>
        <w:t xml:space="preserve">r model used is </w:t>
      </w:r>
      <w:r w:rsidRPr="00B22374">
        <w:rPr>
          <w:rFonts w:ascii="CIDFont+F1" w:hAnsi="CIDFont+F1" w:cs="CIDFont+F1"/>
          <w:b/>
          <w:sz w:val="18"/>
          <w:szCs w:val="18"/>
        </w:rPr>
        <w:t>74AC11</w:t>
      </w:r>
      <w:r w:rsidR="00B22374">
        <w:rPr>
          <w:rFonts w:ascii="CIDFont+F1" w:hAnsi="CIDFont+F1" w:cs="CIDFont+F1"/>
          <w:b/>
          <w:sz w:val="18"/>
          <w:szCs w:val="18"/>
        </w:rPr>
        <w:t>-LINE DRV</w:t>
      </w:r>
      <w:r w:rsidR="007A4042" w:rsidRPr="00B22374">
        <w:rPr>
          <w:rFonts w:ascii="CIDFont+F1" w:hAnsi="CIDFont+F1" w:cs="CIDFont+F1"/>
          <w:b/>
          <w:sz w:val="18"/>
          <w:szCs w:val="18"/>
        </w:rPr>
        <w:t xml:space="preserve">. PRBS </w:t>
      </w:r>
      <w:r w:rsidR="007A4042">
        <w:rPr>
          <w:rFonts w:ascii="CIDFont+F1" w:hAnsi="CIDFont+F1" w:cs="CIDFont+F1"/>
          <w:sz w:val="18"/>
          <w:szCs w:val="18"/>
        </w:rPr>
        <w:t>sequence is considered in the eye diagram to get the maximum Data Rate</w:t>
      </w:r>
    </w:p>
    <w:p w:rsidR="00A33D4B" w:rsidRPr="00A33D4B" w:rsidRDefault="00A33D4B" w:rsidP="00A33D4B">
      <w:pPr>
        <w:pStyle w:val="ListParagraph"/>
        <w:numPr>
          <w:ilvl w:val="0"/>
          <w:numId w:val="17"/>
        </w:numPr>
        <w:rPr>
          <w:rFonts w:ascii="Calibri" w:hAnsi="Calibri" w:cs="Calibri"/>
          <w:b/>
          <w:sz w:val="18"/>
          <w:szCs w:val="18"/>
        </w:rPr>
      </w:pPr>
      <w:r>
        <w:rPr>
          <w:rFonts w:ascii="Calibri" w:hAnsi="Calibri" w:cs="Calibri"/>
          <w:b/>
          <w:sz w:val="18"/>
          <w:szCs w:val="18"/>
        </w:rPr>
        <w:t>Select a Driver model. What</w:t>
      </w:r>
      <w:r w:rsidR="00DC04EE">
        <w:rPr>
          <w:rFonts w:ascii="Calibri" w:hAnsi="Calibri" w:cs="Calibri"/>
          <w:b/>
          <w:sz w:val="18"/>
          <w:szCs w:val="18"/>
        </w:rPr>
        <w:t>’</w:t>
      </w:r>
      <w:r>
        <w:rPr>
          <w:rFonts w:ascii="Calibri" w:hAnsi="Calibri" w:cs="Calibri"/>
          <w:b/>
          <w:sz w:val="18"/>
          <w:szCs w:val="18"/>
        </w:rPr>
        <w:t xml:space="preserve">s the data rate for TX directly connected to </w:t>
      </w:r>
      <w:proofErr w:type="gramStart"/>
      <w:r>
        <w:rPr>
          <w:rFonts w:ascii="Calibri" w:hAnsi="Calibri" w:cs="Calibri"/>
          <w:b/>
          <w:sz w:val="18"/>
          <w:szCs w:val="18"/>
        </w:rPr>
        <w:t>RX ?</w:t>
      </w:r>
      <w:proofErr w:type="gramEnd"/>
    </w:p>
    <w:tbl>
      <w:tblPr>
        <w:tblStyle w:val="TableGrid"/>
        <w:tblW w:w="11700" w:type="dxa"/>
        <w:tblInd w:w="-5" w:type="dxa"/>
        <w:tblLook w:val="04A0" w:firstRow="1" w:lastRow="0" w:firstColumn="1" w:lastColumn="0" w:noHBand="0" w:noVBand="1"/>
      </w:tblPr>
      <w:tblGrid>
        <w:gridCol w:w="2281"/>
        <w:gridCol w:w="9419"/>
      </w:tblGrid>
      <w:tr w:rsidR="00F55494" w:rsidRPr="0095619C" w:rsidTr="00F55494">
        <w:trPr>
          <w:trHeight w:val="188"/>
        </w:trPr>
        <w:tc>
          <w:tcPr>
            <w:tcW w:w="2281" w:type="dxa"/>
            <w:shd w:val="clear" w:color="auto" w:fill="FFC000"/>
          </w:tcPr>
          <w:p w:rsidR="00F55494" w:rsidRPr="0095619C" w:rsidRDefault="00F55494" w:rsidP="00346473">
            <w:pPr>
              <w:rPr>
                <w:rFonts w:ascii="Calibri" w:hAnsi="Calibri" w:cs="Calibri"/>
                <w:b/>
                <w:sz w:val="18"/>
                <w:szCs w:val="18"/>
              </w:rPr>
            </w:pPr>
            <w:r>
              <w:rPr>
                <w:rFonts w:ascii="Calibri" w:hAnsi="Calibri" w:cs="Calibri"/>
                <w:b/>
                <w:sz w:val="18"/>
                <w:szCs w:val="18"/>
              </w:rPr>
              <w:t>Maximum Data rate (</w:t>
            </w:r>
            <w:proofErr w:type="spellStart"/>
            <w:r>
              <w:rPr>
                <w:rFonts w:ascii="Calibri" w:hAnsi="Calibri" w:cs="Calibri"/>
                <w:b/>
                <w:sz w:val="18"/>
                <w:szCs w:val="18"/>
              </w:rPr>
              <w:t>Gbps</w:t>
            </w:r>
            <w:proofErr w:type="spellEnd"/>
            <w:r>
              <w:rPr>
                <w:rFonts w:ascii="Calibri" w:hAnsi="Calibri" w:cs="Calibri"/>
                <w:b/>
                <w:sz w:val="18"/>
                <w:szCs w:val="18"/>
              </w:rPr>
              <w:t>)</w:t>
            </w:r>
            <w:r w:rsidRPr="0095619C">
              <w:rPr>
                <w:rFonts w:ascii="Calibri" w:hAnsi="Calibri" w:cs="Calibri"/>
                <w:b/>
                <w:sz w:val="18"/>
                <w:szCs w:val="18"/>
              </w:rPr>
              <w:t xml:space="preserve"> </w:t>
            </w:r>
          </w:p>
        </w:tc>
        <w:tc>
          <w:tcPr>
            <w:tcW w:w="9419" w:type="dxa"/>
            <w:shd w:val="clear" w:color="auto" w:fill="FFC000"/>
          </w:tcPr>
          <w:p w:rsidR="00F55494" w:rsidRPr="0095619C" w:rsidRDefault="00F55494" w:rsidP="00BF763F">
            <w:pPr>
              <w:rPr>
                <w:rFonts w:ascii="Calibri" w:hAnsi="Calibri" w:cs="Calibri"/>
                <w:b/>
                <w:sz w:val="18"/>
                <w:szCs w:val="18"/>
              </w:rPr>
            </w:pPr>
            <w:r w:rsidRPr="0095619C">
              <w:rPr>
                <w:rFonts w:ascii="Calibri" w:hAnsi="Calibri" w:cs="Calibri"/>
                <w:b/>
                <w:sz w:val="18"/>
                <w:szCs w:val="18"/>
              </w:rPr>
              <w:t>Comments</w:t>
            </w:r>
          </w:p>
        </w:tc>
      </w:tr>
      <w:tr w:rsidR="00F55494" w:rsidRPr="0095619C" w:rsidTr="00F55494">
        <w:trPr>
          <w:trHeight w:val="224"/>
        </w:trPr>
        <w:tc>
          <w:tcPr>
            <w:tcW w:w="2281" w:type="dxa"/>
          </w:tcPr>
          <w:p w:rsidR="00F55494" w:rsidRPr="0095619C" w:rsidRDefault="00F55494" w:rsidP="00BC6845">
            <w:pPr>
              <w:rPr>
                <w:rFonts w:ascii="Calibri" w:hAnsi="Calibri" w:cs="Calibri"/>
                <w:sz w:val="18"/>
                <w:szCs w:val="18"/>
              </w:rPr>
            </w:pPr>
            <w:r>
              <w:rPr>
                <w:rFonts w:ascii="Calibri" w:hAnsi="Calibri" w:cs="Calibri"/>
                <w:sz w:val="18"/>
                <w:szCs w:val="18"/>
              </w:rPr>
              <w:t>0.5</w:t>
            </w:r>
          </w:p>
        </w:tc>
        <w:tc>
          <w:tcPr>
            <w:tcW w:w="9419" w:type="dxa"/>
          </w:tcPr>
          <w:p w:rsidR="00F55494" w:rsidRDefault="00F55494" w:rsidP="00297D0C">
            <w:pPr>
              <w:jc w:val="both"/>
              <w:rPr>
                <w:rFonts w:ascii="Calibri" w:hAnsi="Calibri" w:cs="Calibri"/>
                <w:sz w:val="18"/>
                <w:szCs w:val="18"/>
              </w:rPr>
            </w:pPr>
            <w:r>
              <w:rPr>
                <w:rFonts w:ascii="Calibri" w:hAnsi="Calibri" w:cs="Calibri"/>
                <w:sz w:val="18"/>
                <w:szCs w:val="18"/>
              </w:rPr>
              <w:t xml:space="preserve">Bit order=9. Until this bit rate, the logic low and high levels would not violate </w:t>
            </w:r>
            <w:proofErr w:type="spellStart"/>
            <w:r>
              <w:rPr>
                <w:rFonts w:ascii="Calibri" w:hAnsi="Calibri" w:cs="Calibri"/>
                <w:sz w:val="18"/>
                <w:szCs w:val="18"/>
              </w:rPr>
              <w:t>Vih</w:t>
            </w:r>
            <w:proofErr w:type="spellEnd"/>
            <w:r>
              <w:rPr>
                <w:rFonts w:ascii="Calibri" w:hAnsi="Calibri" w:cs="Calibri"/>
                <w:sz w:val="18"/>
                <w:szCs w:val="18"/>
              </w:rPr>
              <w:t xml:space="preserve"> (minimum voltage for logic high) and </w:t>
            </w:r>
            <w:proofErr w:type="spellStart"/>
            <w:r>
              <w:rPr>
                <w:rFonts w:ascii="Calibri" w:hAnsi="Calibri" w:cs="Calibri"/>
                <w:sz w:val="18"/>
                <w:szCs w:val="18"/>
              </w:rPr>
              <w:t>Vil</w:t>
            </w:r>
            <w:proofErr w:type="spellEnd"/>
            <w:r>
              <w:rPr>
                <w:rFonts w:ascii="Calibri" w:hAnsi="Calibri" w:cs="Calibri"/>
                <w:sz w:val="18"/>
                <w:szCs w:val="18"/>
              </w:rPr>
              <w:t xml:space="preserve"> (maximum voltage for logic low) ratings of the RX pin. Anything above this data rate will significantly make the eye to reach more than </w:t>
            </w:r>
            <w:proofErr w:type="spellStart"/>
            <w:r>
              <w:rPr>
                <w:rFonts w:ascii="Calibri" w:hAnsi="Calibri" w:cs="Calibri"/>
                <w:sz w:val="18"/>
                <w:szCs w:val="18"/>
              </w:rPr>
              <w:t>Vil</w:t>
            </w:r>
            <w:proofErr w:type="spellEnd"/>
            <w:r>
              <w:rPr>
                <w:rFonts w:ascii="Calibri" w:hAnsi="Calibri" w:cs="Calibri"/>
                <w:sz w:val="18"/>
                <w:szCs w:val="18"/>
              </w:rPr>
              <w:t xml:space="preserve"> for 50% of UI and violate the </w:t>
            </w:r>
            <w:proofErr w:type="spellStart"/>
            <w:r>
              <w:rPr>
                <w:rFonts w:ascii="Calibri" w:hAnsi="Calibri" w:cs="Calibri"/>
                <w:sz w:val="18"/>
                <w:szCs w:val="18"/>
              </w:rPr>
              <w:t>Vil</w:t>
            </w:r>
            <w:proofErr w:type="spellEnd"/>
            <w:r>
              <w:rPr>
                <w:rFonts w:ascii="Calibri" w:hAnsi="Calibri" w:cs="Calibri"/>
                <w:sz w:val="18"/>
                <w:szCs w:val="18"/>
              </w:rPr>
              <w:t xml:space="preserve"> rating of IC. For other driver with a lower rise time, the band width increases (Rise time = 0.35/Bandwidth) and vice versa.  </w:t>
            </w:r>
          </w:p>
          <w:p w:rsidR="00F55494" w:rsidRPr="0095619C" w:rsidRDefault="00F55494" w:rsidP="00297D0C">
            <w:pPr>
              <w:jc w:val="both"/>
              <w:rPr>
                <w:rFonts w:ascii="Calibri" w:hAnsi="Calibri" w:cs="Calibri"/>
                <w:sz w:val="18"/>
                <w:szCs w:val="18"/>
              </w:rPr>
            </w:pPr>
            <w:r>
              <w:rPr>
                <w:noProof/>
              </w:rPr>
              <w:drawing>
                <wp:inline distT="0" distB="0" distL="0" distR="0" wp14:anchorId="6FD26468" wp14:editId="7562E6AD">
                  <wp:extent cx="3693160" cy="20616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2013" cy="2072168"/>
                          </a:xfrm>
                          <a:prstGeom prst="rect">
                            <a:avLst/>
                          </a:prstGeom>
                        </pic:spPr>
                      </pic:pic>
                    </a:graphicData>
                  </a:graphic>
                </wp:inline>
              </w:drawing>
            </w:r>
          </w:p>
        </w:tc>
      </w:tr>
    </w:tbl>
    <w:p w:rsidR="00F2085D" w:rsidRDefault="00F2085D" w:rsidP="00994EDF">
      <w:pPr>
        <w:pStyle w:val="NoSpacing"/>
      </w:pPr>
    </w:p>
    <w:p w:rsidR="00DC04EE" w:rsidRPr="00994EDF" w:rsidRDefault="00DC04EE" w:rsidP="00994EDF">
      <w:pPr>
        <w:pStyle w:val="NoSpacing"/>
        <w:numPr>
          <w:ilvl w:val="0"/>
          <w:numId w:val="17"/>
        </w:numPr>
        <w:rPr>
          <w:rFonts w:ascii="Calibri" w:hAnsi="Calibri" w:cs="Calibri"/>
          <w:b/>
          <w:sz w:val="18"/>
        </w:rPr>
      </w:pPr>
      <w:r w:rsidRPr="00994EDF">
        <w:rPr>
          <w:rFonts w:ascii="Calibri" w:hAnsi="Calibri" w:cs="Calibri"/>
          <w:b/>
          <w:sz w:val="18"/>
        </w:rPr>
        <w:t xml:space="preserve">What’s the data rate if RX replaced by </w:t>
      </w:r>
      <w:r w:rsidR="00C430E4" w:rsidRPr="00994EDF">
        <w:rPr>
          <w:rFonts w:ascii="Calibri" w:hAnsi="Calibri" w:cs="Calibri"/>
          <w:b/>
          <w:sz w:val="18"/>
        </w:rPr>
        <w:t>open?</w:t>
      </w:r>
      <w:bookmarkStart w:id="0" w:name="_GoBack"/>
      <w:bookmarkEnd w:id="0"/>
    </w:p>
    <w:tbl>
      <w:tblPr>
        <w:tblStyle w:val="TableGrid"/>
        <w:tblW w:w="11700" w:type="dxa"/>
        <w:tblInd w:w="-5" w:type="dxa"/>
        <w:tblLook w:val="04A0" w:firstRow="1" w:lastRow="0" w:firstColumn="1" w:lastColumn="0" w:noHBand="0" w:noVBand="1"/>
      </w:tblPr>
      <w:tblGrid>
        <w:gridCol w:w="2281"/>
        <w:gridCol w:w="9419"/>
      </w:tblGrid>
      <w:tr w:rsidR="00F55494" w:rsidRPr="0095619C" w:rsidTr="00F55494">
        <w:trPr>
          <w:trHeight w:val="188"/>
        </w:trPr>
        <w:tc>
          <w:tcPr>
            <w:tcW w:w="2281" w:type="dxa"/>
            <w:shd w:val="clear" w:color="auto" w:fill="FFC000"/>
          </w:tcPr>
          <w:p w:rsidR="00F55494" w:rsidRPr="0095619C" w:rsidRDefault="00F55494" w:rsidP="00DD6B66">
            <w:pPr>
              <w:rPr>
                <w:rFonts w:ascii="Calibri" w:hAnsi="Calibri" w:cs="Calibri"/>
                <w:b/>
                <w:sz w:val="18"/>
                <w:szCs w:val="18"/>
              </w:rPr>
            </w:pPr>
            <w:r>
              <w:rPr>
                <w:rFonts w:ascii="Calibri" w:hAnsi="Calibri" w:cs="Calibri"/>
                <w:b/>
                <w:sz w:val="18"/>
                <w:szCs w:val="18"/>
              </w:rPr>
              <w:t>Maximum Data rate (</w:t>
            </w:r>
            <w:proofErr w:type="spellStart"/>
            <w:r>
              <w:rPr>
                <w:rFonts w:ascii="Calibri" w:hAnsi="Calibri" w:cs="Calibri"/>
                <w:b/>
                <w:sz w:val="18"/>
                <w:szCs w:val="18"/>
              </w:rPr>
              <w:t>Gbps</w:t>
            </w:r>
            <w:proofErr w:type="spellEnd"/>
            <w:r>
              <w:rPr>
                <w:rFonts w:ascii="Calibri" w:hAnsi="Calibri" w:cs="Calibri"/>
                <w:b/>
                <w:sz w:val="18"/>
                <w:szCs w:val="18"/>
              </w:rPr>
              <w:t>)</w:t>
            </w:r>
            <w:r w:rsidRPr="0095619C">
              <w:rPr>
                <w:rFonts w:ascii="Calibri" w:hAnsi="Calibri" w:cs="Calibri"/>
                <w:b/>
                <w:sz w:val="18"/>
                <w:szCs w:val="18"/>
              </w:rPr>
              <w:t xml:space="preserve"> </w:t>
            </w:r>
          </w:p>
        </w:tc>
        <w:tc>
          <w:tcPr>
            <w:tcW w:w="9419" w:type="dxa"/>
            <w:shd w:val="clear" w:color="auto" w:fill="FFC000"/>
          </w:tcPr>
          <w:p w:rsidR="00F55494" w:rsidRPr="0095619C" w:rsidRDefault="00F55494" w:rsidP="00DD6B66">
            <w:pPr>
              <w:rPr>
                <w:rFonts w:ascii="Calibri" w:hAnsi="Calibri" w:cs="Calibri"/>
                <w:b/>
                <w:sz w:val="18"/>
                <w:szCs w:val="18"/>
              </w:rPr>
            </w:pPr>
            <w:r w:rsidRPr="0095619C">
              <w:rPr>
                <w:rFonts w:ascii="Calibri" w:hAnsi="Calibri" w:cs="Calibri"/>
                <w:b/>
                <w:sz w:val="18"/>
                <w:szCs w:val="18"/>
              </w:rPr>
              <w:t>Comments</w:t>
            </w:r>
          </w:p>
        </w:tc>
      </w:tr>
      <w:tr w:rsidR="00F55494" w:rsidRPr="0095619C" w:rsidTr="00F55494">
        <w:trPr>
          <w:trHeight w:val="224"/>
        </w:trPr>
        <w:tc>
          <w:tcPr>
            <w:tcW w:w="2281" w:type="dxa"/>
          </w:tcPr>
          <w:p w:rsidR="00F55494" w:rsidRPr="0095619C" w:rsidRDefault="00F55494" w:rsidP="00DD6B66">
            <w:pPr>
              <w:rPr>
                <w:rFonts w:ascii="Calibri" w:hAnsi="Calibri" w:cs="Calibri"/>
                <w:sz w:val="18"/>
                <w:szCs w:val="18"/>
              </w:rPr>
            </w:pPr>
            <w:r>
              <w:rPr>
                <w:rFonts w:ascii="Calibri" w:hAnsi="Calibri" w:cs="Calibri"/>
                <w:sz w:val="18"/>
                <w:szCs w:val="18"/>
              </w:rPr>
              <w:t>0.35</w:t>
            </w:r>
          </w:p>
        </w:tc>
        <w:tc>
          <w:tcPr>
            <w:tcW w:w="9419" w:type="dxa"/>
          </w:tcPr>
          <w:p w:rsidR="00F55494" w:rsidRDefault="00F55494" w:rsidP="00DD6B66">
            <w:pPr>
              <w:jc w:val="both"/>
              <w:rPr>
                <w:rFonts w:ascii="Calibri" w:hAnsi="Calibri" w:cs="Calibri"/>
                <w:sz w:val="18"/>
                <w:szCs w:val="18"/>
              </w:rPr>
            </w:pPr>
            <w:r>
              <w:rPr>
                <w:rFonts w:ascii="Calibri" w:hAnsi="Calibri" w:cs="Calibri"/>
                <w:sz w:val="18"/>
                <w:szCs w:val="18"/>
              </w:rPr>
              <w:t xml:space="preserve">Bit order=9. Until this bit rate, the logic low and high levels would not violate </w:t>
            </w:r>
            <w:proofErr w:type="spellStart"/>
            <w:r>
              <w:rPr>
                <w:rFonts w:ascii="Calibri" w:hAnsi="Calibri" w:cs="Calibri"/>
                <w:sz w:val="18"/>
                <w:szCs w:val="18"/>
              </w:rPr>
              <w:t>Vih</w:t>
            </w:r>
            <w:proofErr w:type="spellEnd"/>
            <w:r>
              <w:rPr>
                <w:rFonts w:ascii="Calibri" w:hAnsi="Calibri" w:cs="Calibri"/>
                <w:sz w:val="18"/>
                <w:szCs w:val="18"/>
              </w:rPr>
              <w:t xml:space="preserve"> (minimum voltage for logic high) and </w:t>
            </w:r>
            <w:proofErr w:type="spellStart"/>
            <w:r>
              <w:rPr>
                <w:rFonts w:ascii="Calibri" w:hAnsi="Calibri" w:cs="Calibri"/>
                <w:sz w:val="18"/>
                <w:szCs w:val="18"/>
              </w:rPr>
              <w:t>Vil</w:t>
            </w:r>
            <w:proofErr w:type="spellEnd"/>
            <w:r>
              <w:rPr>
                <w:rFonts w:ascii="Calibri" w:hAnsi="Calibri" w:cs="Calibri"/>
                <w:sz w:val="18"/>
                <w:szCs w:val="18"/>
              </w:rPr>
              <w:t xml:space="preserve"> (maximum voltage for logic low) ratings of the RX pin. Anything above this data rate will significantly make the eye to reach more than </w:t>
            </w:r>
            <w:proofErr w:type="spellStart"/>
            <w:r>
              <w:rPr>
                <w:rFonts w:ascii="Calibri" w:hAnsi="Calibri" w:cs="Calibri"/>
                <w:sz w:val="18"/>
                <w:szCs w:val="18"/>
              </w:rPr>
              <w:t>Vil</w:t>
            </w:r>
            <w:proofErr w:type="spellEnd"/>
            <w:r>
              <w:rPr>
                <w:rFonts w:ascii="Calibri" w:hAnsi="Calibri" w:cs="Calibri"/>
                <w:sz w:val="18"/>
                <w:szCs w:val="18"/>
              </w:rPr>
              <w:t xml:space="preserve"> for 50% of UI and violate the </w:t>
            </w:r>
            <w:proofErr w:type="spellStart"/>
            <w:r>
              <w:rPr>
                <w:rFonts w:ascii="Calibri" w:hAnsi="Calibri" w:cs="Calibri"/>
                <w:sz w:val="18"/>
                <w:szCs w:val="18"/>
              </w:rPr>
              <w:t>Vil</w:t>
            </w:r>
            <w:proofErr w:type="spellEnd"/>
            <w:r>
              <w:rPr>
                <w:rFonts w:ascii="Calibri" w:hAnsi="Calibri" w:cs="Calibri"/>
                <w:sz w:val="18"/>
                <w:szCs w:val="18"/>
              </w:rPr>
              <w:t xml:space="preserve"> rating of IC. For other driver with a lower rise time, the band width increases (Rise time = 0.35/Bandwidth) and vice versa.  </w:t>
            </w:r>
          </w:p>
          <w:p w:rsidR="00F55494" w:rsidRPr="0095619C" w:rsidRDefault="00F55494" w:rsidP="00DD6B66">
            <w:pPr>
              <w:jc w:val="both"/>
              <w:rPr>
                <w:rFonts w:ascii="Calibri" w:hAnsi="Calibri" w:cs="Calibri"/>
                <w:sz w:val="18"/>
                <w:szCs w:val="18"/>
              </w:rPr>
            </w:pPr>
            <w:r>
              <w:rPr>
                <w:noProof/>
              </w:rPr>
              <w:drawing>
                <wp:inline distT="0" distB="0" distL="0" distR="0" wp14:anchorId="05BFCE34" wp14:editId="2A5663A7">
                  <wp:extent cx="3728720" cy="223217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7203" cy="2243243"/>
                          </a:xfrm>
                          <a:prstGeom prst="rect">
                            <a:avLst/>
                          </a:prstGeom>
                        </pic:spPr>
                      </pic:pic>
                    </a:graphicData>
                  </a:graphic>
                </wp:inline>
              </w:drawing>
            </w:r>
          </w:p>
        </w:tc>
      </w:tr>
    </w:tbl>
    <w:p w:rsidR="0042553A" w:rsidRDefault="0042553A" w:rsidP="000D1360">
      <w:pPr>
        <w:pStyle w:val="NoSpacing"/>
      </w:pPr>
    </w:p>
    <w:p w:rsidR="00202798" w:rsidRPr="000D1360" w:rsidRDefault="00202798" w:rsidP="000D1360">
      <w:pPr>
        <w:pStyle w:val="NoSpacing"/>
        <w:numPr>
          <w:ilvl w:val="0"/>
          <w:numId w:val="17"/>
        </w:numPr>
        <w:rPr>
          <w:rFonts w:ascii="Calibri" w:hAnsi="Calibri" w:cs="Calibri"/>
          <w:b/>
          <w:sz w:val="18"/>
        </w:rPr>
      </w:pPr>
      <w:r w:rsidRPr="000D1360">
        <w:rPr>
          <w:rFonts w:ascii="Calibri" w:hAnsi="Calibri" w:cs="Calibri"/>
          <w:b/>
          <w:sz w:val="18"/>
        </w:rPr>
        <w:t xml:space="preserve">What’s the data rate if interconnect is 3 inch long and not </w:t>
      </w:r>
      <w:proofErr w:type="gramStart"/>
      <w:r w:rsidRPr="000D1360">
        <w:rPr>
          <w:rFonts w:ascii="Calibri" w:hAnsi="Calibri" w:cs="Calibri"/>
          <w:b/>
          <w:sz w:val="18"/>
        </w:rPr>
        <w:t>terminated ?</w:t>
      </w:r>
      <w:proofErr w:type="gramEnd"/>
    </w:p>
    <w:tbl>
      <w:tblPr>
        <w:tblStyle w:val="TableGrid"/>
        <w:tblW w:w="11700" w:type="dxa"/>
        <w:tblInd w:w="-5" w:type="dxa"/>
        <w:tblLook w:val="04A0" w:firstRow="1" w:lastRow="0" w:firstColumn="1" w:lastColumn="0" w:noHBand="0" w:noVBand="1"/>
      </w:tblPr>
      <w:tblGrid>
        <w:gridCol w:w="2340"/>
        <w:gridCol w:w="9360"/>
      </w:tblGrid>
      <w:tr w:rsidR="00F55494" w:rsidRPr="0095619C" w:rsidTr="00F55494">
        <w:trPr>
          <w:trHeight w:val="260"/>
        </w:trPr>
        <w:tc>
          <w:tcPr>
            <w:tcW w:w="2340" w:type="dxa"/>
            <w:shd w:val="clear" w:color="auto" w:fill="FFC000"/>
          </w:tcPr>
          <w:p w:rsidR="00F55494" w:rsidRPr="0095619C" w:rsidRDefault="00F55494" w:rsidP="00DD6B66">
            <w:pPr>
              <w:rPr>
                <w:rFonts w:ascii="Calibri" w:hAnsi="Calibri" w:cs="Calibri"/>
                <w:b/>
                <w:sz w:val="18"/>
                <w:szCs w:val="18"/>
              </w:rPr>
            </w:pPr>
            <w:r>
              <w:rPr>
                <w:rFonts w:ascii="Calibri" w:hAnsi="Calibri" w:cs="Calibri"/>
                <w:b/>
                <w:sz w:val="18"/>
                <w:szCs w:val="18"/>
              </w:rPr>
              <w:t>Maximum Data rate (</w:t>
            </w:r>
            <w:proofErr w:type="spellStart"/>
            <w:r>
              <w:rPr>
                <w:rFonts w:ascii="Calibri" w:hAnsi="Calibri" w:cs="Calibri"/>
                <w:b/>
                <w:sz w:val="18"/>
                <w:szCs w:val="18"/>
              </w:rPr>
              <w:t>Gbps</w:t>
            </w:r>
            <w:proofErr w:type="spellEnd"/>
            <w:r>
              <w:rPr>
                <w:rFonts w:ascii="Calibri" w:hAnsi="Calibri" w:cs="Calibri"/>
                <w:b/>
                <w:sz w:val="18"/>
                <w:szCs w:val="18"/>
              </w:rPr>
              <w:t>)</w:t>
            </w:r>
            <w:r w:rsidRPr="0095619C">
              <w:rPr>
                <w:rFonts w:ascii="Calibri" w:hAnsi="Calibri" w:cs="Calibri"/>
                <w:b/>
                <w:sz w:val="18"/>
                <w:szCs w:val="18"/>
              </w:rPr>
              <w:t xml:space="preserve"> </w:t>
            </w:r>
          </w:p>
        </w:tc>
        <w:tc>
          <w:tcPr>
            <w:tcW w:w="9360" w:type="dxa"/>
            <w:shd w:val="clear" w:color="auto" w:fill="FFC000"/>
          </w:tcPr>
          <w:p w:rsidR="00F55494" w:rsidRPr="0095619C" w:rsidRDefault="00F55494" w:rsidP="00DD6B66">
            <w:pPr>
              <w:rPr>
                <w:rFonts w:ascii="Calibri" w:hAnsi="Calibri" w:cs="Calibri"/>
                <w:b/>
                <w:sz w:val="18"/>
                <w:szCs w:val="18"/>
              </w:rPr>
            </w:pPr>
            <w:r w:rsidRPr="0095619C">
              <w:rPr>
                <w:rFonts w:ascii="Calibri" w:hAnsi="Calibri" w:cs="Calibri"/>
                <w:b/>
                <w:sz w:val="18"/>
                <w:szCs w:val="18"/>
              </w:rPr>
              <w:t>Comments</w:t>
            </w:r>
          </w:p>
        </w:tc>
      </w:tr>
      <w:tr w:rsidR="00F55494" w:rsidRPr="0095619C" w:rsidTr="00F55494">
        <w:trPr>
          <w:trHeight w:val="359"/>
        </w:trPr>
        <w:tc>
          <w:tcPr>
            <w:tcW w:w="2340" w:type="dxa"/>
          </w:tcPr>
          <w:p w:rsidR="00F55494" w:rsidRPr="0095619C" w:rsidRDefault="00F55494" w:rsidP="00DD6B66">
            <w:pPr>
              <w:rPr>
                <w:rFonts w:ascii="Calibri" w:hAnsi="Calibri" w:cs="Calibri"/>
                <w:sz w:val="18"/>
                <w:szCs w:val="18"/>
              </w:rPr>
            </w:pPr>
            <w:r>
              <w:rPr>
                <w:rFonts w:ascii="Calibri" w:hAnsi="Calibri" w:cs="Calibri"/>
                <w:sz w:val="18"/>
                <w:szCs w:val="18"/>
              </w:rPr>
              <w:t>0.48</w:t>
            </w:r>
          </w:p>
        </w:tc>
        <w:tc>
          <w:tcPr>
            <w:tcW w:w="9360" w:type="dxa"/>
          </w:tcPr>
          <w:p w:rsidR="00F55494" w:rsidRPr="0095619C" w:rsidRDefault="00F55494" w:rsidP="00DD6B66">
            <w:pPr>
              <w:jc w:val="both"/>
              <w:rPr>
                <w:rFonts w:ascii="Calibri" w:hAnsi="Calibri" w:cs="Calibri"/>
                <w:sz w:val="18"/>
                <w:szCs w:val="18"/>
              </w:rPr>
            </w:pPr>
            <w:r>
              <w:rPr>
                <w:rFonts w:ascii="Calibri" w:hAnsi="Calibri" w:cs="Calibri"/>
                <w:sz w:val="18"/>
                <w:szCs w:val="18"/>
              </w:rPr>
              <w:t xml:space="preserve">Bit order=9. Until this bit rate, the logic low and high levels would not violate </w:t>
            </w:r>
            <w:proofErr w:type="spellStart"/>
            <w:r>
              <w:rPr>
                <w:rFonts w:ascii="Calibri" w:hAnsi="Calibri" w:cs="Calibri"/>
                <w:sz w:val="18"/>
                <w:szCs w:val="18"/>
              </w:rPr>
              <w:t>Vih</w:t>
            </w:r>
            <w:proofErr w:type="spellEnd"/>
            <w:r>
              <w:rPr>
                <w:rFonts w:ascii="Calibri" w:hAnsi="Calibri" w:cs="Calibri"/>
                <w:sz w:val="18"/>
                <w:szCs w:val="18"/>
              </w:rPr>
              <w:t xml:space="preserve"> (minimum voltage for logic high) and </w:t>
            </w:r>
            <w:proofErr w:type="spellStart"/>
            <w:r>
              <w:rPr>
                <w:rFonts w:ascii="Calibri" w:hAnsi="Calibri" w:cs="Calibri"/>
                <w:sz w:val="18"/>
                <w:szCs w:val="18"/>
              </w:rPr>
              <w:t>Vil</w:t>
            </w:r>
            <w:proofErr w:type="spellEnd"/>
            <w:r>
              <w:rPr>
                <w:rFonts w:ascii="Calibri" w:hAnsi="Calibri" w:cs="Calibri"/>
                <w:sz w:val="18"/>
                <w:szCs w:val="18"/>
              </w:rPr>
              <w:t xml:space="preserve"> (maximum voltage for logic low) ratings of the RX pin. Anything above this data rate will significantly collapse the eye and violate the </w:t>
            </w:r>
            <w:proofErr w:type="spellStart"/>
            <w:r>
              <w:rPr>
                <w:rFonts w:ascii="Calibri" w:hAnsi="Calibri" w:cs="Calibri"/>
                <w:sz w:val="18"/>
                <w:szCs w:val="18"/>
              </w:rPr>
              <w:t>Vil</w:t>
            </w:r>
            <w:proofErr w:type="spellEnd"/>
            <w:r>
              <w:rPr>
                <w:rFonts w:ascii="Calibri" w:hAnsi="Calibri" w:cs="Calibri"/>
                <w:sz w:val="18"/>
                <w:szCs w:val="18"/>
              </w:rPr>
              <w:t xml:space="preserve"> rating of IC. However, the logic low minimum voltage reaches -1V. So, the datasheet of the RX needs to be verified whether it can handle that voltage at logic low level. Also, Z0 is inversely related to Bit rate. As Z0 decreases, the Capacitance per unit length of Transmission line increases in a square root manner. Hence, the Delay introduced by Transmission line till the RX comparatively decreases. Hence, the total rise time decreases. Since Bandwidth or Bit rate increases as it is inversely related to Rise time and vice versa as captured below. </w:t>
            </w:r>
            <w:r w:rsidRPr="00265CA5">
              <w:rPr>
                <w:rFonts w:ascii="Calibri" w:hAnsi="Calibri" w:cs="Calibri"/>
                <w:b/>
                <w:sz w:val="18"/>
                <w:szCs w:val="18"/>
              </w:rPr>
              <w:t>In the left snap, for a Z0 and TD of 79.5 ohm and 0.422ps, Bandwidth is 0.</w:t>
            </w:r>
            <w:r>
              <w:rPr>
                <w:rFonts w:ascii="Calibri" w:hAnsi="Calibri" w:cs="Calibri"/>
                <w:b/>
                <w:sz w:val="18"/>
                <w:szCs w:val="18"/>
              </w:rPr>
              <w:t>48</w:t>
            </w:r>
            <w:r w:rsidRPr="00265CA5">
              <w:rPr>
                <w:rFonts w:ascii="Calibri" w:hAnsi="Calibri" w:cs="Calibri"/>
                <w:b/>
                <w:sz w:val="18"/>
                <w:szCs w:val="18"/>
              </w:rPr>
              <w:t xml:space="preserve"> </w:t>
            </w:r>
            <w:proofErr w:type="spellStart"/>
            <w:r w:rsidRPr="00265CA5">
              <w:rPr>
                <w:rFonts w:ascii="Calibri" w:hAnsi="Calibri" w:cs="Calibri"/>
                <w:b/>
                <w:sz w:val="18"/>
                <w:szCs w:val="18"/>
              </w:rPr>
              <w:t>Gbps</w:t>
            </w:r>
            <w:proofErr w:type="spellEnd"/>
            <w:r w:rsidRPr="00265CA5">
              <w:rPr>
                <w:rFonts w:ascii="Calibri" w:hAnsi="Calibri" w:cs="Calibri"/>
                <w:b/>
                <w:sz w:val="18"/>
                <w:szCs w:val="18"/>
              </w:rPr>
              <w:t>. For a Z0 of 54.2 ohm with same TD, Bandwidth is 0.</w:t>
            </w:r>
            <w:r>
              <w:rPr>
                <w:rFonts w:ascii="Calibri" w:hAnsi="Calibri" w:cs="Calibri"/>
                <w:b/>
                <w:sz w:val="18"/>
                <w:szCs w:val="18"/>
              </w:rPr>
              <w:t>55</w:t>
            </w:r>
            <w:r w:rsidRPr="00265CA5">
              <w:rPr>
                <w:rFonts w:ascii="Calibri" w:hAnsi="Calibri" w:cs="Calibri"/>
                <w:b/>
                <w:sz w:val="18"/>
                <w:szCs w:val="18"/>
              </w:rPr>
              <w:t xml:space="preserve"> </w:t>
            </w:r>
            <w:proofErr w:type="spellStart"/>
            <w:r w:rsidRPr="00265CA5">
              <w:rPr>
                <w:rFonts w:ascii="Calibri" w:hAnsi="Calibri" w:cs="Calibri"/>
                <w:b/>
                <w:sz w:val="18"/>
                <w:szCs w:val="18"/>
              </w:rPr>
              <w:t>Gbps</w:t>
            </w:r>
            <w:proofErr w:type="spellEnd"/>
            <w:r w:rsidRPr="00265CA5">
              <w:rPr>
                <w:rFonts w:ascii="Calibri" w:hAnsi="Calibri" w:cs="Calibri"/>
                <w:b/>
                <w:sz w:val="18"/>
                <w:szCs w:val="18"/>
              </w:rPr>
              <w:t>.</w:t>
            </w:r>
            <w:r>
              <w:rPr>
                <w:rFonts w:ascii="Calibri" w:hAnsi="Calibri" w:cs="Calibri"/>
                <w:sz w:val="18"/>
                <w:szCs w:val="18"/>
              </w:rPr>
              <w:t xml:space="preserve"> </w:t>
            </w:r>
          </w:p>
        </w:tc>
      </w:tr>
      <w:tr w:rsidR="001E5AF3" w:rsidRPr="0095619C" w:rsidTr="0095735A">
        <w:trPr>
          <w:trHeight w:val="3083"/>
        </w:trPr>
        <w:tc>
          <w:tcPr>
            <w:tcW w:w="11700" w:type="dxa"/>
            <w:gridSpan w:val="2"/>
          </w:tcPr>
          <w:p w:rsidR="001E5AF3" w:rsidRDefault="00891067" w:rsidP="00DD6B66">
            <w:pPr>
              <w:jc w:val="both"/>
              <w:rPr>
                <w:rFonts w:ascii="Calibri" w:hAnsi="Calibri" w:cs="Calibri"/>
                <w:sz w:val="18"/>
                <w:szCs w:val="18"/>
              </w:rPr>
            </w:pPr>
            <w:r>
              <w:rPr>
                <w:noProof/>
              </w:rPr>
              <w:lastRenderedPageBreak/>
              <w:drawing>
                <wp:inline distT="0" distB="0" distL="0" distR="0">
                  <wp:extent cx="3722838" cy="2138363"/>
                  <wp:effectExtent l="0" t="0" r="0" b="0"/>
                  <wp:docPr id="2" name="Picture 2" descr="C:\Users\nagar\AppData\Local\Microsoft\Windows\INetCache\Content.Word\Q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ar\AppData\Local\Microsoft\Windows\INetCache\Content.Word\Q3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0398" cy="2154193"/>
                          </a:xfrm>
                          <a:prstGeom prst="rect">
                            <a:avLst/>
                          </a:prstGeom>
                          <a:noFill/>
                          <a:ln>
                            <a:noFill/>
                          </a:ln>
                        </pic:spPr>
                      </pic:pic>
                    </a:graphicData>
                  </a:graphic>
                </wp:inline>
              </w:drawing>
            </w:r>
            <w:r w:rsidR="009A13EC">
              <w:rPr>
                <w:noProof/>
              </w:rPr>
              <w:drawing>
                <wp:inline distT="0" distB="0" distL="0" distR="0">
                  <wp:extent cx="3486150" cy="2169427"/>
                  <wp:effectExtent l="0" t="0" r="0" b="2540"/>
                  <wp:docPr id="4" name="Picture 4" descr="C:\Users\nagar\AppData\Local\Microsoft\Windows\INetCache\Content.Word\Q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ar\AppData\Local\Microsoft\Windows\INetCache\Content.Word\Q3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6948" cy="2182370"/>
                          </a:xfrm>
                          <a:prstGeom prst="rect">
                            <a:avLst/>
                          </a:prstGeom>
                          <a:noFill/>
                          <a:ln>
                            <a:noFill/>
                          </a:ln>
                        </pic:spPr>
                      </pic:pic>
                    </a:graphicData>
                  </a:graphic>
                </wp:inline>
              </w:drawing>
            </w:r>
          </w:p>
        </w:tc>
      </w:tr>
    </w:tbl>
    <w:p w:rsidR="00124D04" w:rsidRDefault="00124D04" w:rsidP="00124D04">
      <w:pPr>
        <w:pStyle w:val="NoSpacing"/>
      </w:pPr>
    </w:p>
    <w:p w:rsidR="00FC4CB4" w:rsidRDefault="00FC4CB4" w:rsidP="00124D04">
      <w:pPr>
        <w:pStyle w:val="NoSpacing"/>
        <w:numPr>
          <w:ilvl w:val="0"/>
          <w:numId w:val="17"/>
        </w:numPr>
        <w:rPr>
          <w:b/>
          <w:sz w:val="18"/>
        </w:rPr>
      </w:pPr>
      <w:r w:rsidRPr="00AD3CC6">
        <w:rPr>
          <w:b/>
          <w:sz w:val="18"/>
        </w:rPr>
        <w:t xml:space="preserve">Suppose there is a </w:t>
      </w:r>
      <w:proofErr w:type="gramStart"/>
      <w:r w:rsidRPr="00AD3CC6">
        <w:rPr>
          <w:b/>
          <w:sz w:val="18"/>
        </w:rPr>
        <w:t>3 inch</w:t>
      </w:r>
      <w:proofErr w:type="gramEnd"/>
      <w:r w:rsidRPr="00AD3CC6">
        <w:rPr>
          <w:b/>
          <w:sz w:val="18"/>
        </w:rPr>
        <w:t xml:space="preserve"> trunk and </w:t>
      </w:r>
      <w:r w:rsidR="00267389" w:rsidRPr="00AD3CC6">
        <w:rPr>
          <w:b/>
          <w:sz w:val="18"/>
        </w:rPr>
        <w:t>3,</w:t>
      </w:r>
      <w:r w:rsidRPr="00AD3CC6">
        <w:rPr>
          <w:b/>
          <w:sz w:val="18"/>
        </w:rPr>
        <w:t xml:space="preserve"> 2inch branches. What is the </w:t>
      </w:r>
      <w:r w:rsidR="00C76EE1">
        <w:rPr>
          <w:b/>
          <w:sz w:val="18"/>
        </w:rPr>
        <w:t xml:space="preserve">max </w:t>
      </w:r>
      <w:r w:rsidRPr="00AD3CC6">
        <w:rPr>
          <w:b/>
          <w:sz w:val="18"/>
        </w:rPr>
        <w:t xml:space="preserve">data </w:t>
      </w:r>
      <w:r w:rsidR="00650D98" w:rsidRPr="00AD3CC6">
        <w:rPr>
          <w:b/>
          <w:sz w:val="18"/>
        </w:rPr>
        <w:t>rate?</w:t>
      </w:r>
    </w:p>
    <w:p w:rsidR="000F4FE6" w:rsidRDefault="000F4FE6" w:rsidP="000F4FE6">
      <w:pPr>
        <w:pStyle w:val="NoSpacing"/>
        <w:rPr>
          <w:b/>
          <w:sz w:val="18"/>
        </w:rPr>
      </w:pPr>
    </w:p>
    <w:tbl>
      <w:tblPr>
        <w:tblStyle w:val="TableGrid"/>
        <w:tblW w:w="11700" w:type="dxa"/>
        <w:tblInd w:w="-5" w:type="dxa"/>
        <w:tblLook w:val="04A0" w:firstRow="1" w:lastRow="0" w:firstColumn="1" w:lastColumn="0" w:noHBand="0" w:noVBand="1"/>
      </w:tblPr>
      <w:tblGrid>
        <w:gridCol w:w="2340"/>
        <w:gridCol w:w="9360"/>
      </w:tblGrid>
      <w:tr w:rsidR="00737C5B" w:rsidRPr="0095619C" w:rsidTr="00737C5B">
        <w:trPr>
          <w:trHeight w:val="188"/>
        </w:trPr>
        <w:tc>
          <w:tcPr>
            <w:tcW w:w="2340" w:type="dxa"/>
            <w:shd w:val="clear" w:color="auto" w:fill="FFC000"/>
          </w:tcPr>
          <w:p w:rsidR="00737C5B" w:rsidRPr="0095619C" w:rsidRDefault="00737C5B" w:rsidP="00DD6B66">
            <w:pPr>
              <w:rPr>
                <w:rFonts w:ascii="Calibri" w:hAnsi="Calibri" w:cs="Calibri"/>
                <w:b/>
                <w:sz w:val="18"/>
                <w:szCs w:val="18"/>
              </w:rPr>
            </w:pPr>
            <w:r>
              <w:rPr>
                <w:rFonts w:ascii="Calibri" w:hAnsi="Calibri" w:cs="Calibri"/>
                <w:b/>
                <w:sz w:val="18"/>
                <w:szCs w:val="18"/>
              </w:rPr>
              <w:t>Maximum Data rate (</w:t>
            </w:r>
            <w:proofErr w:type="spellStart"/>
            <w:r>
              <w:rPr>
                <w:rFonts w:ascii="Calibri" w:hAnsi="Calibri" w:cs="Calibri"/>
                <w:b/>
                <w:sz w:val="18"/>
                <w:szCs w:val="18"/>
              </w:rPr>
              <w:t>Gbps</w:t>
            </w:r>
            <w:proofErr w:type="spellEnd"/>
            <w:r>
              <w:rPr>
                <w:rFonts w:ascii="Calibri" w:hAnsi="Calibri" w:cs="Calibri"/>
                <w:b/>
                <w:sz w:val="18"/>
                <w:szCs w:val="18"/>
              </w:rPr>
              <w:t>)</w:t>
            </w:r>
            <w:r w:rsidRPr="0095619C">
              <w:rPr>
                <w:rFonts w:ascii="Calibri" w:hAnsi="Calibri" w:cs="Calibri"/>
                <w:b/>
                <w:sz w:val="18"/>
                <w:szCs w:val="18"/>
              </w:rPr>
              <w:t xml:space="preserve"> </w:t>
            </w:r>
          </w:p>
        </w:tc>
        <w:tc>
          <w:tcPr>
            <w:tcW w:w="9360" w:type="dxa"/>
            <w:shd w:val="clear" w:color="auto" w:fill="FFC000"/>
          </w:tcPr>
          <w:p w:rsidR="00737C5B" w:rsidRPr="0095619C" w:rsidRDefault="00737C5B" w:rsidP="00DD6B66">
            <w:pPr>
              <w:rPr>
                <w:rFonts w:ascii="Calibri" w:hAnsi="Calibri" w:cs="Calibri"/>
                <w:b/>
                <w:sz w:val="18"/>
                <w:szCs w:val="18"/>
              </w:rPr>
            </w:pPr>
            <w:r w:rsidRPr="0095619C">
              <w:rPr>
                <w:rFonts w:ascii="Calibri" w:hAnsi="Calibri" w:cs="Calibri"/>
                <w:b/>
                <w:sz w:val="18"/>
                <w:szCs w:val="18"/>
              </w:rPr>
              <w:t>Comments</w:t>
            </w:r>
          </w:p>
        </w:tc>
      </w:tr>
      <w:tr w:rsidR="00737C5B" w:rsidRPr="0095619C" w:rsidTr="00737C5B">
        <w:trPr>
          <w:trHeight w:val="1957"/>
        </w:trPr>
        <w:tc>
          <w:tcPr>
            <w:tcW w:w="2340" w:type="dxa"/>
          </w:tcPr>
          <w:p w:rsidR="00737C5B" w:rsidRPr="0095619C" w:rsidRDefault="00737C5B" w:rsidP="00DD6B66">
            <w:pPr>
              <w:rPr>
                <w:rFonts w:ascii="Calibri" w:hAnsi="Calibri" w:cs="Calibri"/>
                <w:sz w:val="18"/>
                <w:szCs w:val="18"/>
              </w:rPr>
            </w:pPr>
            <w:r>
              <w:rPr>
                <w:rFonts w:ascii="Calibri" w:hAnsi="Calibri" w:cs="Calibri"/>
                <w:sz w:val="18"/>
                <w:szCs w:val="18"/>
              </w:rPr>
              <w:t>0.31</w:t>
            </w:r>
          </w:p>
        </w:tc>
        <w:tc>
          <w:tcPr>
            <w:tcW w:w="9360" w:type="dxa"/>
          </w:tcPr>
          <w:p w:rsidR="00737C5B" w:rsidRPr="00C655C7" w:rsidRDefault="00737C5B" w:rsidP="00DD6B66">
            <w:pPr>
              <w:jc w:val="both"/>
              <w:rPr>
                <w:rFonts w:ascii="Calibri" w:hAnsi="Calibri" w:cs="Calibri"/>
                <w:b/>
                <w:sz w:val="18"/>
                <w:szCs w:val="18"/>
              </w:rPr>
            </w:pPr>
            <w:r>
              <w:rPr>
                <w:rFonts w:ascii="Calibri" w:hAnsi="Calibri" w:cs="Calibri"/>
                <w:sz w:val="18"/>
                <w:szCs w:val="18"/>
              </w:rPr>
              <w:t xml:space="preserve">Bit order=9. Until this bit rate, the logic low and high levels would not violate </w:t>
            </w:r>
            <w:proofErr w:type="spellStart"/>
            <w:r>
              <w:rPr>
                <w:rFonts w:ascii="Calibri" w:hAnsi="Calibri" w:cs="Calibri"/>
                <w:sz w:val="18"/>
                <w:szCs w:val="18"/>
              </w:rPr>
              <w:t>Vih</w:t>
            </w:r>
            <w:proofErr w:type="spellEnd"/>
            <w:r>
              <w:rPr>
                <w:rFonts w:ascii="Calibri" w:hAnsi="Calibri" w:cs="Calibri"/>
                <w:sz w:val="18"/>
                <w:szCs w:val="18"/>
              </w:rPr>
              <w:t xml:space="preserve"> (minimum voltage for logic high) and </w:t>
            </w:r>
            <w:proofErr w:type="spellStart"/>
            <w:r>
              <w:rPr>
                <w:rFonts w:ascii="Calibri" w:hAnsi="Calibri" w:cs="Calibri"/>
                <w:sz w:val="18"/>
                <w:szCs w:val="18"/>
              </w:rPr>
              <w:t>Vil</w:t>
            </w:r>
            <w:proofErr w:type="spellEnd"/>
            <w:r>
              <w:rPr>
                <w:rFonts w:ascii="Calibri" w:hAnsi="Calibri" w:cs="Calibri"/>
                <w:sz w:val="18"/>
                <w:szCs w:val="18"/>
              </w:rPr>
              <w:t xml:space="preserve"> (maximum voltage for logic low) ratings of the RX pin. Anything above this data rate will significantly collapse the eye and violate the </w:t>
            </w:r>
            <w:proofErr w:type="spellStart"/>
            <w:r>
              <w:rPr>
                <w:rFonts w:ascii="Calibri" w:hAnsi="Calibri" w:cs="Calibri"/>
                <w:sz w:val="18"/>
                <w:szCs w:val="18"/>
              </w:rPr>
              <w:t>Vil</w:t>
            </w:r>
            <w:proofErr w:type="spellEnd"/>
            <w:r>
              <w:rPr>
                <w:rFonts w:ascii="Calibri" w:hAnsi="Calibri" w:cs="Calibri"/>
                <w:sz w:val="18"/>
                <w:szCs w:val="18"/>
              </w:rPr>
              <w:t xml:space="preserve"> rating of IC. However, the logic low minimum voltage reaches -1V. So, the datasheet of the RX needs to be verified whether it can handle that voltage at logic low level. Also, Z0 is inversely related to Bit rate. As Z0 decreases, the Capacitance per unit length of Transmission line increases in a square root manner. Hence, the Delay introduced by Transmission line till the RX comparatively decreases. Hence, the total rise time decreases. Since Bandwidth or Bit rate increases as it is inversely related to Rise time and vice versa as captured below. </w:t>
            </w:r>
            <w:r w:rsidRPr="00752681">
              <w:rPr>
                <w:rFonts w:ascii="Calibri" w:hAnsi="Calibri" w:cs="Calibri"/>
                <w:b/>
                <w:sz w:val="18"/>
                <w:szCs w:val="18"/>
              </w:rPr>
              <w:t xml:space="preserve">In the </w:t>
            </w:r>
            <w:proofErr w:type="spellStart"/>
            <w:r>
              <w:rPr>
                <w:rFonts w:ascii="Calibri" w:hAnsi="Calibri" w:cs="Calibri"/>
                <w:b/>
                <w:sz w:val="18"/>
                <w:szCs w:val="18"/>
              </w:rPr>
              <w:t>first</w:t>
            </w:r>
            <w:r w:rsidRPr="00752681">
              <w:rPr>
                <w:rFonts w:ascii="Calibri" w:hAnsi="Calibri" w:cs="Calibri"/>
                <w:b/>
                <w:sz w:val="18"/>
                <w:szCs w:val="18"/>
              </w:rPr>
              <w:t>snap</w:t>
            </w:r>
            <w:proofErr w:type="spellEnd"/>
            <w:r w:rsidRPr="00752681">
              <w:rPr>
                <w:rFonts w:ascii="Calibri" w:hAnsi="Calibri" w:cs="Calibri"/>
                <w:b/>
                <w:sz w:val="18"/>
                <w:szCs w:val="18"/>
              </w:rPr>
              <w:t>, for a Z0 and TD of 79.5 ohm and 0.422</w:t>
            </w:r>
            <w:r w:rsidR="005C6377">
              <w:rPr>
                <w:rFonts w:ascii="Calibri" w:hAnsi="Calibri" w:cs="Calibri"/>
                <w:b/>
                <w:sz w:val="18"/>
                <w:szCs w:val="18"/>
              </w:rPr>
              <w:t>n</w:t>
            </w:r>
            <w:r w:rsidRPr="00752681">
              <w:rPr>
                <w:rFonts w:ascii="Calibri" w:hAnsi="Calibri" w:cs="Calibri"/>
                <w:b/>
                <w:sz w:val="18"/>
                <w:szCs w:val="18"/>
              </w:rPr>
              <w:t>s, Bandwidth is 0.</w:t>
            </w:r>
            <w:r>
              <w:rPr>
                <w:rFonts w:ascii="Calibri" w:hAnsi="Calibri" w:cs="Calibri"/>
                <w:b/>
                <w:sz w:val="18"/>
                <w:szCs w:val="18"/>
              </w:rPr>
              <w:t>31</w:t>
            </w:r>
            <w:r w:rsidRPr="00752681">
              <w:rPr>
                <w:rFonts w:ascii="Calibri" w:hAnsi="Calibri" w:cs="Calibri"/>
                <w:b/>
                <w:sz w:val="18"/>
                <w:szCs w:val="18"/>
              </w:rPr>
              <w:t xml:space="preserve"> </w:t>
            </w:r>
            <w:proofErr w:type="spellStart"/>
            <w:r w:rsidRPr="00752681">
              <w:rPr>
                <w:rFonts w:ascii="Calibri" w:hAnsi="Calibri" w:cs="Calibri"/>
                <w:b/>
                <w:sz w:val="18"/>
                <w:szCs w:val="18"/>
              </w:rPr>
              <w:t>Gbps</w:t>
            </w:r>
            <w:proofErr w:type="spellEnd"/>
            <w:r w:rsidRPr="00752681">
              <w:rPr>
                <w:rFonts w:ascii="Calibri" w:hAnsi="Calibri" w:cs="Calibri"/>
                <w:b/>
                <w:sz w:val="18"/>
                <w:szCs w:val="18"/>
              </w:rPr>
              <w:t>. For a</w:t>
            </w:r>
            <w:r>
              <w:rPr>
                <w:rFonts w:ascii="Calibri" w:hAnsi="Calibri" w:cs="Calibri"/>
                <w:b/>
                <w:sz w:val="18"/>
                <w:szCs w:val="18"/>
              </w:rPr>
              <w:t xml:space="preserve"> change in</w:t>
            </w:r>
            <w:r w:rsidRPr="00752681">
              <w:rPr>
                <w:rFonts w:ascii="Calibri" w:hAnsi="Calibri" w:cs="Calibri"/>
                <w:b/>
                <w:sz w:val="18"/>
                <w:szCs w:val="18"/>
              </w:rPr>
              <w:t xml:space="preserve"> Z0 of </w:t>
            </w:r>
            <w:r>
              <w:rPr>
                <w:rFonts w:ascii="Calibri" w:hAnsi="Calibri" w:cs="Calibri"/>
                <w:b/>
                <w:sz w:val="18"/>
                <w:szCs w:val="18"/>
              </w:rPr>
              <w:t xml:space="preserve">one of the branches to 49 </w:t>
            </w:r>
            <w:proofErr w:type="gramStart"/>
            <w:r>
              <w:rPr>
                <w:rFonts w:ascii="Calibri" w:hAnsi="Calibri" w:cs="Calibri"/>
                <w:b/>
                <w:sz w:val="18"/>
                <w:szCs w:val="18"/>
              </w:rPr>
              <w:t>ohm</w:t>
            </w:r>
            <w:proofErr w:type="gramEnd"/>
            <w:r>
              <w:rPr>
                <w:rFonts w:ascii="Calibri" w:hAnsi="Calibri" w:cs="Calibri"/>
                <w:b/>
                <w:sz w:val="18"/>
                <w:szCs w:val="18"/>
              </w:rPr>
              <w:t xml:space="preserve"> with same TD, Bandwidth is almost the same</w:t>
            </w:r>
            <w:r w:rsidRPr="00752681">
              <w:rPr>
                <w:rFonts w:ascii="Calibri" w:hAnsi="Calibri" w:cs="Calibri"/>
                <w:b/>
                <w:sz w:val="18"/>
                <w:szCs w:val="18"/>
              </w:rPr>
              <w:t>. For a</w:t>
            </w:r>
            <w:r>
              <w:rPr>
                <w:rFonts w:ascii="Calibri" w:hAnsi="Calibri" w:cs="Calibri"/>
                <w:b/>
                <w:sz w:val="18"/>
                <w:szCs w:val="18"/>
              </w:rPr>
              <w:t xml:space="preserve"> change in</w:t>
            </w:r>
            <w:r w:rsidRPr="00752681">
              <w:rPr>
                <w:rFonts w:ascii="Calibri" w:hAnsi="Calibri" w:cs="Calibri"/>
                <w:b/>
                <w:sz w:val="18"/>
                <w:szCs w:val="18"/>
              </w:rPr>
              <w:t xml:space="preserve"> Z0 of </w:t>
            </w:r>
            <w:r>
              <w:rPr>
                <w:rFonts w:ascii="Calibri" w:hAnsi="Calibri" w:cs="Calibri"/>
                <w:b/>
                <w:sz w:val="18"/>
                <w:szCs w:val="18"/>
              </w:rPr>
              <w:t xml:space="preserve">all the branches to 49 </w:t>
            </w:r>
            <w:proofErr w:type="gramStart"/>
            <w:r>
              <w:rPr>
                <w:rFonts w:ascii="Calibri" w:hAnsi="Calibri" w:cs="Calibri"/>
                <w:b/>
                <w:sz w:val="18"/>
                <w:szCs w:val="18"/>
              </w:rPr>
              <w:t>ohm</w:t>
            </w:r>
            <w:proofErr w:type="gramEnd"/>
            <w:r>
              <w:rPr>
                <w:rFonts w:ascii="Calibri" w:hAnsi="Calibri" w:cs="Calibri"/>
                <w:b/>
                <w:sz w:val="18"/>
                <w:szCs w:val="18"/>
              </w:rPr>
              <w:t xml:space="preserve"> with same TD, Bandwidth changes to 0.305</w:t>
            </w:r>
            <w:r w:rsidRPr="00752681">
              <w:rPr>
                <w:rFonts w:ascii="Calibri" w:hAnsi="Calibri" w:cs="Calibri"/>
                <w:b/>
                <w:sz w:val="18"/>
                <w:szCs w:val="18"/>
              </w:rPr>
              <w:t xml:space="preserve"> </w:t>
            </w:r>
            <w:proofErr w:type="spellStart"/>
            <w:r w:rsidRPr="00752681">
              <w:rPr>
                <w:rFonts w:ascii="Calibri" w:hAnsi="Calibri" w:cs="Calibri"/>
                <w:b/>
                <w:sz w:val="18"/>
                <w:szCs w:val="18"/>
              </w:rPr>
              <w:t>Gbps</w:t>
            </w:r>
            <w:proofErr w:type="spellEnd"/>
            <w:r w:rsidRPr="00752681">
              <w:rPr>
                <w:rFonts w:ascii="Calibri" w:hAnsi="Calibri" w:cs="Calibri"/>
                <w:b/>
                <w:sz w:val="18"/>
                <w:szCs w:val="18"/>
              </w:rPr>
              <w:t>.</w:t>
            </w:r>
          </w:p>
        </w:tc>
      </w:tr>
      <w:tr w:rsidR="00D67E0D" w:rsidRPr="0095619C" w:rsidTr="0063549E">
        <w:trPr>
          <w:trHeight w:val="40"/>
        </w:trPr>
        <w:tc>
          <w:tcPr>
            <w:tcW w:w="11700" w:type="dxa"/>
            <w:gridSpan w:val="2"/>
          </w:tcPr>
          <w:p w:rsidR="00D67E0D" w:rsidRDefault="00F81B2F" w:rsidP="00DD6B66">
            <w:pPr>
              <w:jc w:val="both"/>
              <w:rPr>
                <w:rFonts w:ascii="Calibri" w:hAnsi="Calibri" w:cs="Calibri"/>
                <w:sz w:val="18"/>
                <w:szCs w:val="18"/>
              </w:rPr>
            </w:pPr>
            <w:r>
              <w:rPr>
                <w:noProof/>
              </w:rPr>
              <w:drawing>
                <wp:inline distT="0" distB="0" distL="0" distR="0" wp14:anchorId="20D459DD" wp14:editId="0D883932">
                  <wp:extent cx="5058944" cy="217646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095" cy="2187714"/>
                          </a:xfrm>
                          <a:prstGeom prst="rect">
                            <a:avLst/>
                          </a:prstGeom>
                        </pic:spPr>
                      </pic:pic>
                    </a:graphicData>
                  </a:graphic>
                </wp:inline>
              </w:drawing>
            </w:r>
          </w:p>
          <w:p w:rsidR="0024652E" w:rsidRDefault="002B5482" w:rsidP="00DD6B66">
            <w:pPr>
              <w:jc w:val="both"/>
              <w:rPr>
                <w:rFonts w:ascii="Calibri" w:hAnsi="Calibri" w:cs="Calibri"/>
                <w:sz w:val="18"/>
                <w:szCs w:val="18"/>
              </w:rPr>
            </w:pPr>
            <w:r>
              <w:rPr>
                <w:noProof/>
              </w:rPr>
              <w:drawing>
                <wp:inline distT="0" distB="0" distL="0" distR="0" wp14:anchorId="516F7F7A" wp14:editId="75B4FAFC">
                  <wp:extent cx="5044440" cy="21959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2393" cy="2203784"/>
                          </a:xfrm>
                          <a:prstGeom prst="rect">
                            <a:avLst/>
                          </a:prstGeom>
                        </pic:spPr>
                      </pic:pic>
                    </a:graphicData>
                  </a:graphic>
                </wp:inline>
              </w:drawing>
            </w:r>
          </w:p>
          <w:p w:rsidR="000B583B" w:rsidRDefault="002D7AD8" w:rsidP="00DD6B66">
            <w:pPr>
              <w:jc w:val="both"/>
              <w:rPr>
                <w:rFonts w:ascii="Calibri" w:hAnsi="Calibri" w:cs="Calibri"/>
                <w:sz w:val="18"/>
                <w:szCs w:val="18"/>
              </w:rPr>
            </w:pPr>
            <w:r>
              <w:rPr>
                <w:noProof/>
              </w:rPr>
              <w:lastRenderedPageBreak/>
              <w:drawing>
                <wp:inline distT="0" distB="0" distL="0" distR="0" wp14:anchorId="31DF3076" wp14:editId="3E9214A2">
                  <wp:extent cx="5389880" cy="2452323"/>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4132" cy="2458808"/>
                          </a:xfrm>
                          <a:prstGeom prst="rect">
                            <a:avLst/>
                          </a:prstGeom>
                        </pic:spPr>
                      </pic:pic>
                    </a:graphicData>
                  </a:graphic>
                </wp:inline>
              </w:drawing>
            </w:r>
          </w:p>
        </w:tc>
      </w:tr>
    </w:tbl>
    <w:p w:rsidR="003F67F2" w:rsidRDefault="003F67F2" w:rsidP="003F67F2">
      <w:pPr>
        <w:pStyle w:val="NoSpacing"/>
        <w:rPr>
          <w:b/>
          <w:sz w:val="18"/>
        </w:rPr>
      </w:pPr>
    </w:p>
    <w:p w:rsidR="00A95000" w:rsidRDefault="00A95000" w:rsidP="00A95000">
      <w:pPr>
        <w:pStyle w:val="NoSpacing"/>
        <w:numPr>
          <w:ilvl w:val="0"/>
          <w:numId w:val="17"/>
        </w:numPr>
        <w:rPr>
          <w:b/>
          <w:sz w:val="18"/>
        </w:rPr>
      </w:pPr>
      <w:r w:rsidRPr="00AD3CC6">
        <w:rPr>
          <w:b/>
          <w:sz w:val="18"/>
        </w:rPr>
        <w:t xml:space="preserve">What is the </w:t>
      </w:r>
      <w:r>
        <w:rPr>
          <w:b/>
          <w:sz w:val="18"/>
        </w:rPr>
        <w:t xml:space="preserve">max </w:t>
      </w:r>
      <w:r w:rsidRPr="00AD3CC6">
        <w:rPr>
          <w:b/>
          <w:sz w:val="18"/>
        </w:rPr>
        <w:t>data rate</w:t>
      </w:r>
      <w:r>
        <w:rPr>
          <w:b/>
          <w:sz w:val="18"/>
        </w:rPr>
        <w:t xml:space="preserve"> for a 3 drop linear route with 1/4inch stub and flyby </w:t>
      </w:r>
      <w:r w:rsidR="00844901">
        <w:rPr>
          <w:b/>
          <w:sz w:val="18"/>
        </w:rPr>
        <w:t>termination?</w:t>
      </w:r>
    </w:p>
    <w:p w:rsidR="00A95000" w:rsidRDefault="00A95000" w:rsidP="00A95000">
      <w:pPr>
        <w:pStyle w:val="NoSpacing"/>
        <w:rPr>
          <w:b/>
          <w:sz w:val="18"/>
        </w:rPr>
      </w:pPr>
    </w:p>
    <w:tbl>
      <w:tblPr>
        <w:tblStyle w:val="TableGrid"/>
        <w:tblW w:w="11700" w:type="dxa"/>
        <w:tblInd w:w="-5" w:type="dxa"/>
        <w:tblLook w:val="04A0" w:firstRow="1" w:lastRow="0" w:firstColumn="1" w:lastColumn="0" w:noHBand="0" w:noVBand="1"/>
      </w:tblPr>
      <w:tblGrid>
        <w:gridCol w:w="2371"/>
        <w:gridCol w:w="9329"/>
      </w:tblGrid>
      <w:tr w:rsidR="00581E86" w:rsidRPr="0095619C" w:rsidTr="00253E82">
        <w:trPr>
          <w:trHeight w:val="188"/>
        </w:trPr>
        <w:tc>
          <w:tcPr>
            <w:tcW w:w="2371" w:type="dxa"/>
            <w:shd w:val="clear" w:color="auto" w:fill="FFC000"/>
          </w:tcPr>
          <w:p w:rsidR="00D87B4D" w:rsidRPr="0095619C" w:rsidRDefault="00D87B4D" w:rsidP="000672F6">
            <w:pPr>
              <w:rPr>
                <w:rFonts w:ascii="Calibri" w:hAnsi="Calibri" w:cs="Calibri"/>
                <w:b/>
                <w:sz w:val="18"/>
                <w:szCs w:val="18"/>
              </w:rPr>
            </w:pPr>
            <w:r>
              <w:rPr>
                <w:rFonts w:ascii="Calibri" w:hAnsi="Calibri" w:cs="Calibri"/>
                <w:b/>
                <w:sz w:val="18"/>
                <w:szCs w:val="18"/>
              </w:rPr>
              <w:t>Maximum Data rate (</w:t>
            </w:r>
            <w:proofErr w:type="spellStart"/>
            <w:r>
              <w:rPr>
                <w:rFonts w:ascii="Calibri" w:hAnsi="Calibri" w:cs="Calibri"/>
                <w:b/>
                <w:sz w:val="18"/>
                <w:szCs w:val="18"/>
              </w:rPr>
              <w:t>Gbps</w:t>
            </w:r>
            <w:proofErr w:type="spellEnd"/>
            <w:r>
              <w:rPr>
                <w:rFonts w:ascii="Calibri" w:hAnsi="Calibri" w:cs="Calibri"/>
                <w:b/>
                <w:sz w:val="18"/>
                <w:szCs w:val="18"/>
              </w:rPr>
              <w:t>)</w:t>
            </w:r>
            <w:r w:rsidRPr="0095619C">
              <w:rPr>
                <w:rFonts w:ascii="Calibri" w:hAnsi="Calibri" w:cs="Calibri"/>
                <w:b/>
                <w:sz w:val="18"/>
                <w:szCs w:val="18"/>
              </w:rPr>
              <w:t xml:space="preserve"> </w:t>
            </w:r>
          </w:p>
        </w:tc>
        <w:tc>
          <w:tcPr>
            <w:tcW w:w="9329" w:type="dxa"/>
            <w:shd w:val="clear" w:color="auto" w:fill="FFC000"/>
          </w:tcPr>
          <w:p w:rsidR="00D87B4D" w:rsidRPr="0095619C" w:rsidRDefault="00D87B4D" w:rsidP="000672F6">
            <w:pPr>
              <w:rPr>
                <w:rFonts w:ascii="Calibri" w:hAnsi="Calibri" w:cs="Calibri"/>
                <w:b/>
                <w:sz w:val="18"/>
                <w:szCs w:val="18"/>
              </w:rPr>
            </w:pPr>
            <w:r w:rsidRPr="0095619C">
              <w:rPr>
                <w:rFonts w:ascii="Calibri" w:hAnsi="Calibri" w:cs="Calibri"/>
                <w:b/>
                <w:sz w:val="18"/>
                <w:szCs w:val="18"/>
              </w:rPr>
              <w:t>Comments</w:t>
            </w:r>
          </w:p>
        </w:tc>
      </w:tr>
      <w:tr w:rsidR="00581E86" w:rsidRPr="0095619C" w:rsidTr="00253E82">
        <w:trPr>
          <w:trHeight w:val="1957"/>
        </w:trPr>
        <w:tc>
          <w:tcPr>
            <w:tcW w:w="2371" w:type="dxa"/>
          </w:tcPr>
          <w:p w:rsidR="00D87B4D" w:rsidRPr="0095619C" w:rsidRDefault="00D87B4D" w:rsidP="000672F6">
            <w:pPr>
              <w:rPr>
                <w:rFonts w:ascii="Calibri" w:hAnsi="Calibri" w:cs="Calibri"/>
                <w:sz w:val="18"/>
                <w:szCs w:val="18"/>
              </w:rPr>
            </w:pPr>
            <w:r>
              <w:rPr>
                <w:rFonts w:ascii="Calibri" w:hAnsi="Calibri" w:cs="Calibri"/>
                <w:sz w:val="18"/>
                <w:szCs w:val="18"/>
              </w:rPr>
              <w:t>0.</w:t>
            </w:r>
            <w:r w:rsidR="009F0D58">
              <w:rPr>
                <w:rFonts w:ascii="Calibri" w:hAnsi="Calibri" w:cs="Calibri"/>
                <w:sz w:val="18"/>
                <w:szCs w:val="18"/>
              </w:rPr>
              <w:t>42</w:t>
            </w:r>
          </w:p>
        </w:tc>
        <w:tc>
          <w:tcPr>
            <w:tcW w:w="9329" w:type="dxa"/>
          </w:tcPr>
          <w:p w:rsidR="00D87B4D" w:rsidRPr="00C655C7" w:rsidRDefault="00D87B4D" w:rsidP="000672F6">
            <w:pPr>
              <w:jc w:val="both"/>
              <w:rPr>
                <w:rFonts w:ascii="Calibri" w:hAnsi="Calibri" w:cs="Calibri"/>
                <w:b/>
                <w:sz w:val="18"/>
                <w:szCs w:val="18"/>
              </w:rPr>
            </w:pPr>
            <w:r>
              <w:rPr>
                <w:rFonts w:ascii="Calibri" w:hAnsi="Calibri" w:cs="Calibri"/>
                <w:sz w:val="18"/>
                <w:szCs w:val="18"/>
              </w:rPr>
              <w:t xml:space="preserve">Bit order=9. </w:t>
            </w:r>
            <w:r w:rsidR="000F6CB5">
              <w:rPr>
                <w:rFonts w:ascii="Calibri" w:hAnsi="Calibri" w:cs="Calibri"/>
                <w:sz w:val="18"/>
                <w:szCs w:val="18"/>
              </w:rPr>
              <w:t xml:space="preserve">Zo throughout is 50 </w:t>
            </w:r>
            <w:proofErr w:type="gramStart"/>
            <w:r w:rsidR="000F6CB5">
              <w:rPr>
                <w:rFonts w:ascii="Calibri" w:hAnsi="Calibri" w:cs="Calibri"/>
                <w:sz w:val="18"/>
                <w:szCs w:val="18"/>
              </w:rPr>
              <w:t>ohm</w:t>
            </w:r>
            <w:proofErr w:type="gramEnd"/>
            <w:r w:rsidR="000F6CB5">
              <w:rPr>
                <w:rFonts w:ascii="Calibri" w:hAnsi="Calibri" w:cs="Calibri"/>
                <w:sz w:val="18"/>
                <w:szCs w:val="18"/>
              </w:rPr>
              <w:t xml:space="preserve">. </w:t>
            </w:r>
            <w:r>
              <w:rPr>
                <w:rFonts w:ascii="Calibri" w:hAnsi="Calibri" w:cs="Calibri"/>
                <w:sz w:val="18"/>
                <w:szCs w:val="18"/>
              </w:rPr>
              <w:t xml:space="preserve">Until this bit rate, the logic low and high levels would not violate </w:t>
            </w:r>
            <w:proofErr w:type="spellStart"/>
            <w:r>
              <w:rPr>
                <w:rFonts w:ascii="Calibri" w:hAnsi="Calibri" w:cs="Calibri"/>
                <w:sz w:val="18"/>
                <w:szCs w:val="18"/>
              </w:rPr>
              <w:t>Vih</w:t>
            </w:r>
            <w:proofErr w:type="spellEnd"/>
            <w:r>
              <w:rPr>
                <w:rFonts w:ascii="Calibri" w:hAnsi="Calibri" w:cs="Calibri"/>
                <w:sz w:val="18"/>
                <w:szCs w:val="18"/>
              </w:rPr>
              <w:t xml:space="preserve"> (minimum voltage for logic high) and </w:t>
            </w:r>
            <w:proofErr w:type="spellStart"/>
            <w:r>
              <w:rPr>
                <w:rFonts w:ascii="Calibri" w:hAnsi="Calibri" w:cs="Calibri"/>
                <w:sz w:val="18"/>
                <w:szCs w:val="18"/>
              </w:rPr>
              <w:t>Vil</w:t>
            </w:r>
            <w:proofErr w:type="spellEnd"/>
            <w:r>
              <w:rPr>
                <w:rFonts w:ascii="Calibri" w:hAnsi="Calibri" w:cs="Calibri"/>
                <w:sz w:val="18"/>
                <w:szCs w:val="18"/>
              </w:rPr>
              <w:t xml:space="preserve"> (maximum voltage for logic low) ratings of the RX pin. Anything above this data rate will significantly collapse the eye and violate the </w:t>
            </w:r>
            <w:proofErr w:type="spellStart"/>
            <w:r>
              <w:rPr>
                <w:rFonts w:ascii="Calibri" w:hAnsi="Calibri" w:cs="Calibri"/>
                <w:sz w:val="18"/>
                <w:szCs w:val="18"/>
              </w:rPr>
              <w:t>Vil</w:t>
            </w:r>
            <w:proofErr w:type="spellEnd"/>
            <w:r>
              <w:rPr>
                <w:rFonts w:ascii="Calibri" w:hAnsi="Calibri" w:cs="Calibri"/>
                <w:sz w:val="18"/>
                <w:szCs w:val="18"/>
              </w:rPr>
              <w:t xml:space="preserve"> rating of IC. However, the logic low minimum voltage reaches -1V. So, the datasheet of the RX needs to be verified whether it can handle that voltage at logic low level. Also, Z0 is inversely related to Bit rate. As Z0 decreases, the Capacitance per unit length of Transmission line increases in a square root manner. Hence, the Delay introduced by Transmission line till the RX comparatively decreases. Hence, the total rise time decreases. Since Bandwidth or Bit rate increases as it is inversely related to Rise time and vice versa as captured below. </w:t>
            </w:r>
            <w:r w:rsidRPr="00752681">
              <w:rPr>
                <w:rFonts w:ascii="Calibri" w:hAnsi="Calibri" w:cs="Calibri"/>
                <w:b/>
                <w:sz w:val="18"/>
                <w:szCs w:val="18"/>
              </w:rPr>
              <w:t xml:space="preserve">In the </w:t>
            </w:r>
            <w:r w:rsidR="00673A28">
              <w:rPr>
                <w:rFonts w:ascii="Calibri" w:hAnsi="Calibri" w:cs="Calibri"/>
                <w:b/>
                <w:sz w:val="18"/>
                <w:szCs w:val="18"/>
              </w:rPr>
              <w:t>first</w:t>
            </w:r>
            <w:r w:rsidR="00673A28" w:rsidRPr="00752681">
              <w:rPr>
                <w:rFonts w:ascii="Calibri" w:hAnsi="Calibri" w:cs="Calibri"/>
                <w:b/>
                <w:sz w:val="18"/>
                <w:szCs w:val="18"/>
              </w:rPr>
              <w:t xml:space="preserve"> snap</w:t>
            </w:r>
            <w:r w:rsidRPr="00752681">
              <w:rPr>
                <w:rFonts w:ascii="Calibri" w:hAnsi="Calibri" w:cs="Calibri"/>
                <w:b/>
                <w:sz w:val="18"/>
                <w:szCs w:val="18"/>
              </w:rPr>
              <w:t xml:space="preserve">, for a Z0 and TD of </w:t>
            </w:r>
            <w:r w:rsidR="005908D0">
              <w:rPr>
                <w:rFonts w:ascii="Calibri" w:hAnsi="Calibri" w:cs="Calibri"/>
                <w:b/>
                <w:sz w:val="18"/>
                <w:szCs w:val="18"/>
              </w:rPr>
              <w:t>50</w:t>
            </w:r>
            <w:r w:rsidR="000E5520">
              <w:rPr>
                <w:rFonts w:ascii="Calibri" w:hAnsi="Calibri" w:cs="Calibri"/>
                <w:b/>
                <w:sz w:val="18"/>
                <w:szCs w:val="18"/>
              </w:rPr>
              <w:t xml:space="preserve"> ohm and 0.44n</w:t>
            </w:r>
            <w:r w:rsidRPr="00752681">
              <w:rPr>
                <w:rFonts w:ascii="Calibri" w:hAnsi="Calibri" w:cs="Calibri"/>
                <w:b/>
                <w:sz w:val="18"/>
                <w:szCs w:val="18"/>
              </w:rPr>
              <w:t>s, Bandwidth is 0.</w:t>
            </w:r>
            <w:r w:rsidR="00EA5470">
              <w:rPr>
                <w:rFonts w:ascii="Calibri" w:hAnsi="Calibri" w:cs="Calibri"/>
                <w:b/>
                <w:sz w:val="18"/>
                <w:szCs w:val="18"/>
              </w:rPr>
              <w:t>42</w:t>
            </w:r>
            <w:r w:rsidRPr="00752681">
              <w:rPr>
                <w:rFonts w:ascii="Calibri" w:hAnsi="Calibri" w:cs="Calibri"/>
                <w:b/>
                <w:sz w:val="18"/>
                <w:szCs w:val="18"/>
              </w:rPr>
              <w:t xml:space="preserve"> </w:t>
            </w:r>
            <w:proofErr w:type="spellStart"/>
            <w:r w:rsidRPr="00752681">
              <w:rPr>
                <w:rFonts w:ascii="Calibri" w:hAnsi="Calibri" w:cs="Calibri"/>
                <w:b/>
                <w:sz w:val="18"/>
                <w:szCs w:val="18"/>
              </w:rPr>
              <w:t>Gbps</w:t>
            </w:r>
            <w:proofErr w:type="spellEnd"/>
            <w:r w:rsidRPr="00752681">
              <w:rPr>
                <w:rFonts w:ascii="Calibri" w:hAnsi="Calibri" w:cs="Calibri"/>
                <w:b/>
                <w:sz w:val="18"/>
                <w:szCs w:val="18"/>
              </w:rPr>
              <w:t>. For a</w:t>
            </w:r>
            <w:r>
              <w:rPr>
                <w:rFonts w:ascii="Calibri" w:hAnsi="Calibri" w:cs="Calibri"/>
                <w:b/>
                <w:sz w:val="18"/>
                <w:szCs w:val="18"/>
              </w:rPr>
              <w:t xml:space="preserve"> change in</w:t>
            </w:r>
            <w:r w:rsidRPr="00752681">
              <w:rPr>
                <w:rFonts w:ascii="Calibri" w:hAnsi="Calibri" w:cs="Calibri"/>
                <w:b/>
                <w:sz w:val="18"/>
                <w:szCs w:val="18"/>
              </w:rPr>
              <w:t xml:space="preserve"> Z0 of </w:t>
            </w:r>
            <w:r>
              <w:rPr>
                <w:rFonts w:ascii="Calibri" w:hAnsi="Calibri" w:cs="Calibri"/>
                <w:b/>
                <w:sz w:val="18"/>
                <w:szCs w:val="18"/>
              </w:rPr>
              <w:t xml:space="preserve">all the branches to </w:t>
            </w:r>
            <w:r w:rsidR="00171293">
              <w:rPr>
                <w:rFonts w:ascii="Calibri" w:hAnsi="Calibri" w:cs="Calibri"/>
                <w:b/>
                <w:sz w:val="18"/>
                <w:szCs w:val="18"/>
              </w:rPr>
              <w:t>25</w:t>
            </w:r>
            <w:r>
              <w:rPr>
                <w:rFonts w:ascii="Calibri" w:hAnsi="Calibri" w:cs="Calibri"/>
                <w:b/>
                <w:sz w:val="18"/>
                <w:szCs w:val="18"/>
              </w:rPr>
              <w:t xml:space="preserve"> </w:t>
            </w:r>
            <w:proofErr w:type="gramStart"/>
            <w:r>
              <w:rPr>
                <w:rFonts w:ascii="Calibri" w:hAnsi="Calibri" w:cs="Calibri"/>
                <w:b/>
                <w:sz w:val="18"/>
                <w:szCs w:val="18"/>
              </w:rPr>
              <w:t>ohm</w:t>
            </w:r>
            <w:proofErr w:type="gramEnd"/>
            <w:r>
              <w:rPr>
                <w:rFonts w:ascii="Calibri" w:hAnsi="Calibri" w:cs="Calibri"/>
                <w:b/>
                <w:sz w:val="18"/>
                <w:szCs w:val="18"/>
              </w:rPr>
              <w:t xml:space="preserve"> with same TD, Bandwidth changes to 0.305</w:t>
            </w:r>
            <w:r w:rsidRPr="00752681">
              <w:rPr>
                <w:rFonts w:ascii="Calibri" w:hAnsi="Calibri" w:cs="Calibri"/>
                <w:b/>
                <w:sz w:val="18"/>
                <w:szCs w:val="18"/>
              </w:rPr>
              <w:t xml:space="preserve"> </w:t>
            </w:r>
            <w:proofErr w:type="spellStart"/>
            <w:r w:rsidRPr="00752681">
              <w:rPr>
                <w:rFonts w:ascii="Calibri" w:hAnsi="Calibri" w:cs="Calibri"/>
                <w:b/>
                <w:sz w:val="18"/>
                <w:szCs w:val="18"/>
              </w:rPr>
              <w:t>Gbps</w:t>
            </w:r>
            <w:proofErr w:type="spellEnd"/>
            <w:r w:rsidRPr="00752681">
              <w:rPr>
                <w:rFonts w:ascii="Calibri" w:hAnsi="Calibri" w:cs="Calibri"/>
                <w:b/>
                <w:sz w:val="18"/>
                <w:szCs w:val="18"/>
              </w:rPr>
              <w:t>.</w:t>
            </w:r>
          </w:p>
        </w:tc>
      </w:tr>
      <w:tr w:rsidR="00253E82" w:rsidRPr="00C655C7" w:rsidTr="003C5652">
        <w:trPr>
          <w:trHeight w:val="1957"/>
        </w:trPr>
        <w:tc>
          <w:tcPr>
            <w:tcW w:w="11700" w:type="dxa"/>
            <w:gridSpan w:val="2"/>
          </w:tcPr>
          <w:p w:rsidR="00253E82" w:rsidRDefault="006841DB" w:rsidP="000672F6">
            <w:pPr>
              <w:jc w:val="both"/>
              <w:rPr>
                <w:rFonts w:ascii="Calibri" w:hAnsi="Calibri" w:cs="Calibri"/>
                <w:b/>
                <w:sz w:val="18"/>
                <w:szCs w:val="18"/>
              </w:rPr>
            </w:pPr>
            <w:r>
              <w:rPr>
                <w:noProof/>
              </w:rPr>
              <w:drawing>
                <wp:inline distT="0" distB="0" distL="0" distR="0">
                  <wp:extent cx="5083447" cy="2618105"/>
                  <wp:effectExtent l="0" t="0" r="3175" b="0"/>
                  <wp:docPr id="5" name="Picture 5" descr="C:\Users\nagar\AppData\Local\Microsoft\Windows\INetCache\Content.Word\Q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ar\AppData\Local\Microsoft\Windows\INetCache\Content.Word\Q5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0203" cy="2621585"/>
                          </a:xfrm>
                          <a:prstGeom prst="rect">
                            <a:avLst/>
                          </a:prstGeom>
                          <a:noFill/>
                          <a:ln>
                            <a:noFill/>
                          </a:ln>
                        </pic:spPr>
                      </pic:pic>
                    </a:graphicData>
                  </a:graphic>
                </wp:inline>
              </w:drawing>
            </w:r>
          </w:p>
          <w:p w:rsidR="00F405E2" w:rsidRPr="00C655C7" w:rsidRDefault="000C6C70" w:rsidP="000672F6">
            <w:pPr>
              <w:jc w:val="both"/>
              <w:rPr>
                <w:rFonts w:ascii="Calibri" w:hAnsi="Calibri" w:cs="Calibri"/>
                <w:b/>
                <w:sz w:val="18"/>
                <w:szCs w:val="18"/>
              </w:rPr>
            </w:pPr>
            <w:r>
              <w:rPr>
                <w:noProof/>
              </w:rPr>
              <w:lastRenderedPageBreak/>
              <w:drawing>
                <wp:inline distT="0" distB="0" distL="0" distR="0">
                  <wp:extent cx="5266050" cy="2859864"/>
                  <wp:effectExtent l="0" t="0" r="0" b="0"/>
                  <wp:docPr id="7" name="Picture 7" descr="C:\Users\nagar\AppData\Local\Microsoft\Windows\INetCache\Content.Word\Q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ar\AppData\Local\Microsoft\Windows\INetCache\Content.Word\Q5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9034" cy="2872346"/>
                          </a:xfrm>
                          <a:prstGeom prst="rect">
                            <a:avLst/>
                          </a:prstGeom>
                          <a:noFill/>
                          <a:ln>
                            <a:noFill/>
                          </a:ln>
                        </pic:spPr>
                      </pic:pic>
                    </a:graphicData>
                  </a:graphic>
                </wp:inline>
              </w:drawing>
            </w:r>
          </w:p>
        </w:tc>
      </w:tr>
    </w:tbl>
    <w:p w:rsidR="00A95000" w:rsidRDefault="00A95000" w:rsidP="003F67F2">
      <w:pPr>
        <w:pStyle w:val="NoSpacing"/>
        <w:rPr>
          <w:b/>
          <w:sz w:val="18"/>
        </w:rPr>
      </w:pPr>
    </w:p>
    <w:p w:rsidR="003F67F2" w:rsidRDefault="001F1B64" w:rsidP="003F67F2">
      <w:pPr>
        <w:pStyle w:val="NoSpacing"/>
        <w:rPr>
          <w:b/>
          <w:sz w:val="18"/>
        </w:rPr>
      </w:pPr>
      <w:r>
        <w:rPr>
          <w:b/>
          <w:sz w:val="18"/>
        </w:rPr>
        <w:t>Conclusions / Lessons Learnt:</w:t>
      </w:r>
    </w:p>
    <w:p w:rsidR="001F1B64" w:rsidRDefault="001F1B64" w:rsidP="003F67F2">
      <w:pPr>
        <w:pStyle w:val="NoSpacing"/>
        <w:rPr>
          <w:b/>
          <w:sz w:val="18"/>
        </w:rPr>
      </w:pPr>
    </w:p>
    <w:p w:rsidR="001F1B64" w:rsidRDefault="008B3311" w:rsidP="001F1B64">
      <w:pPr>
        <w:pStyle w:val="NoSpacing"/>
        <w:numPr>
          <w:ilvl w:val="0"/>
          <w:numId w:val="21"/>
        </w:numPr>
        <w:rPr>
          <w:b/>
          <w:sz w:val="18"/>
        </w:rPr>
      </w:pPr>
      <w:r>
        <w:rPr>
          <w:b/>
          <w:sz w:val="18"/>
        </w:rPr>
        <w:t xml:space="preserve">The maximum data rate depends on the type of termination </w:t>
      </w:r>
      <w:proofErr w:type="gramStart"/>
      <w:r>
        <w:rPr>
          <w:b/>
          <w:sz w:val="18"/>
        </w:rPr>
        <w:t>and also</w:t>
      </w:r>
      <w:proofErr w:type="gramEnd"/>
      <w:r>
        <w:rPr>
          <w:b/>
          <w:sz w:val="18"/>
        </w:rPr>
        <w:t xml:space="preserve"> on the routing topology</w:t>
      </w:r>
    </w:p>
    <w:p w:rsidR="008B3311" w:rsidRDefault="008B3311" w:rsidP="008B3311">
      <w:pPr>
        <w:pStyle w:val="NoSpacing"/>
        <w:numPr>
          <w:ilvl w:val="0"/>
          <w:numId w:val="21"/>
        </w:numPr>
        <w:rPr>
          <w:b/>
          <w:sz w:val="18"/>
        </w:rPr>
      </w:pPr>
      <w:r>
        <w:rPr>
          <w:b/>
          <w:sz w:val="18"/>
        </w:rPr>
        <w:t xml:space="preserve">Flyby termination has higher data rate than Source termination as the current to RX is more in Flyby due to which capacitor at RX charges </w:t>
      </w:r>
      <w:proofErr w:type="spellStart"/>
      <w:proofErr w:type="gramStart"/>
      <w:r>
        <w:rPr>
          <w:b/>
          <w:sz w:val="18"/>
        </w:rPr>
        <w:t>quickly.So</w:t>
      </w:r>
      <w:proofErr w:type="spellEnd"/>
      <w:proofErr w:type="gramEnd"/>
      <w:r>
        <w:rPr>
          <w:b/>
          <w:sz w:val="18"/>
        </w:rPr>
        <w:t xml:space="preserve">, rise time decreases and Date rate increases. </w:t>
      </w:r>
    </w:p>
    <w:p w:rsidR="008B3311" w:rsidRDefault="008B3311" w:rsidP="008B3311">
      <w:pPr>
        <w:pStyle w:val="NoSpacing"/>
        <w:numPr>
          <w:ilvl w:val="0"/>
          <w:numId w:val="21"/>
        </w:numPr>
        <w:rPr>
          <w:b/>
          <w:sz w:val="18"/>
        </w:rPr>
      </w:pPr>
      <w:r>
        <w:rPr>
          <w:b/>
          <w:sz w:val="18"/>
        </w:rPr>
        <w:t>For data rates lesser than 2Gbps, a branched topology can be used by thorough analysis</w:t>
      </w:r>
    </w:p>
    <w:p w:rsidR="008B3311" w:rsidRDefault="008B3311" w:rsidP="008B3311">
      <w:pPr>
        <w:pStyle w:val="NoSpacing"/>
        <w:numPr>
          <w:ilvl w:val="0"/>
          <w:numId w:val="21"/>
        </w:numPr>
        <w:rPr>
          <w:b/>
          <w:sz w:val="18"/>
        </w:rPr>
      </w:pPr>
      <w:r>
        <w:rPr>
          <w:b/>
          <w:sz w:val="18"/>
        </w:rPr>
        <w:t>For data rates more</w:t>
      </w:r>
      <w:r>
        <w:rPr>
          <w:b/>
          <w:sz w:val="18"/>
        </w:rPr>
        <w:t xml:space="preserve"> than 2Gbps, </w:t>
      </w:r>
      <w:r w:rsidR="005237C6">
        <w:rPr>
          <w:b/>
          <w:sz w:val="18"/>
        </w:rPr>
        <w:t>linear routing is the only major topology</w:t>
      </w:r>
    </w:p>
    <w:p w:rsidR="008B3311" w:rsidRPr="00235A52" w:rsidRDefault="005237C6" w:rsidP="00235A52">
      <w:pPr>
        <w:pStyle w:val="NoSpacing"/>
        <w:numPr>
          <w:ilvl w:val="0"/>
          <w:numId w:val="21"/>
        </w:numPr>
        <w:rPr>
          <w:b/>
          <w:sz w:val="18"/>
        </w:rPr>
      </w:pPr>
      <w:r>
        <w:rPr>
          <w:b/>
          <w:sz w:val="18"/>
        </w:rPr>
        <w:t xml:space="preserve">As Zo of the Transmission line decreases, </w:t>
      </w:r>
      <w:r w:rsidR="00537A43">
        <w:rPr>
          <w:b/>
          <w:sz w:val="18"/>
        </w:rPr>
        <w:t xml:space="preserve">Capacitance per unit length varies inversely to the square root of Z0, so the overall rise time increases at RX pin due to which, the Max data rate decreases and vice versa.  </w:t>
      </w:r>
    </w:p>
    <w:p w:rsidR="00124D04" w:rsidRPr="00124D04" w:rsidRDefault="00FC4CB4" w:rsidP="00FC4CB4">
      <w:pPr>
        <w:pStyle w:val="NoSpacing"/>
      </w:pPr>
      <w:r>
        <w:t xml:space="preserve"> </w:t>
      </w:r>
    </w:p>
    <w:sectPr w:rsidR="00124D04" w:rsidRPr="00124D04" w:rsidSect="00974CF0">
      <w:headerReference w:type="even" r:id="rId17"/>
      <w:headerReference w:type="default" r:id="rId18"/>
      <w:footerReference w:type="even" r:id="rId19"/>
      <w:footerReference w:type="default" r:id="rId20"/>
      <w:headerReference w:type="first" r:id="rId21"/>
      <w:footerReference w:type="first" r:id="rId22"/>
      <w:pgSz w:w="12240" w:h="15840"/>
      <w:pgMar w:top="144" w:right="144" w:bottom="144" w:left="144" w:header="144"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2D5B" w:rsidRDefault="00462D5B" w:rsidP="007A7C85">
      <w:pPr>
        <w:spacing w:after="0" w:line="240" w:lineRule="auto"/>
      </w:pPr>
      <w:r>
        <w:separator/>
      </w:r>
    </w:p>
  </w:endnote>
  <w:endnote w:type="continuationSeparator" w:id="0">
    <w:p w:rsidR="00462D5B" w:rsidRDefault="00462D5B" w:rsidP="007A7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IDFont+F1">
    <w:altName w:val="Calibri"/>
    <w:panose1 w:val="00000000000000000000"/>
    <w:charset w:val="A1"/>
    <w:family w:val="auto"/>
    <w:notTrueType/>
    <w:pitch w:val="default"/>
    <w:sig w:usb0="00000083"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593" w:rsidRDefault="00DE3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593" w:rsidRDefault="00DE35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593" w:rsidRDefault="00DE3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2D5B" w:rsidRDefault="00462D5B" w:rsidP="007A7C85">
      <w:pPr>
        <w:spacing w:after="0" w:line="240" w:lineRule="auto"/>
      </w:pPr>
      <w:r>
        <w:separator/>
      </w:r>
    </w:p>
  </w:footnote>
  <w:footnote w:type="continuationSeparator" w:id="0">
    <w:p w:rsidR="00462D5B" w:rsidRDefault="00462D5B" w:rsidP="007A7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593" w:rsidRDefault="00DE35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476" w:rsidRDefault="00DF4513" w:rsidP="00CD1E02">
    <w:pPr>
      <w:pStyle w:val="Header"/>
      <w:rPr>
        <w:b/>
      </w:rPr>
    </w:pPr>
    <w:r>
      <w:rPr>
        <w:b/>
      </w:rPr>
      <w:t xml:space="preserve">     </w:t>
    </w:r>
    <w:r w:rsidR="007A7C85" w:rsidRPr="007A7C85">
      <w:rPr>
        <w:b/>
      </w:rPr>
      <w:t>ECEN 5224</w:t>
    </w:r>
    <w:r w:rsidR="007A7C85" w:rsidRPr="007A7C85">
      <w:rPr>
        <w:b/>
      </w:rPr>
      <w:tab/>
    </w:r>
    <w:r w:rsidR="007A7C85">
      <w:rPr>
        <w:b/>
      </w:rPr>
      <w:t xml:space="preserve">                                            </w:t>
    </w:r>
    <w:r>
      <w:rPr>
        <w:b/>
      </w:rPr>
      <w:t xml:space="preserve">                         </w:t>
    </w:r>
    <w:r w:rsidR="007A7C85">
      <w:rPr>
        <w:b/>
      </w:rPr>
      <w:t xml:space="preserve"> HIGH SPEED DIGITAL DESIGN                           </w:t>
    </w:r>
    <w:r>
      <w:rPr>
        <w:b/>
      </w:rPr>
      <w:t xml:space="preserve">   </w:t>
    </w:r>
    <w:r w:rsidR="007A7C85">
      <w:rPr>
        <w:b/>
      </w:rPr>
      <w:t>NAGARAJ SIDDESHWAR</w:t>
    </w:r>
  </w:p>
  <w:p w:rsidR="007A7C85" w:rsidRPr="00974CF0" w:rsidRDefault="007A7C85" w:rsidP="00974CF0">
    <w:pPr>
      <w:pStyle w:val="ListParagraph"/>
      <w:rPr>
        <w:rFonts w:ascii="Calibri" w:hAnsi="Calibri" w:cs="Calibri"/>
        <w:b/>
        <w:sz w:val="20"/>
      </w:rPr>
    </w:pPr>
    <w:r>
      <w:rPr>
        <w:b/>
      </w:rPr>
      <w:t xml:space="preserve">                                                                                     HW</w:t>
    </w:r>
    <w:r w:rsidR="00DE3593">
      <w:rPr>
        <w:b/>
      </w:rPr>
      <w:t xml:space="preserve">3                          </w:t>
    </w:r>
    <w:r w:rsidR="00DF4513">
      <w:rPr>
        <w:rFonts w:ascii="Calibri" w:hAnsi="Calibri" w:cs="Calibri"/>
        <w:b/>
        <w:sz w:val="20"/>
      </w:rPr>
      <w:t xml:space="preserve">                                               </w:t>
    </w:r>
    <w:r w:rsidRPr="00DF4513">
      <w:rPr>
        <w:b/>
      </w:rPr>
      <w:t>DATE –</w:t>
    </w:r>
    <w:r w:rsidR="000C51A3" w:rsidRPr="00DF4513">
      <w:rPr>
        <w:b/>
      </w:rPr>
      <w:t xml:space="preserve"> </w:t>
    </w:r>
    <w:r w:rsidR="00DE3593">
      <w:rPr>
        <w:b/>
      </w:rPr>
      <w:t>10</w:t>
    </w:r>
    <w:r w:rsidR="00DE3593" w:rsidRPr="00DE3593">
      <w:rPr>
        <w:b/>
        <w:vertAlign w:val="superscript"/>
      </w:rPr>
      <w:t>th</w:t>
    </w:r>
    <w:r w:rsidR="00DE3593">
      <w:rPr>
        <w:b/>
      </w:rPr>
      <w:t xml:space="preserve"> </w:t>
    </w:r>
    <w:r w:rsidR="000C51A3" w:rsidRPr="00DF4513">
      <w:rPr>
        <w:b/>
      </w:rPr>
      <w:t>FEB</w:t>
    </w:r>
    <w:r w:rsidRPr="00DF4513">
      <w:rPr>
        <w:b/>
      </w:rPr>
      <w:t xml:space="preserve">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593" w:rsidRDefault="00DE35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A29"/>
    <w:multiLevelType w:val="hybridMultilevel"/>
    <w:tmpl w:val="8454F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E5A9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D4E7A"/>
    <w:multiLevelType w:val="hybridMultilevel"/>
    <w:tmpl w:val="53E60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C018D"/>
    <w:multiLevelType w:val="hybridMultilevel"/>
    <w:tmpl w:val="8C8C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25DC8"/>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B6DE7"/>
    <w:multiLevelType w:val="hybridMultilevel"/>
    <w:tmpl w:val="63EA9694"/>
    <w:lvl w:ilvl="0" w:tplc="24703E3E">
      <w:start w:val="1"/>
      <w:numFmt w:val="decimal"/>
      <w:lvlText w:val="%1."/>
      <w:lvlJc w:val="left"/>
      <w:pPr>
        <w:ind w:left="720" w:hanging="360"/>
      </w:pPr>
      <w:rPr>
        <w:rFonts w:ascii="CIDFont+F1" w:hAnsi="CIDFont+F1" w:cs="CIDFont+F1"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C7723"/>
    <w:multiLevelType w:val="hybridMultilevel"/>
    <w:tmpl w:val="82206A2A"/>
    <w:lvl w:ilvl="0" w:tplc="56320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C618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809D4"/>
    <w:multiLevelType w:val="hybridMultilevel"/>
    <w:tmpl w:val="63EA9694"/>
    <w:lvl w:ilvl="0" w:tplc="24703E3E">
      <w:start w:val="1"/>
      <w:numFmt w:val="decimal"/>
      <w:lvlText w:val="%1."/>
      <w:lvlJc w:val="left"/>
      <w:pPr>
        <w:ind w:left="720" w:hanging="360"/>
      </w:pPr>
      <w:rPr>
        <w:rFonts w:ascii="CIDFont+F1" w:hAnsi="CIDFont+F1" w:cs="CIDFont+F1"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053CAF"/>
    <w:multiLevelType w:val="hybridMultilevel"/>
    <w:tmpl w:val="63EA9694"/>
    <w:lvl w:ilvl="0" w:tplc="24703E3E">
      <w:start w:val="1"/>
      <w:numFmt w:val="decimal"/>
      <w:lvlText w:val="%1."/>
      <w:lvlJc w:val="left"/>
      <w:pPr>
        <w:ind w:left="720" w:hanging="360"/>
      </w:pPr>
      <w:rPr>
        <w:rFonts w:ascii="CIDFont+F1" w:hAnsi="CIDFont+F1" w:cs="CIDFont+F1"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8454D1"/>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1C0415"/>
    <w:multiLevelType w:val="hybridMultilevel"/>
    <w:tmpl w:val="90AE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AD40E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B24FDA"/>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E64FB6"/>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E83DFD"/>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220A27"/>
    <w:multiLevelType w:val="hybridMultilevel"/>
    <w:tmpl w:val="63EA9694"/>
    <w:lvl w:ilvl="0" w:tplc="24703E3E">
      <w:start w:val="1"/>
      <w:numFmt w:val="decimal"/>
      <w:lvlText w:val="%1."/>
      <w:lvlJc w:val="left"/>
      <w:pPr>
        <w:ind w:left="720" w:hanging="360"/>
      </w:pPr>
      <w:rPr>
        <w:rFonts w:ascii="CIDFont+F1" w:hAnsi="CIDFont+F1" w:cs="CIDFont+F1"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997675"/>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27368"/>
    <w:multiLevelType w:val="hybridMultilevel"/>
    <w:tmpl w:val="9540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40767A"/>
    <w:multiLevelType w:val="hybridMultilevel"/>
    <w:tmpl w:val="C2DC2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9B42D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17"/>
  </w:num>
  <w:num w:numId="4">
    <w:abstractNumId w:val="12"/>
  </w:num>
  <w:num w:numId="5">
    <w:abstractNumId w:val="19"/>
  </w:num>
  <w:num w:numId="6">
    <w:abstractNumId w:val="4"/>
  </w:num>
  <w:num w:numId="7">
    <w:abstractNumId w:val="6"/>
  </w:num>
  <w:num w:numId="8">
    <w:abstractNumId w:val="10"/>
  </w:num>
  <w:num w:numId="9">
    <w:abstractNumId w:val="2"/>
  </w:num>
  <w:num w:numId="10">
    <w:abstractNumId w:val="11"/>
  </w:num>
  <w:num w:numId="11">
    <w:abstractNumId w:val="1"/>
  </w:num>
  <w:num w:numId="12">
    <w:abstractNumId w:val="20"/>
  </w:num>
  <w:num w:numId="13">
    <w:abstractNumId w:val="15"/>
  </w:num>
  <w:num w:numId="14">
    <w:abstractNumId w:val="13"/>
  </w:num>
  <w:num w:numId="15">
    <w:abstractNumId w:val="7"/>
  </w:num>
  <w:num w:numId="16">
    <w:abstractNumId w:val="3"/>
  </w:num>
  <w:num w:numId="17">
    <w:abstractNumId w:val="8"/>
  </w:num>
  <w:num w:numId="18">
    <w:abstractNumId w:val="16"/>
  </w:num>
  <w:num w:numId="19">
    <w:abstractNumId w:val="5"/>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C85"/>
    <w:rsid w:val="00007A16"/>
    <w:rsid w:val="00010D63"/>
    <w:rsid w:val="00010D78"/>
    <w:rsid w:val="00013FCE"/>
    <w:rsid w:val="000179B4"/>
    <w:rsid w:val="00024BBC"/>
    <w:rsid w:val="0002680F"/>
    <w:rsid w:val="00027665"/>
    <w:rsid w:val="00030BDA"/>
    <w:rsid w:val="0003287B"/>
    <w:rsid w:val="00033CB6"/>
    <w:rsid w:val="0003474A"/>
    <w:rsid w:val="00035128"/>
    <w:rsid w:val="00036616"/>
    <w:rsid w:val="000374C8"/>
    <w:rsid w:val="00040A69"/>
    <w:rsid w:val="00043364"/>
    <w:rsid w:val="0004639A"/>
    <w:rsid w:val="000470F6"/>
    <w:rsid w:val="00054008"/>
    <w:rsid w:val="000568D7"/>
    <w:rsid w:val="00057510"/>
    <w:rsid w:val="0007008E"/>
    <w:rsid w:val="00075F63"/>
    <w:rsid w:val="00076728"/>
    <w:rsid w:val="00076BD3"/>
    <w:rsid w:val="000A2586"/>
    <w:rsid w:val="000A638D"/>
    <w:rsid w:val="000B583B"/>
    <w:rsid w:val="000B5FFA"/>
    <w:rsid w:val="000B6A10"/>
    <w:rsid w:val="000B70BF"/>
    <w:rsid w:val="000C10E4"/>
    <w:rsid w:val="000C2674"/>
    <w:rsid w:val="000C51A3"/>
    <w:rsid w:val="000C5406"/>
    <w:rsid w:val="000C6C70"/>
    <w:rsid w:val="000D1360"/>
    <w:rsid w:val="000D137E"/>
    <w:rsid w:val="000D2779"/>
    <w:rsid w:val="000E5520"/>
    <w:rsid w:val="000E6EED"/>
    <w:rsid w:val="000F1B61"/>
    <w:rsid w:val="000F1F8C"/>
    <w:rsid w:val="000F4FE6"/>
    <w:rsid w:val="000F6C43"/>
    <w:rsid w:val="000F6CB5"/>
    <w:rsid w:val="000F6E94"/>
    <w:rsid w:val="00101049"/>
    <w:rsid w:val="00102E48"/>
    <w:rsid w:val="001037D8"/>
    <w:rsid w:val="00104352"/>
    <w:rsid w:val="001043B5"/>
    <w:rsid w:val="00111B55"/>
    <w:rsid w:val="00120823"/>
    <w:rsid w:val="0012419D"/>
    <w:rsid w:val="00124D04"/>
    <w:rsid w:val="00133A52"/>
    <w:rsid w:val="0013488F"/>
    <w:rsid w:val="00135178"/>
    <w:rsid w:val="001371BC"/>
    <w:rsid w:val="00137707"/>
    <w:rsid w:val="00137A47"/>
    <w:rsid w:val="001409D1"/>
    <w:rsid w:val="00145E64"/>
    <w:rsid w:val="00152820"/>
    <w:rsid w:val="00152E3F"/>
    <w:rsid w:val="0015308F"/>
    <w:rsid w:val="00171293"/>
    <w:rsid w:val="0017146F"/>
    <w:rsid w:val="001758DB"/>
    <w:rsid w:val="00191AB3"/>
    <w:rsid w:val="00191B1A"/>
    <w:rsid w:val="00193346"/>
    <w:rsid w:val="001A182E"/>
    <w:rsid w:val="001A33D3"/>
    <w:rsid w:val="001B04C9"/>
    <w:rsid w:val="001B66AB"/>
    <w:rsid w:val="001B6EF8"/>
    <w:rsid w:val="001C0CE4"/>
    <w:rsid w:val="001D30C0"/>
    <w:rsid w:val="001E0780"/>
    <w:rsid w:val="001E5AF3"/>
    <w:rsid w:val="001E7655"/>
    <w:rsid w:val="001F1B64"/>
    <w:rsid w:val="001F53F6"/>
    <w:rsid w:val="00202798"/>
    <w:rsid w:val="00206E9B"/>
    <w:rsid w:val="00210D40"/>
    <w:rsid w:val="002168AD"/>
    <w:rsid w:val="0022649C"/>
    <w:rsid w:val="0023189B"/>
    <w:rsid w:val="00235A52"/>
    <w:rsid w:val="00242F27"/>
    <w:rsid w:val="002464D9"/>
    <w:rsid w:val="0024652E"/>
    <w:rsid w:val="002515AA"/>
    <w:rsid w:val="00253E82"/>
    <w:rsid w:val="00262A1B"/>
    <w:rsid w:val="00264FBA"/>
    <w:rsid w:val="00265CA5"/>
    <w:rsid w:val="00267389"/>
    <w:rsid w:val="002714C6"/>
    <w:rsid w:val="002741D9"/>
    <w:rsid w:val="00281585"/>
    <w:rsid w:val="00282E88"/>
    <w:rsid w:val="0029138E"/>
    <w:rsid w:val="002929B0"/>
    <w:rsid w:val="00297D0C"/>
    <w:rsid w:val="002A51A1"/>
    <w:rsid w:val="002B4037"/>
    <w:rsid w:val="002B5482"/>
    <w:rsid w:val="002B5C8B"/>
    <w:rsid w:val="002C7C11"/>
    <w:rsid w:val="002C7C2A"/>
    <w:rsid w:val="002D1A01"/>
    <w:rsid w:val="002D33FA"/>
    <w:rsid w:val="002D5FCA"/>
    <w:rsid w:val="002D7AD8"/>
    <w:rsid w:val="002E698E"/>
    <w:rsid w:val="002E7DA8"/>
    <w:rsid w:val="002F4E09"/>
    <w:rsid w:val="003125CC"/>
    <w:rsid w:val="003144E0"/>
    <w:rsid w:val="00317C4F"/>
    <w:rsid w:val="00324597"/>
    <w:rsid w:val="00333CFB"/>
    <w:rsid w:val="003345DA"/>
    <w:rsid w:val="0033613F"/>
    <w:rsid w:val="00346473"/>
    <w:rsid w:val="00346CE5"/>
    <w:rsid w:val="00353DDD"/>
    <w:rsid w:val="003544BC"/>
    <w:rsid w:val="003612F1"/>
    <w:rsid w:val="0036335E"/>
    <w:rsid w:val="0038702F"/>
    <w:rsid w:val="00390476"/>
    <w:rsid w:val="00391BC5"/>
    <w:rsid w:val="00393ADB"/>
    <w:rsid w:val="0039451A"/>
    <w:rsid w:val="00396942"/>
    <w:rsid w:val="00396CF5"/>
    <w:rsid w:val="00397581"/>
    <w:rsid w:val="003A01D7"/>
    <w:rsid w:val="003A4880"/>
    <w:rsid w:val="003B7395"/>
    <w:rsid w:val="003C27BB"/>
    <w:rsid w:val="003C630A"/>
    <w:rsid w:val="003D3FB9"/>
    <w:rsid w:val="003D48BE"/>
    <w:rsid w:val="003E00BE"/>
    <w:rsid w:val="003E1382"/>
    <w:rsid w:val="003E182D"/>
    <w:rsid w:val="003E6983"/>
    <w:rsid w:val="003E6F2F"/>
    <w:rsid w:val="003F2192"/>
    <w:rsid w:val="003F67F2"/>
    <w:rsid w:val="00403556"/>
    <w:rsid w:val="004065E0"/>
    <w:rsid w:val="004129C0"/>
    <w:rsid w:val="0041399D"/>
    <w:rsid w:val="004158C8"/>
    <w:rsid w:val="00417E43"/>
    <w:rsid w:val="00422EBF"/>
    <w:rsid w:val="0042553A"/>
    <w:rsid w:val="00445FBD"/>
    <w:rsid w:val="00462D5B"/>
    <w:rsid w:val="004768B9"/>
    <w:rsid w:val="0047716B"/>
    <w:rsid w:val="00491198"/>
    <w:rsid w:val="0049372B"/>
    <w:rsid w:val="004A5154"/>
    <w:rsid w:val="004B3622"/>
    <w:rsid w:val="004C5232"/>
    <w:rsid w:val="004D1B04"/>
    <w:rsid w:val="004D35A2"/>
    <w:rsid w:val="004D6722"/>
    <w:rsid w:val="004E4381"/>
    <w:rsid w:val="0051285F"/>
    <w:rsid w:val="0051323C"/>
    <w:rsid w:val="005163EE"/>
    <w:rsid w:val="00517979"/>
    <w:rsid w:val="005237C6"/>
    <w:rsid w:val="00524DC0"/>
    <w:rsid w:val="00525572"/>
    <w:rsid w:val="005257F2"/>
    <w:rsid w:val="005267BC"/>
    <w:rsid w:val="00533A0E"/>
    <w:rsid w:val="005371EE"/>
    <w:rsid w:val="00537A43"/>
    <w:rsid w:val="005417B8"/>
    <w:rsid w:val="005426FA"/>
    <w:rsid w:val="0055109B"/>
    <w:rsid w:val="00554329"/>
    <w:rsid w:val="00556612"/>
    <w:rsid w:val="005612ED"/>
    <w:rsid w:val="00580BED"/>
    <w:rsid w:val="00581E86"/>
    <w:rsid w:val="0058268E"/>
    <w:rsid w:val="00583684"/>
    <w:rsid w:val="005908D0"/>
    <w:rsid w:val="00592217"/>
    <w:rsid w:val="005925B5"/>
    <w:rsid w:val="00593802"/>
    <w:rsid w:val="005A15FE"/>
    <w:rsid w:val="005A5ACC"/>
    <w:rsid w:val="005B3B9D"/>
    <w:rsid w:val="005B4566"/>
    <w:rsid w:val="005B67F4"/>
    <w:rsid w:val="005B6E6C"/>
    <w:rsid w:val="005C159B"/>
    <w:rsid w:val="005C16E9"/>
    <w:rsid w:val="005C5698"/>
    <w:rsid w:val="005C5BA3"/>
    <w:rsid w:val="005C6377"/>
    <w:rsid w:val="005E55A2"/>
    <w:rsid w:val="005E5764"/>
    <w:rsid w:val="005F2EDA"/>
    <w:rsid w:val="00600355"/>
    <w:rsid w:val="00600D3A"/>
    <w:rsid w:val="00602D1E"/>
    <w:rsid w:val="0060603C"/>
    <w:rsid w:val="006149C9"/>
    <w:rsid w:val="00615573"/>
    <w:rsid w:val="006211A9"/>
    <w:rsid w:val="00622B2A"/>
    <w:rsid w:val="00622F8C"/>
    <w:rsid w:val="00626B36"/>
    <w:rsid w:val="006342DE"/>
    <w:rsid w:val="0063549E"/>
    <w:rsid w:val="00640D01"/>
    <w:rsid w:val="006411BC"/>
    <w:rsid w:val="00642BF4"/>
    <w:rsid w:val="00642F03"/>
    <w:rsid w:val="0064495B"/>
    <w:rsid w:val="00646593"/>
    <w:rsid w:val="00650D98"/>
    <w:rsid w:val="00651C8D"/>
    <w:rsid w:val="0066194A"/>
    <w:rsid w:val="00666A6F"/>
    <w:rsid w:val="00673A28"/>
    <w:rsid w:val="00673D4F"/>
    <w:rsid w:val="00680DF6"/>
    <w:rsid w:val="00682686"/>
    <w:rsid w:val="00682C95"/>
    <w:rsid w:val="006841DB"/>
    <w:rsid w:val="00692239"/>
    <w:rsid w:val="006959AF"/>
    <w:rsid w:val="00695BCB"/>
    <w:rsid w:val="0069705E"/>
    <w:rsid w:val="006A33CE"/>
    <w:rsid w:val="006B6527"/>
    <w:rsid w:val="006C3355"/>
    <w:rsid w:val="006D6B03"/>
    <w:rsid w:val="006D7412"/>
    <w:rsid w:val="006E1AF0"/>
    <w:rsid w:val="006E42F6"/>
    <w:rsid w:val="006E72A7"/>
    <w:rsid w:val="006F119B"/>
    <w:rsid w:val="006F2486"/>
    <w:rsid w:val="006F5620"/>
    <w:rsid w:val="006F6A36"/>
    <w:rsid w:val="007001B9"/>
    <w:rsid w:val="00714188"/>
    <w:rsid w:val="00715129"/>
    <w:rsid w:val="00736019"/>
    <w:rsid w:val="0073741C"/>
    <w:rsid w:val="00737C5B"/>
    <w:rsid w:val="00742985"/>
    <w:rsid w:val="00744888"/>
    <w:rsid w:val="00746D7F"/>
    <w:rsid w:val="00750D5A"/>
    <w:rsid w:val="00752681"/>
    <w:rsid w:val="007739A2"/>
    <w:rsid w:val="00782798"/>
    <w:rsid w:val="00786609"/>
    <w:rsid w:val="007A2AD2"/>
    <w:rsid w:val="007A4042"/>
    <w:rsid w:val="007A732D"/>
    <w:rsid w:val="007A7675"/>
    <w:rsid w:val="007A7C85"/>
    <w:rsid w:val="007C4300"/>
    <w:rsid w:val="007E1D6C"/>
    <w:rsid w:val="007E2C64"/>
    <w:rsid w:val="007E78B9"/>
    <w:rsid w:val="007F2832"/>
    <w:rsid w:val="007F7514"/>
    <w:rsid w:val="00805A72"/>
    <w:rsid w:val="008068A5"/>
    <w:rsid w:val="0081586E"/>
    <w:rsid w:val="00822486"/>
    <w:rsid w:val="00822C92"/>
    <w:rsid w:val="00834408"/>
    <w:rsid w:val="00835508"/>
    <w:rsid w:val="00840AD3"/>
    <w:rsid w:val="00844901"/>
    <w:rsid w:val="00850332"/>
    <w:rsid w:val="008637EB"/>
    <w:rsid w:val="0086686B"/>
    <w:rsid w:val="00873DE6"/>
    <w:rsid w:val="00874083"/>
    <w:rsid w:val="00874315"/>
    <w:rsid w:val="00876443"/>
    <w:rsid w:val="0088177F"/>
    <w:rsid w:val="00881F4A"/>
    <w:rsid w:val="00891067"/>
    <w:rsid w:val="008A2A6C"/>
    <w:rsid w:val="008A5797"/>
    <w:rsid w:val="008A77DC"/>
    <w:rsid w:val="008A7E5F"/>
    <w:rsid w:val="008B16DA"/>
    <w:rsid w:val="008B3311"/>
    <w:rsid w:val="008B5528"/>
    <w:rsid w:val="008C0F7C"/>
    <w:rsid w:val="008C28AB"/>
    <w:rsid w:val="008C7B66"/>
    <w:rsid w:val="008D66B8"/>
    <w:rsid w:val="008E2B16"/>
    <w:rsid w:val="008E4152"/>
    <w:rsid w:val="008F6C1B"/>
    <w:rsid w:val="008F7C37"/>
    <w:rsid w:val="00916DA6"/>
    <w:rsid w:val="00917154"/>
    <w:rsid w:val="00921FFD"/>
    <w:rsid w:val="0092273F"/>
    <w:rsid w:val="00927CD0"/>
    <w:rsid w:val="00941539"/>
    <w:rsid w:val="00945F9A"/>
    <w:rsid w:val="009466E9"/>
    <w:rsid w:val="009534A2"/>
    <w:rsid w:val="0095619C"/>
    <w:rsid w:val="00973CC6"/>
    <w:rsid w:val="00974CF0"/>
    <w:rsid w:val="0097642A"/>
    <w:rsid w:val="009776A6"/>
    <w:rsid w:val="00986105"/>
    <w:rsid w:val="009861F3"/>
    <w:rsid w:val="00994EDF"/>
    <w:rsid w:val="00996BCD"/>
    <w:rsid w:val="00996D55"/>
    <w:rsid w:val="0099741C"/>
    <w:rsid w:val="009A13EC"/>
    <w:rsid w:val="009A3CA8"/>
    <w:rsid w:val="009A7E2E"/>
    <w:rsid w:val="009B330E"/>
    <w:rsid w:val="009C3E77"/>
    <w:rsid w:val="009C42D7"/>
    <w:rsid w:val="009C5FD1"/>
    <w:rsid w:val="009C78F0"/>
    <w:rsid w:val="009D1937"/>
    <w:rsid w:val="009E0D94"/>
    <w:rsid w:val="009E196F"/>
    <w:rsid w:val="009F0D58"/>
    <w:rsid w:val="009F34F8"/>
    <w:rsid w:val="009F3F98"/>
    <w:rsid w:val="009F5D4E"/>
    <w:rsid w:val="00A00409"/>
    <w:rsid w:val="00A026DE"/>
    <w:rsid w:val="00A050F8"/>
    <w:rsid w:val="00A07941"/>
    <w:rsid w:val="00A2020F"/>
    <w:rsid w:val="00A23CBD"/>
    <w:rsid w:val="00A265B9"/>
    <w:rsid w:val="00A301DF"/>
    <w:rsid w:val="00A33D4B"/>
    <w:rsid w:val="00A43AF9"/>
    <w:rsid w:val="00A52067"/>
    <w:rsid w:val="00A57580"/>
    <w:rsid w:val="00A60870"/>
    <w:rsid w:val="00A66892"/>
    <w:rsid w:val="00A70BED"/>
    <w:rsid w:val="00A75288"/>
    <w:rsid w:val="00A7775C"/>
    <w:rsid w:val="00A81B77"/>
    <w:rsid w:val="00A81D5E"/>
    <w:rsid w:val="00A83093"/>
    <w:rsid w:val="00A84C4D"/>
    <w:rsid w:val="00A9077A"/>
    <w:rsid w:val="00A93615"/>
    <w:rsid w:val="00A95000"/>
    <w:rsid w:val="00AA1977"/>
    <w:rsid w:val="00AA1E96"/>
    <w:rsid w:val="00AA2CE7"/>
    <w:rsid w:val="00AB1C92"/>
    <w:rsid w:val="00AB3932"/>
    <w:rsid w:val="00AB5777"/>
    <w:rsid w:val="00AC0C0A"/>
    <w:rsid w:val="00AD0FB0"/>
    <w:rsid w:val="00AD2336"/>
    <w:rsid w:val="00AD3CC6"/>
    <w:rsid w:val="00AE101B"/>
    <w:rsid w:val="00AE568A"/>
    <w:rsid w:val="00AE5DE3"/>
    <w:rsid w:val="00AF0B92"/>
    <w:rsid w:val="00B07075"/>
    <w:rsid w:val="00B10CD8"/>
    <w:rsid w:val="00B11867"/>
    <w:rsid w:val="00B145A0"/>
    <w:rsid w:val="00B22374"/>
    <w:rsid w:val="00B24423"/>
    <w:rsid w:val="00B254FA"/>
    <w:rsid w:val="00B32F25"/>
    <w:rsid w:val="00B3328B"/>
    <w:rsid w:val="00B338A9"/>
    <w:rsid w:val="00B425DA"/>
    <w:rsid w:val="00B47321"/>
    <w:rsid w:val="00B64502"/>
    <w:rsid w:val="00B6503E"/>
    <w:rsid w:val="00B655FB"/>
    <w:rsid w:val="00B663CD"/>
    <w:rsid w:val="00B72F95"/>
    <w:rsid w:val="00B82406"/>
    <w:rsid w:val="00B921A1"/>
    <w:rsid w:val="00B94EEA"/>
    <w:rsid w:val="00BA236C"/>
    <w:rsid w:val="00BA7D4C"/>
    <w:rsid w:val="00BC22A4"/>
    <w:rsid w:val="00BD2433"/>
    <w:rsid w:val="00BD369C"/>
    <w:rsid w:val="00BD6806"/>
    <w:rsid w:val="00BF763F"/>
    <w:rsid w:val="00C033C2"/>
    <w:rsid w:val="00C10034"/>
    <w:rsid w:val="00C132B3"/>
    <w:rsid w:val="00C206B5"/>
    <w:rsid w:val="00C20EAF"/>
    <w:rsid w:val="00C24D4C"/>
    <w:rsid w:val="00C25A60"/>
    <w:rsid w:val="00C26353"/>
    <w:rsid w:val="00C312D1"/>
    <w:rsid w:val="00C33358"/>
    <w:rsid w:val="00C3356A"/>
    <w:rsid w:val="00C3583B"/>
    <w:rsid w:val="00C37711"/>
    <w:rsid w:val="00C430E4"/>
    <w:rsid w:val="00C45571"/>
    <w:rsid w:val="00C5522F"/>
    <w:rsid w:val="00C570B7"/>
    <w:rsid w:val="00C62771"/>
    <w:rsid w:val="00C65373"/>
    <w:rsid w:val="00C655C7"/>
    <w:rsid w:val="00C673C0"/>
    <w:rsid w:val="00C74B19"/>
    <w:rsid w:val="00C76EE1"/>
    <w:rsid w:val="00C850AD"/>
    <w:rsid w:val="00C90397"/>
    <w:rsid w:val="00C93602"/>
    <w:rsid w:val="00C9436D"/>
    <w:rsid w:val="00CA0488"/>
    <w:rsid w:val="00CA12CC"/>
    <w:rsid w:val="00CA6E1F"/>
    <w:rsid w:val="00CB00C0"/>
    <w:rsid w:val="00CB3EC4"/>
    <w:rsid w:val="00CB62F2"/>
    <w:rsid w:val="00CB62F4"/>
    <w:rsid w:val="00CC0BDD"/>
    <w:rsid w:val="00CD16E7"/>
    <w:rsid w:val="00CD1E02"/>
    <w:rsid w:val="00CD3932"/>
    <w:rsid w:val="00CD39EA"/>
    <w:rsid w:val="00CD4D14"/>
    <w:rsid w:val="00CD4EC2"/>
    <w:rsid w:val="00CD5A26"/>
    <w:rsid w:val="00CE245B"/>
    <w:rsid w:val="00CE4ED0"/>
    <w:rsid w:val="00CF18DB"/>
    <w:rsid w:val="00CF27E9"/>
    <w:rsid w:val="00CF3012"/>
    <w:rsid w:val="00CF44D1"/>
    <w:rsid w:val="00D0199A"/>
    <w:rsid w:val="00D04079"/>
    <w:rsid w:val="00D074E6"/>
    <w:rsid w:val="00D11351"/>
    <w:rsid w:val="00D12DBB"/>
    <w:rsid w:val="00D1456F"/>
    <w:rsid w:val="00D159B2"/>
    <w:rsid w:val="00D16015"/>
    <w:rsid w:val="00D20EC1"/>
    <w:rsid w:val="00D33039"/>
    <w:rsid w:val="00D33A9E"/>
    <w:rsid w:val="00D36413"/>
    <w:rsid w:val="00D3692B"/>
    <w:rsid w:val="00D369C4"/>
    <w:rsid w:val="00D401C6"/>
    <w:rsid w:val="00D42BD6"/>
    <w:rsid w:val="00D60643"/>
    <w:rsid w:val="00D67E0D"/>
    <w:rsid w:val="00D720B3"/>
    <w:rsid w:val="00D82C78"/>
    <w:rsid w:val="00D838F0"/>
    <w:rsid w:val="00D86C23"/>
    <w:rsid w:val="00D87B4D"/>
    <w:rsid w:val="00DA55D2"/>
    <w:rsid w:val="00DA57D6"/>
    <w:rsid w:val="00DA6246"/>
    <w:rsid w:val="00DB49DD"/>
    <w:rsid w:val="00DC04EE"/>
    <w:rsid w:val="00DC3D97"/>
    <w:rsid w:val="00DC6A91"/>
    <w:rsid w:val="00DC7CB6"/>
    <w:rsid w:val="00DD10E7"/>
    <w:rsid w:val="00DD2799"/>
    <w:rsid w:val="00DE25A9"/>
    <w:rsid w:val="00DE3593"/>
    <w:rsid w:val="00DE56E8"/>
    <w:rsid w:val="00DE5DB4"/>
    <w:rsid w:val="00DF2894"/>
    <w:rsid w:val="00DF4513"/>
    <w:rsid w:val="00DF47FC"/>
    <w:rsid w:val="00E01449"/>
    <w:rsid w:val="00E075CD"/>
    <w:rsid w:val="00E10B69"/>
    <w:rsid w:val="00E13252"/>
    <w:rsid w:val="00E14F4B"/>
    <w:rsid w:val="00E20A02"/>
    <w:rsid w:val="00E2278A"/>
    <w:rsid w:val="00E23F00"/>
    <w:rsid w:val="00E25A23"/>
    <w:rsid w:val="00E37E3C"/>
    <w:rsid w:val="00E406D9"/>
    <w:rsid w:val="00E424D3"/>
    <w:rsid w:val="00E429E6"/>
    <w:rsid w:val="00E5586E"/>
    <w:rsid w:val="00E56D22"/>
    <w:rsid w:val="00E56F46"/>
    <w:rsid w:val="00E61123"/>
    <w:rsid w:val="00E618FA"/>
    <w:rsid w:val="00E64B6E"/>
    <w:rsid w:val="00E70633"/>
    <w:rsid w:val="00E74BC5"/>
    <w:rsid w:val="00E8362E"/>
    <w:rsid w:val="00E871BD"/>
    <w:rsid w:val="00E9105A"/>
    <w:rsid w:val="00E934A0"/>
    <w:rsid w:val="00E94CCB"/>
    <w:rsid w:val="00E956AC"/>
    <w:rsid w:val="00EA124D"/>
    <w:rsid w:val="00EA5470"/>
    <w:rsid w:val="00EA5FBB"/>
    <w:rsid w:val="00EB15CE"/>
    <w:rsid w:val="00EB4C73"/>
    <w:rsid w:val="00EB6DF0"/>
    <w:rsid w:val="00EC27C0"/>
    <w:rsid w:val="00EC39A2"/>
    <w:rsid w:val="00EC7938"/>
    <w:rsid w:val="00ED532B"/>
    <w:rsid w:val="00EE2782"/>
    <w:rsid w:val="00EF5BDD"/>
    <w:rsid w:val="00F07A2E"/>
    <w:rsid w:val="00F115C9"/>
    <w:rsid w:val="00F11A82"/>
    <w:rsid w:val="00F17712"/>
    <w:rsid w:val="00F2085D"/>
    <w:rsid w:val="00F21721"/>
    <w:rsid w:val="00F2290C"/>
    <w:rsid w:val="00F26D8F"/>
    <w:rsid w:val="00F31517"/>
    <w:rsid w:val="00F405E2"/>
    <w:rsid w:val="00F4161C"/>
    <w:rsid w:val="00F43C97"/>
    <w:rsid w:val="00F46576"/>
    <w:rsid w:val="00F527B1"/>
    <w:rsid w:val="00F54D5A"/>
    <w:rsid w:val="00F54E2F"/>
    <w:rsid w:val="00F55494"/>
    <w:rsid w:val="00F55D57"/>
    <w:rsid w:val="00F614FA"/>
    <w:rsid w:val="00F6519E"/>
    <w:rsid w:val="00F66F64"/>
    <w:rsid w:val="00F704EE"/>
    <w:rsid w:val="00F708E4"/>
    <w:rsid w:val="00F7752E"/>
    <w:rsid w:val="00F81B2F"/>
    <w:rsid w:val="00F84EAC"/>
    <w:rsid w:val="00F86099"/>
    <w:rsid w:val="00F86C9A"/>
    <w:rsid w:val="00F90FF2"/>
    <w:rsid w:val="00FA02DA"/>
    <w:rsid w:val="00FA0352"/>
    <w:rsid w:val="00FA352C"/>
    <w:rsid w:val="00FA4EB6"/>
    <w:rsid w:val="00FB624A"/>
    <w:rsid w:val="00FC051A"/>
    <w:rsid w:val="00FC4CB4"/>
    <w:rsid w:val="00FD028C"/>
    <w:rsid w:val="00FD2DA5"/>
    <w:rsid w:val="00FD620F"/>
    <w:rsid w:val="00FD7B4F"/>
    <w:rsid w:val="00FE0842"/>
    <w:rsid w:val="00FE17ED"/>
    <w:rsid w:val="00FE567E"/>
    <w:rsid w:val="00FF7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AAF1"/>
  <w15:chartTrackingRefBased/>
  <w15:docId w15:val="{9C30CB0C-A29E-4066-ADFF-32E7F53E3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85"/>
  </w:style>
  <w:style w:type="paragraph" w:styleId="Footer">
    <w:name w:val="footer"/>
    <w:basedOn w:val="Normal"/>
    <w:link w:val="FooterChar"/>
    <w:uiPriority w:val="99"/>
    <w:unhideWhenUsed/>
    <w:rsid w:val="007A7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85"/>
  </w:style>
  <w:style w:type="paragraph" w:styleId="ListParagraph">
    <w:name w:val="List Paragraph"/>
    <w:basedOn w:val="Normal"/>
    <w:uiPriority w:val="34"/>
    <w:qFormat/>
    <w:rsid w:val="0023189B"/>
    <w:pPr>
      <w:ind w:left="720"/>
      <w:contextualSpacing/>
    </w:pPr>
  </w:style>
  <w:style w:type="table" w:styleId="TableGrid">
    <w:name w:val="Table Grid"/>
    <w:basedOn w:val="TableNormal"/>
    <w:uiPriority w:val="39"/>
    <w:rsid w:val="00FD6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4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E2F"/>
    <w:rPr>
      <w:rFonts w:ascii="Segoe UI" w:hAnsi="Segoe UI" w:cs="Segoe UI"/>
      <w:sz w:val="18"/>
      <w:szCs w:val="18"/>
    </w:rPr>
  </w:style>
  <w:style w:type="paragraph" w:styleId="NoSpacing">
    <w:name w:val="No Spacing"/>
    <w:uiPriority w:val="1"/>
    <w:qFormat/>
    <w:rsid w:val="00033CB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D43B8-3AA6-475B-AED7-E6F4FEDE6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4</Pages>
  <Words>874</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Siddeshwar</dc:creator>
  <cp:keywords/>
  <dc:description/>
  <cp:lastModifiedBy>Nagaraj Siddeshwar</cp:lastModifiedBy>
  <cp:revision>746</cp:revision>
  <cp:lastPrinted>2018-01-28T01:29:00Z</cp:lastPrinted>
  <dcterms:created xsi:type="dcterms:W3CDTF">2018-01-27T16:56:00Z</dcterms:created>
  <dcterms:modified xsi:type="dcterms:W3CDTF">2018-02-13T01:27:00Z</dcterms:modified>
</cp:coreProperties>
</file>