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56" w:type="dxa"/>
        <w:tblInd w:w="-176" w:type="dxa"/>
        <w:tblLook w:val="01E0" w:firstRow="1" w:lastRow="1" w:firstColumn="1" w:lastColumn="1" w:noHBand="0" w:noVBand="0"/>
      </w:tblPr>
      <w:tblGrid>
        <w:gridCol w:w="5954"/>
        <w:gridCol w:w="4502"/>
      </w:tblGrid>
      <w:tr w:rsidR="00131C3E" w:rsidRPr="002B6CF4" w14:paraId="14FE6F62" w14:textId="77777777" w:rsidTr="0064357E">
        <w:trPr>
          <w:trHeight w:val="853"/>
        </w:trPr>
        <w:tc>
          <w:tcPr>
            <w:tcW w:w="5954" w:type="dxa"/>
          </w:tcPr>
          <w:p w14:paraId="39A67D75" w14:textId="1DCCF246" w:rsidR="00854B31" w:rsidRPr="00C667F2" w:rsidRDefault="00131C3E" w:rsidP="00601F53">
            <w:pPr>
              <w:ind w:left="-284" w:firstLine="284"/>
              <w:jc w:val="both"/>
              <w:rPr>
                <w:rFonts w:ascii="Arial Narrow" w:hAnsi="Arial Narrow" w:cstheme="minorHAnsi"/>
                <w:lang w:val="en-US"/>
              </w:rPr>
            </w:pPr>
            <w:r w:rsidRPr="00C667F2">
              <w:rPr>
                <w:rFonts w:ascii="Arial Narrow" w:hAnsi="Arial Narrow" w:cstheme="minorHAnsi"/>
                <w:sz w:val="22"/>
                <w:szCs w:val="22"/>
                <w:lang w:val="en-US"/>
              </w:rPr>
              <w:br w:type="page"/>
            </w:r>
            <w:r w:rsidR="009F374B" w:rsidRPr="00C667F2">
              <w:rPr>
                <w:rFonts w:ascii="Arial Narrow" w:hAnsi="Arial Narrow" w:cstheme="minorHAnsi"/>
                <w:sz w:val="22"/>
                <w:szCs w:val="22"/>
                <w:lang w:val="en-US"/>
              </w:rPr>
              <w:t>Appendix</w:t>
            </w:r>
            <w:r w:rsidRPr="00C667F2">
              <w:rPr>
                <w:rFonts w:ascii="Arial Narrow" w:hAnsi="Arial Narrow" w:cstheme="minorHAnsi"/>
                <w:sz w:val="22"/>
                <w:szCs w:val="22"/>
                <w:lang w:val="en-US"/>
              </w:rPr>
              <w:t xml:space="preserve"> №</w:t>
            </w:r>
            <w:r w:rsidR="009F125D">
              <w:rPr>
                <w:rFonts w:ascii="Arial Narrow" w:hAnsi="Arial Narrow" w:cstheme="minorHAnsi"/>
                <w:sz w:val="22"/>
                <w:szCs w:val="22"/>
                <w:lang w:val="en-US"/>
              </w:rPr>
              <w:t>1</w:t>
            </w:r>
            <w:r w:rsidR="00A66228" w:rsidRPr="00C667F2">
              <w:rPr>
                <w:rFonts w:ascii="Arial Narrow" w:hAnsi="Arial Narrow" w:cstheme="minorHAnsi"/>
                <w:sz w:val="22"/>
                <w:szCs w:val="22"/>
                <w:lang w:val="en-US"/>
              </w:rPr>
              <w:t xml:space="preserve"> </w:t>
            </w:r>
            <w:r w:rsidR="00951814" w:rsidRPr="00C667F2">
              <w:rPr>
                <w:rFonts w:ascii="Arial Narrow" w:hAnsi="Arial Narrow" w:cstheme="minorHAnsi"/>
                <w:sz w:val="22"/>
                <w:szCs w:val="22"/>
                <w:lang w:val="en-US"/>
              </w:rPr>
              <w:t>d</w:t>
            </w:r>
            <w:r w:rsidRPr="00C667F2">
              <w:rPr>
                <w:rFonts w:ascii="Arial Narrow" w:hAnsi="Arial Narrow" w:cstheme="minorHAnsi"/>
                <w:sz w:val="22"/>
                <w:szCs w:val="22"/>
                <w:lang w:val="en-US"/>
              </w:rPr>
              <w:t>d.</w:t>
            </w:r>
            <w:r w:rsidR="005E0759" w:rsidRPr="00C667F2">
              <w:rPr>
                <w:rFonts w:ascii="Arial Narrow" w:hAnsi="Arial Narrow" w:cstheme="minorHAnsi"/>
                <w:sz w:val="22"/>
                <w:szCs w:val="22"/>
                <w:lang w:val="en-US"/>
              </w:rPr>
              <w:t xml:space="preserve"> </w:t>
            </w:r>
            <w:r w:rsidR="009303EE">
              <w:rPr>
                <w:rFonts w:ascii="Arial Narrow" w:hAnsi="Arial Narrow" w:cstheme="minorHAnsi"/>
                <w:sz w:val="22"/>
                <w:szCs w:val="22"/>
                <w:lang w:val="en-US"/>
              </w:rPr>
              <w:t>21</w:t>
            </w:r>
            <w:r w:rsidR="00B56254" w:rsidRPr="00C667F2">
              <w:rPr>
                <w:rFonts w:ascii="Arial Narrow" w:hAnsi="Arial Narrow" w:cstheme="minorHAnsi"/>
                <w:sz w:val="22"/>
                <w:szCs w:val="22"/>
                <w:lang w:val="en-US"/>
              </w:rPr>
              <w:t>.</w:t>
            </w:r>
            <w:r w:rsidR="009303EE">
              <w:rPr>
                <w:rFonts w:ascii="Arial Narrow" w:hAnsi="Arial Narrow" w:cstheme="minorHAnsi"/>
                <w:sz w:val="22"/>
                <w:szCs w:val="22"/>
                <w:lang w:val="en-US"/>
              </w:rPr>
              <w:t>11</w:t>
            </w:r>
            <w:r w:rsidR="00FD561F" w:rsidRPr="00C667F2">
              <w:rPr>
                <w:rFonts w:ascii="Arial Narrow" w:hAnsi="Arial Narrow" w:cstheme="minorHAnsi"/>
                <w:sz w:val="22"/>
                <w:szCs w:val="22"/>
                <w:lang w:val="en-US"/>
              </w:rPr>
              <w:t>.202</w:t>
            </w:r>
            <w:r w:rsidR="0037678C">
              <w:rPr>
                <w:rFonts w:ascii="Arial Narrow" w:hAnsi="Arial Narrow" w:cstheme="minorHAnsi"/>
                <w:sz w:val="22"/>
                <w:szCs w:val="22"/>
                <w:lang w:val="en-US"/>
              </w:rPr>
              <w:t>4</w:t>
            </w:r>
          </w:p>
          <w:p w14:paraId="4327B1DE" w14:textId="7B95B220" w:rsidR="00131C3E" w:rsidRPr="00C667F2" w:rsidRDefault="00131C3E" w:rsidP="008051F9">
            <w:pPr>
              <w:ind w:left="-284" w:firstLine="284"/>
              <w:jc w:val="both"/>
              <w:rPr>
                <w:rFonts w:ascii="Arial Narrow" w:hAnsi="Arial Narrow" w:cstheme="minorHAnsi"/>
                <w:lang w:val="en-US"/>
              </w:rPr>
            </w:pPr>
            <w:r w:rsidRPr="00C667F2">
              <w:rPr>
                <w:rFonts w:ascii="Arial Narrow" w:hAnsi="Arial Narrow" w:cstheme="minorHAnsi"/>
                <w:sz w:val="22"/>
                <w:szCs w:val="22"/>
                <w:lang w:val="en-US"/>
              </w:rPr>
              <w:t xml:space="preserve">to the Contract </w:t>
            </w:r>
            <w:r w:rsidR="00854B31" w:rsidRPr="00C667F2">
              <w:rPr>
                <w:rFonts w:ascii="Arial Narrow" w:hAnsi="Arial Narrow" w:cstheme="minorHAnsi"/>
                <w:sz w:val="22"/>
                <w:szCs w:val="22"/>
                <w:lang w:val="en-US"/>
              </w:rPr>
              <w:t>No</w:t>
            </w:r>
            <w:r w:rsidR="00BA73DB" w:rsidRPr="00BA73DB">
              <w:rPr>
                <w:rFonts w:ascii="Arial Narrow" w:hAnsi="Arial Narrow" w:cstheme="minorHAnsi"/>
                <w:sz w:val="22"/>
                <w:szCs w:val="22"/>
                <w:lang w:val="en-US"/>
              </w:rPr>
              <w:t xml:space="preserve"> </w:t>
            </w:r>
            <w:r w:rsidR="00BA73DB" w:rsidRPr="00BA73DB">
              <w:rPr>
                <w:rFonts w:ascii="Calibri,Bold" w:eastAsia="Calibri,Bold" w:hAnsiTheme="minorHAnsi" w:cs="Calibri,Bold"/>
                <w:b/>
                <w:bCs/>
                <w:lang w:val="en-US" w:eastAsia="en-US"/>
              </w:rPr>
              <w:t>08/0824</w:t>
            </w:r>
            <w:r w:rsidR="00BA73DB" w:rsidRPr="00BA73DB">
              <w:rPr>
                <w:rFonts w:ascii="Calibri,Bold" w:eastAsia="Calibri,Bold" w:hAnsiTheme="minorHAnsi" w:cs="Calibri,Bold" w:hint="eastAsia"/>
                <w:b/>
                <w:bCs/>
                <w:lang w:val="en-US" w:eastAsia="en-US"/>
              </w:rPr>
              <w:t>‐</w:t>
            </w:r>
            <w:r w:rsidR="00BA73DB" w:rsidRPr="00BA73DB">
              <w:rPr>
                <w:rFonts w:ascii="Calibri,Bold" w:eastAsia="Calibri,Bold" w:hAnsiTheme="minorHAnsi" w:cs="Calibri,Bold"/>
                <w:b/>
                <w:bCs/>
                <w:lang w:val="en-US" w:eastAsia="en-US"/>
              </w:rPr>
              <w:t>1</w:t>
            </w:r>
            <w:r w:rsidR="00BA73DB" w:rsidRPr="00BA73DB">
              <w:rPr>
                <w:rFonts w:ascii="Arial Narrow" w:hAnsi="Arial Narrow" w:cstheme="minorHAnsi"/>
                <w:sz w:val="22"/>
                <w:szCs w:val="22"/>
                <w:lang w:val="en-US"/>
              </w:rPr>
              <w:t xml:space="preserve"> </w:t>
            </w:r>
            <w:r w:rsidR="0013300F" w:rsidRPr="0013300F">
              <w:rPr>
                <w:rFonts w:ascii="Arial Narrow" w:hAnsi="Arial Narrow" w:cstheme="minorHAnsi"/>
                <w:sz w:val="22"/>
                <w:szCs w:val="22"/>
                <w:lang w:val="en-US"/>
              </w:rPr>
              <w:t xml:space="preserve"> </w:t>
            </w:r>
            <w:r w:rsidR="00CB0DAF" w:rsidRPr="00C667F2">
              <w:rPr>
                <w:rFonts w:ascii="Arial Narrow" w:hAnsi="Arial Narrow" w:cstheme="minorHAnsi"/>
                <w:sz w:val="22"/>
                <w:szCs w:val="22"/>
                <w:lang w:val="en-US"/>
              </w:rPr>
              <w:t>dd.</w:t>
            </w:r>
            <w:r w:rsidR="009303EE">
              <w:rPr>
                <w:rFonts w:ascii="Arial Narrow" w:hAnsi="Arial Narrow" w:cstheme="minorHAnsi"/>
                <w:sz w:val="22"/>
                <w:szCs w:val="22"/>
                <w:lang w:val="en-US"/>
              </w:rPr>
              <w:t>21</w:t>
            </w:r>
            <w:r w:rsidR="0037678C" w:rsidRPr="00C667F2">
              <w:rPr>
                <w:rFonts w:ascii="Arial Narrow" w:hAnsi="Arial Narrow" w:cstheme="minorHAnsi"/>
                <w:sz w:val="22"/>
                <w:szCs w:val="22"/>
                <w:lang w:val="en-US"/>
              </w:rPr>
              <w:t>.</w:t>
            </w:r>
            <w:r w:rsidR="009303EE">
              <w:rPr>
                <w:rFonts w:ascii="Arial Narrow" w:hAnsi="Arial Narrow" w:cstheme="minorHAnsi"/>
                <w:sz w:val="22"/>
                <w:szCs w:val="22"/>
                <w:lang w:val="en-US"/>
              </w:rPr>
              <w:t>11</w:t>
            </w:r>
            <w:r w:rsidR="0037678C" w:rsidRPr="00C667F2">
              <w:rPr>
                <w:rFonts w:ascii="Arial Narrow" w:hAnsi="Arial Narrow" w:cstheme="minorHAnsi"/>
                <w:sz w:val="22"/>
                <w:szCs w:val="22"/>
                <w:lang w:val="en-US"/>
              </w:rPr>
              <w:t>.202</w:t>
            </w:r>
            <w:r w:rsidR="0037678C">
              <w:rPr>
                <w:rFonts w:ascii="Arial Narrow" w:hAnsi="Arial Narrow" w:cstheme="minorHAnsi"/>
                <w:sz w:val="22"/>
                <w:szCs w:val="22"/>
                <w:lang w:val="en-US"/>
              </w:rPr>
              <w:t>4</w:t>
            </w:r>
          </w:p>
        </w:tc>
        <w:tc>
          <w:tcPr>
            <w:tcW w:w="4502" w:type="dxa"/>
          </w:tcPr>
          <w:p w14:paraId="64DF6C9C" w14:textId="750DF44A" w:rsidR="00131C3E" w:rsidRPr="00C667F2" w:rsidRDefault="00131C3E" w:rsidP="00601F53">
            <w:pPr>
              <w:ind w:left="-284" w:firstLine="284"/>
              <w:jc w:val="right"/>
              <w:rPr>
                <w:rFonts w:ascii="Arial Narrow" w:hAnsi="Arial Narrow" w:cstheme="minorHAnsi"/>
              </w:rPr>
            </w:pPr>
            <w:r w:rsidRPr="00C667F2">
              <w:rPr>
                <w:rFonts w:ascii="Arial Narrow" w:hAnsi="Arial Narrow" w:cstheme="minorHAnsi"/>
                <w:sz w:val="22"/>
                <w:szCs w:val="22"/>
              </w:rPr>
              <w:t>Приложение №</w:t>
            </w:r>
            <w:r w:rsidR="00FC5898" w:rsidRPr="00C667F2">
              <w:rPr>
                <w:rFonts w:ascii="Arial Narrow" w:hAnsi="Arial Narrow" w:cstheme="minorHAnsi"/>
                <w:sz w:val="22"/>
                <w:szCs w:val="22"/>
              </w:rPr>
              <w:t>1</w:t>
            </w:r>
            <w:r w:rsidR="00951814" w:rsidRPr="00C667F2">
              <w:rPr>
                <w:rFonts w:ascii="Arial Narrow" w:hAnsi="Arial Narrow" w:cstheme="minorHAnsi"/>
                <w:sz w:val="22"/>
                <w:szCs w:val="22"/>
              </w:rPr>
              <w:t xml:space="preserve"> о</w:t>
            </w:r>
            <w:r w:rsidRPr="00C667F2">
              <w:rPr>
                <w:rFonts w:ascii="Arial Narrow" w:hAnsi="Arial Narrow" w:cstheme="minorHAnsi"/>
                <w:sz w:val="22"/>
                <w:szCs w:val="22"/>
              </w:rPr>
              <w:t xml:space="preserve">т </w:t>
            </w:r>
            <w:r w:rsidR="009303EE" w:rsidRPr="009303EE">
              <w:rPr>
                <w:rFonts w:ascii="Arial Narrow" w:hAnsi="Arial Narrow" w:cstheme="minorHAnsi"/>
                <w:sz w:val="22"/>
                <w:szCs w:val="22"/>
              </w:rPr>
              <w:t>21</w:t>
            </w:r>
            <w:r w:rsidR="0037678C" w:rsidRPr="0037678C">
              <w:rPr>
                <w:rFonts w:ascii="Arial Narrow" w:hAnsi="Arial Narrow" w:cstheme="minorHAnsi"/>
                <w:sz w:val="22"/>
                <w:szCs w:val="22"/>
              </w:rPr>
              <w:t>.</w:t>
            </w:r>
            <w:r w:rsidR="009303EE" w:rsidRPr="009303EE">
              <w:rPr>
                <w:rFonts w:ascii="Arial Narrow" w:hAnsi="Arial Narrow" w:cstheme="minorHAnsi"/>
                <w:sz w:val="22"/>
                <w:szCs w:val="22"/>
              </w:rPr>
              <w:t>11</w:t>
            </w:r>
            <w:r w:rsidR="0037678C" w:rsidRPr="0037678C">
              <w:rPr>
                <w:rFonts w:ascii="Arial Narrow" w:hAnsi="Arial Narrow" w:cstheme="minorHAnsi"/>
                <w:sz w:val="22"/>
                <w:szCs w:val="22"/>
              </w:rPr>
              <w:t>.2024</w:t>
            </w:r>
          </w:p>
          <w:p w14:paraId="6A568A24" w14:textId="50EAF629" w:rsidR="00131C3E" w:rsidRPr="0037678C" w:rsidRDefault="00131C3E" w:rsidP="00390B03">
            <w:pPr>
              <w:ind w:left="-284"/>
              <w:jc w:val="right"/>
              <w:rPr>
                <w:rFonts w:ascii="Arial Narrow" w:hAnsi="Arial Narrow" w:cstheme="minorHAnsi"/>
              </w:rPr>
            </w:pPr>
            <w:r w:rsidRPr="00C667F2">
              <w:rPr>
                <w:rFonts w:ascii="Arial Narrow" w:hAnsi="Arial Narrow" w:cstheme="minorHAnsi"/>
                <w:sz w:val="22"/>
                <w:szCs w:val="22"/>
              </w:rPr>
              <w:t>к Контракту</w:t>
            </w:r>
            <w:r w:rsidR="00854B31" w:rsidRPr="00C667F2">
              <w:rPr>
                <w:rFonts w:ascii="Arial Narrow" w:hAnsi="Arial Narrow" w:cstheme="minorHAnsi"/>
                <w:sz w:val="22"/>
                <w:szCs w:val="22"/>
              </w:rPr>
              <w:t xml:space="preserve"> </w:t>
            </w:r>
            <w:r w:rsidR="00396359">
              <w:rPr>
                <w:rFonts w:ascii="Calibri,Bold" w:eastAsia="Calibri,Bold" w:hAnsiTheme="minorHAnsi" w:cs="Calibri,Bold" w:hint="eastAsia"/>
                <w:b/>
                <w:bCs/>
                <w:lang w:eastAsia="en-US"/>
              </w:rPr>
              <w:t>№</w:t>
            </w:r>
            <w:r w:rsidR="00396359">
              <w:rPr>
                <w:rFonts w:ascii="Calibri,Bold" w:eastAsia="Calibri,Bold" w:hAnsiTheme="minorHAnsi" w:cs="Calibri,Bold"/>
                <w:b/>
                <w:bCs/>
                <w:lang w:eastAsia="en-US"/>
              </w:rPr>
              <w:t>08/0824</w:t>
            </w:r>
            <w:r w:rsidR="00396359">
              <w:rPr>
                <w:rFonts w:ascii="Calibri,Bold" w:eastAsia="Calibri,Bold" w:hAnsiTheme="minorHAnsi" w:cs="Calibri,Bold" w:hint="eastAsia"/>
                <w:b/>
                <w:bCs/>
                <w:lang w:eastAsia="en-US"/>
              </w:rPr>
              <w:t>‐</w:t>
            </w:r>
            <w:r w:rsidR="00396359">
              <w:rPr>
                <w:rFonts w:ascii="Calibri,Bold" w:eastAsia="Calibri,Bold" w:hAnsiTheme="minorHAnsi" w:cs="Calibri,Bold"/>
                <w:b/>
                <w:bCs/>
                <w:lang w:eastAsia="en-US"/>
              </w:rPr>
              <w:t>1</w:t>
            </w:r>
            <w:r w:rsidR="006645B1" w:rsidRPr="000E166C">
              <w:rPr>
                <w:rFonts w:ascii="Arial Narrow" w:hAnsi="Arial Narrow" w:cstheme="minorHAnsi"/>
                <w:sz w:val="22"/>
                <w:szCs w:val="22"/>
              </w:rPr>
              <w:t xml:space="preserve"> </w:t>
            </w:r>
            <w:r w:rsidR="00844239" w:rsidRPr="00C667F2">
              <w:rPr>
                <w:rFonts w:ascii="Arial Narrow" w:hAnsi="Arial Narrow" w:cstheme="minorHAnsi"/>
                <w:sz w:val="22"/>
                <w:szCs w:val="22"/>
              </w:rPr>
              <w:t>от</w:t>
            </w:r>
            <w:r w:rsidR="00682875" w:rsidRPr="00C667F2">
              <w:rPr>
                <w:rFonts w:ascii="Arial Narrow" w:hAnsi="Arial Narrow" w:cstheme="minorHAnsi"/>
                <w:sz w:val="22"/>
                <w:szCs w:val="22"/>
              </w:rPr>
              <w:t xml:space="preserve"> </w:t>
            </w:r>
            <w:r w:rsidR="009303EE" w:rsidRPr="009303EE">
              <w:rPr>
                <w:rFonts w:ascii="Arial Narrow" w:hAnsi="Arial Narrow" w:cstheme="minorHAnsi"/>
                <w:sz w:val="22"/>
                <w:szCs w:val="22"/>
              </w:rPr>
              <w:t>21</w:t>
            </w:r>
            <w:r w:rsidR="0037678C" w:rsidRPr="0037678C">
              <w:rPr>
                <w:rFonts w:ascii="Arial Narrow" w:hAnsi="Arial Narrow" w:cstheme="minorHAnsi"/>
                <w:sz w:val="22"/>
                <w:szCs w:val="22"/>
              </w:rPr>
              <w:t>.</w:t>
            </w:r>
            <w:r w:rsidR="009303EE" w:rsidRPr="008B527D">
              <w:rPr>
                <w:rFonts w:ascii="Arial Narrow" w:hAnsi="Arial Narrow" w:cstheme="minorHAnsi"/>
                <w:sz w:val="22"/>
                <w:szCs w:val="22"/>
              </w:rPr>
              <w:t>11</w:t>
            </w:r>
            <w:r w:rsidR="0037678C" w:rsidRPr="0037678C">
              <w:rPr>
                <w:rFonts w:ascii="Arial Narrow" w:hAnsi="Arial Narrow" w:cstheme="minorHAnsi"/>
                <w:sz w:val="22"/>
                <w:szCs w:val="22"/>
              </w:rPr>
              <w:t>.2024</w:t>
            </w:r>
          </w:p>
        </w:tc>
      </w:tr>
      <w:tr w:rsidR="008051F9" w:rsidRPr="002B6CF4" w14:paraId="5D162F53" w14:textId="77777777" w:rsidTr="0064357E">
        <w:trPr>
          <w:trHeight w:val="853"/>
        </w:trPr>
        <w:tc>
          <w:tcPr>
            <w:tcW w:w="5954" w:type="dxa"/>
          </w:tcPr>
          <w:p w14:paraId="0003B016" w14:textId="77777777" w:rsidR="008051F9" w:rsidRPr="008051F9" w:rsidRDefault="008051F9" w:rsidP="00601F53">
            <w:pPr>
              <w:ind w:left="-284" w:firstLine="284"/>
              <w:jc w:val="both"/>
              <w:rPr>
                <w:rFonts w:ascii="Arial Narrow" w:hAnsi="Arial Narrow" w:cstheme="minorHAnsi"/>
              </w:rPr>
            </w:pPr>
          </w:p>
        </w:tc>
        <w:tc>
          <w:tcPr>
            <w:tcW w:w="4502" w:type="dxa"/>
          </w:tcPr>
          <w:p w14:paraId="2886F949" w14:textId="77777777" w:rsidR="008051F9" w:rsidRPr="002B6CF4" w:rsidRDefault="008051F9" w:rsidP="00601F53">
            <w:pPr>
              <w:ind w:left="-284" w:firstLine="284"/>
              <w:jc w:val="right"/>
              <w:rPr>
                <w:rFonts w:ascii="Arial Narrow" w:hAnsi="Arial Narrow" w:cstheme="minorHAnsi"/>
              </w:rPr>
            </w:pPr>
          </w:p>
        </w:tc>
      </w:tr>
    </w:tbl>
    <w:p w14:paraId="37226798" w14:textId="7DBD12DA" w:rsidR="00131C3E" w:rsidRPr="00B54414" w:rsidRDefault="00131C3E" w:rsidP="00601F53">
      <w:pPr>
        <w:ind w:left="-284" w:firstLine="284"/>
        <w:jc w:val="center"/>
        <w:rPr>
          <w:rFonts w:ascii="Arial Narrow" w:hAnsi="Arial Narrow" w:cstheme="minorHAnsi"/>
          <w:b/>
          <w:sz w:val="22"/>
          <w:szCs w:val="22"/>
          <w:lang w:val="en-US"/>
        </w:rPr>
      </w:pPr>
      <w:r w:rsidRPr="002B6CF4">
        <w:rPr>
          <w:rFonts w:ascii="Arial Narrow" w:hAnsi="Arial Narrow" w:cstheme="minorHAnsi"/>
          <w:b/>
          <w:sz w:val="22"/>
          <w:szCs w:val="22"/>
          <w:lang w:val="en-US"/>
        </w:rPr>
        <w:t>SPECIFICATION</w:t>
      </w:r>
      <w:r w:rsidRPr="00D42409">
        <w:rPr>
          <w:rFonts w:ascii="Arial Narrow" w:hAnsi="Arial Narrow" w:cstheme="minorHAnsi"/>
          <w:b/>
          <w:sz w:val="22"/>
          <w:szCs w:val="22"/>
          <w:lang w:val="en-US"/>
        </w:rPr>
        <w:t xml:space="preserve"> №</w:t>
      </w:r>
      <w:r w:rsidR="00B54414">
        <w:rPr>
          <w:rFonts w:ascii="Arial Narrow" w:hAnsi="Arial Narrow" w:cstheme="minorHAnsi"/>
          <w:b/>
          <w:sz w:val="22"/>
          <w:szCs w:val="22"/>
          <w:lang w:val="en-US"/>
        </w:rPr>
        <w:t>1</w:t>
      </w:r>
      <w:r w:rsidR="00D41BB7" w:rsidRPr="00D42409">
        <w:rPr>
          <w:rFonts w:ascii="Arial Narrow" w:hAnsi="Arial Narrow" w:cstheme="minorHAnsi"/>
          <w:b/>
          <w:sz w:val="22"/>
          <w:szCs w:val="22"/>
          <w:lang w:val="en-US"/>
        </w:rPr>
        <w:t xml:space="preserve"> </w:t>
      </w:r>
      <w:r w:rsidRPr="00D42409">
        <w:rPr>
          <w:rFonts w:ascii="Arial Narrow" w:hAnsi="Arial Narrow" w:cstheme="minorHAnsi"/>
          <w:b/>
          <w:sz w:val="22"/>
          <w:szCs w:val="22"/>
          <w:lang w:val="en-US"/>
        </w:rPr>
        <w:t xml:space="preserve">/ </w:t>
      </w:r>
      <w:r w:rsidRPr="002B6CF4">
        <w:rPr>
          <w:rFonts w:ascii="Arial Narrow" w:hAnsi="Arial Narrow" w:cstheme="minorHAnsi"/>
          <w:b/>
          <w:sz w:val="22"/>
          <w:szCs w:val="22"/>
        </w:rPr>
        <w:t>СПЕЦИФИКАЦИЯ</w:t>
      </w:r>
      <w:r w:rsidRPr="00D42409">
        <w:rPr>
          <w:rFonts w:ascii="Arial Narrow" w:hAnsi="Arial Narrow" w:cstheme="minorHAnsi"/>
          <w:b/>
          <w:sz w:val="22"/>
          <w:szCs w:val="22"/>
          <w:lang w:val="en-US"/>
        </w:rPr>
        <w:t xml:space="preserve"> №</w:t>
      </w:r>
      <w:r w:rsidR="00B54414">
        <w:rPr>
          <w:rFonts w:ascii="Arial Narrow" w:hAnsi="Arial Narrow" w:cstheme="minorHAnsi"/>
          <w:b/>
          <w:sz w:val="22"/>
          <w:szCs w:val="22"/>
          <w:lang w:val="en-US"/>
        </w:rPr>
        <w:t>1</w:t>
      </w:r>
    </w:p>
    <w:p w14:paraId="49E60DC4" w14:textId="77777777" w:rsidR="00131C3E" w:rsidRPr="002B6CF4" w:rsidRDefault="00131C3E" w:rsidP="00682875">
      <w:pPr>
        <w:pStyle w:val="a3"/>
        <w:ind w:left="-284" w:firstLine="284"/>
        <w:rPr>
          <w:rFonts w:ascii="Arial Narrow" w:hAnsi="Arial Narrow" w:cstheme="minorHAnsi"/>
          <w:b w:val="0"/>
          <w:sz w:val="22"/>
          <w:szCs w:val="22"/>
        </w:rPr>
      </w:pPr>
      <w:r w:rsidRPr="002B6CF4">
        <w:rPr>
          <w:rFonts w:ascii="Arial Narrow" w:hAnsi="Arial Narrow" w:cstheme="minorHAnsi"/>
          <w:b w:val="0"/>
          <w:sz w:val="22"/>
          <w:szCs w:val="22"/>
        </w:rPr>
        <w:t>Seller agrees to transfer the ownership of, and the Buyer shall accept and pay for the following items:</w:t>
      </w:r>
    </w:p>
    <w:p w14:paraId="19AB0633" w14:textId="60F254B7" w:rsidR="00131C3E" w:rsidRDefault="00131C3E" w:rsidP="00682875">
      <w:pPr>
        <w:pStyle w:val="a3"/>
        <w:ind w:left="-284" w:firstLine="284"/>
        <w:rPr>
          <w:rFonts w:ascii="Arial Narrow" w:hAnsi="Arial Narrow" w:cstheme="minorHAnsi"/>
          <w:b w:val="0"/>
          <w:sz w:val="22"/>
          <w:szCs w:val="22"/>
          <w:lang w:val="ru-RU"/>
        </w:rPr>
      </w:pPr>
      <w:r w:rsidRPr="002B6CF4">
        <w:rPr>
          <w:rFonts w:ascii="Arial Narrow" w:hAnsi="Arial Narrow" w:cstheme="minorHAnsi"/>
          <w:b w:val="0"/>
          <w:sz w:val="22"/>
          <w:szCs w:val="22"/>
          <w:lang w:val="ru-RU"/>
        </w:rPr>
        <w:t>Продавец обязуется передать в собственность, а Покупатель принять и оплатить следующий товар:</w:t>
      </w:r>
    </w:p>
    <w:p w14:paraId="4BA8D7CE" w14:textId="77777777" w:rsidR="00396359" w:rsidRDefault="00396359" w:rsidP="00682875">
      <w:pPr>
        <w:pStyle w:val="a3"/>
        <w:ind w:left="-284" w:firstLine="284"/>
        <w:rPr>
          <w:rFonts w:ascii="Arial Narrow" w:hAnsi="Arial Narrow" w:cstheme="minorHAnsi"/>
          <w:b w:val="0"/>
          <w:sz w:val="22"/>
          <w:szCs w:val="22"/>
          <w:lang w:val="ru-RU"/>
        </w:rPr>
      </w:pPr>
    </w:p>
    <w:p w14:paraId="10DFD367" w14:textId="77777777" w:rsidR="00326645" w:rsidRPr="002B6CF4" w:rsidRDefault="00326645" w:rsidP="00682875">
      <w:pPr>
        <w:pStyle w:val="a3"/>
        <w:ind w:left="-284" w:firstLine="284"/>
        <w:rPr>
          <w:rFonts w:ascii="Arial Narrow" w:hAnsi="Arial Narrow" w:cstheme="minorHAnsi"/>
          <w:b w:val="0"/>
          <w:sz w:val="22"/>
          <w:szCs w:val="22"/>
          <w:lang w:val="ru-RU"/>
        </w:rPr>
      </w:pPr>
    </w:p>
    <w:tbl>
      <w:tblPr>
        <w:tblW w:w="11029" w:type="dxa"/>
        <w:tblInd w:w="-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6"/>
        <w:gridCol w:w="1815"/>
        <w:gridCol w:w="2409"/>
        <w:gridCol w:w="1134"/>
        <w:gridCol w:w="1701"/>
        <w:gridCol w:w="1276"/>
        <w:gridCol w:w="1276"/>
        <w:gridCol w:w="992"/>
      </w:tblGrid>
      <w:tr w:rsidR="000C471B" w:rsidRPr="00695488" w14:paraId="6011E3AE" w14:textId="77777777" w:rsidTr="006F49EB">
        <w:trPr>
          <w:trHeight w:val="59"/>
        </w:trPr>
        <w:tc>
          <w:tcPr>
            <w:tcW w:w="426" w:type="dxa"/>
            <w:vAlign w:val="center"/>
          </w:tcPr>
          <w:p w14:paraId="51EDE028" w14:textId="5D0738AB" w:rsidR="000C471B" w:rsidRPr="00737EC2" w:rsidRDefault="000C471B" w:rsidP="00326645">
            <w:pPr>
              <w:spacing w:after="200" w:line="276" w:lineRule="auto"/>
              <w:ind w:left="-541" w:right="23" w:firstLine="541"/>
              <w:jc w:val="center"/>
              <w:rPr>
                <w:rFonts w:ascii="Arial Narrow" w:hAnsi="Arial Narrow"/>
                <w:b/>
                <w:bCs/>
                <w:sz w:val="22"/>
                <w:szCs w:val="22"/>
                <w:lang w:val="en-US"/>
              </w:rPr>
            </w:pPr>
            <w:r w:rsidRPr="00737EC2">
              <w:rPr>
                <w:rFonts w:ascii="Arial Narrow" w:hAnsi="Arial Narrow"/>
                <w:b/>
                <w:bCs/>
                <w:sz w:val="22"/>
                <w:szCs w:val="22"/>
                <w:lang w:val="en-US"/>
              </w:rPr>
              <w:t>№</w:t>
            </w:r>
          </w:p>
        </w:tc>
        <w:tc>
          <w:tcPr>
            <w:tcW w:w="1815" w:type="dxa"/>
            <w:tcBorders>
              <w:top w:val="single" w:sz="4" w:space="0" w:color="auto"/>
              <w:bottom w:val="single" w:sz="4" w:space="0" w:color="auto"/>
            </w:tcBorders>
            <w:vAlign w:val="center"/>
          </w:tcPr>
          <w:p w14:paraId="2DBD52D2" w14:textId="23FF1248" w:rsidR="000C471B" w:rsidRPr="00737EC2" w:rsidRDefault="00F609E0" w:rsidP="0085069F">
            <w:pPr>
              <w:keepNext/>
              <w:outlineLvl w:val="1"/>
              <w:rPr>
                <w:rFonts w:ascii="Arial Narrow" w:hAnsi="Arial Narrow"/>
                <w:b/>
                <w:sz w:val="22"/>
                <w:szCs w:val="22"/>
                <w:lang w:val="en-US"/>
              </w:rPr>
            </w:pPr>
            <w:r w:rsidRPr="00737EC2">
              <w:rPr>
                <w:rFonts w:ascii="Arial Narrow" w:hAnsi="Arial Narrow"/>
                <w:b/>
                <w:sz w:val="22"/>
                <w:szCs w:val="22"/>
                <w:lang w:val="en-US"/>
              </w:rPr>
              <w:t>Model</w:t>
            </w:r>
            <w:r w:rsidR="000C471B" w:rsidRPr="00737EC2">
              <w:rPr>
                <w:rFonts w:ascii="Arial Narrow" w:hAnsi="Arial Narrow"/>
                <w:b/>
                <w:sz w:val="22"/>
                <w:szCs w:val="22"/>
                <w:lang w:val="en-US"/>
              </w:rPr>
              <w:t xml:space="preserve"> / Наименование товара</w:t>
            </w:r>
          </w:p>
        </w:tc>
        <w:tc>
          <w:tcPr>
            <w:tcW w:w="2409" w:type="dxa"/>
            <w:tcBorders>
              <w:top w:val="single" w:sz="4" w:space="0" w:color="auto"/>
            </w:tcBorders>
            <w:vAlign w:val="center"/>
          </w:tcPr>
          <w:p w14:paraId="531F1888" w14:textId="7E4EBF56" w:rsidR="000C471B" w:rsidRPr="00737EC2" w:rsidRDefault="00F609E0" w:rsidP="00396359">
            <w:pPr>
              <w:keepNext/>
              <w:outlineLvl w:val="1"/>
              <w:rPr>
                <w:rFonts w:ascii="Arial Narrow" w:hAnsi="Arial Narrow"/>
                <w:b/>
                <w:sz w:val="22"/>
                <w:szCs w:val="22"/>
                <w:lang w:val="en-US"/>
              </w:rPr>
            </w:pPr>
            <w:r w:rsidRPr="00737EC2">
              <w:rPr>
                <w:rFonts w:ascii="Arial Narrow" w:hAnsi="Arial Narrow"/>
                <w:b/>
                <w:sz w:val="22"/>
                <w:szCs w:val="22"/>
                <w:lang w:val="en-US"/>
              </w:rPr>
              <w:t>Specifications</w:t>
            </w:r>
          </w:p>
        </w:tc>
        <w:tc>
          <w:tcPr>
            <w:tcW w:w="1134" w:type="dxa"/>
            <w:tcBorders>
              <w:top w:val="single" w:sz="4" w:space="0" w:color="auto"/>
            </w:tcBorders>
            <w:vAlign w:val="center"/>
          </w:tcPr>
          <w:p w14:paraId="6AFCF5DE" w14:textId="41E74AA4" w:rsidR="000C471B" w:rsidRPr="00737EC2" w:rsidRDefault="000C471B" w:rsidP="00396359">
            <w:pPr>
              <w:keepNext/>
              <w:outlineLvl w:val="1"/>
              <w:rPr>
                <w:rFonts w:ascii="Arial Narrow" w:hAnsi="Arial Narrow"/>
                <w:b/>
                <w:sz w:val="22"/>
                <w:szCs w:val="22"/>
                <w:lang w:val="en-US"/>
              </w:rPr>
            </w:pPr>
            <w:r w:rsidRPr="00737EC2">
              <w:rPr>
                <w:rFonts w:ascii="Arial Narrow" w:hAnsi="Arial Narrow"/>
                <w:b/>
                <w:sz w:val="22"/>
                <w:szCs w:val="22"/>
                <w:lang w:val="en-US"/>
              </w:rPr>
              <w:t>Unit of measure / ед. изм.</w:t>
            </w:r>
          </w:p>
        </w:tc>
        <w:tc>
          <w:tcPr>
            <w:tcW w:w="1701" w:type="dxa"/>
            <w:tcBorders>
              <w:top w:val="single" w:sz="4" w:space="0" w:color="auto"/>
            </w:tcBorders>
            <w:vAlign w:val="center"/>
          </w:tcPr>
          <w:p w14:paraId="05712509" w14:textId="61274AC5" w:rsidR="000C471B" w:rsidRPr="00737EC2" w:rsidRDefault="000C471B" w:rsidP="00396359">
            <w:pPr>
              <w:keepNext/>
              <w:outlineLvl w:val="1"/>
              <w:rPr>
                <w:rFonts w:ascii="Arial Narrow" w:hAnsi="Arial Narrow"/>
                <w:b/>
                <w:sz w:val="22"/>
                <w:szCs w:val="22"/>
                <w:lang w:val="en-US"/>
              </w:rPr>
            </w:pPr>
            <w:r w:rsidRPr="00737EC2">
              <w:rPr>
                <w:rFonts w:ascii="Arial Narrow" w:hAnsi="Arial Narrow"/>
                <w:b/>
                <w:sz w:val="22"/>
                <w:szCs w:val="22"/>
                <w:lang w:val="en-US"/>
              </w:rPr>
              <w:t>Q-ty / Кол-во</w:t>
            </w:r>
          </w:p>
        </w:tc>
        <w:tc>
          <w:tcPr>
            <w:tcW w:w="1276" w:type="dxa"/>
            <w:tcBorders>
              <w:top w:val="single" w:sz="4" w:space="0" w:color="auto"/>
            </w:tcBorders>
            <w:vAlign w:val="center"/>
          </w:tcPr>
          <w:p w14:paraId="50C1301E" w14:textId="77777777" w:rsidR="000C471B" w:rsidRPr="00737EC2" w:rsidRDefault="000C471B" w:rsidP="00396359">
            <w:pPr>
              <w:keepNext/>
              <w:outlineLvl w:val="1"/>
              <w:rPr>
                <w:rFonts w:ascii="Arial Narrow" w:hAnsi="Arial Narrow"/>
                <w:b/>
                <w:sz w:val="22"/>
                <w:szCs w:val="22"/>
                <w:lang w:val="en-US"/>
              </w:rPr>
            </w:pPr>
            <w:r w:rsidRPr="00737EC2">
              <w:rPr>
                <w:rFonts w:ascii="Arial Narrow" w:hAnsi="Arial Narrow"/>
                <w:b/>
                <w:sz w:val="22"/>
                <w:szCs w:val="22"/>
                <w:lang w:val="en-US"/>
              </w:rPr>
              <w:t>Price for 1 unit. Change. Cost without VAT/</w:t>
            </w:r>
          </w:p>
          <w:p w14:paraId="1E5FD4F4" w14:textId="77777777" w:rsidR="000C471B" w:rsidRPr="00737EC2" w:rsidRDefault="000C471B" w:rsidP="00396359">
            <w:pPr>
              <w:keepNext/>
              <w:outlineLvl w:val="1"/>
              <w:rPr>
                <w:rFonts w:ascii="Arial Narrow" w:hAnsi="Arial Narrow"/>
                <w:b/>
                <w:sz w:val="22"/>
                <w:szCs w:val="22"/>
              </w:rPr>
            </w:pPr>
            <w:r w:rsidRPr="00737EC2">
              <w:rPr>
                <w:rFonts w:ascii="Arial Narrow" w:hAnsi="Arial Narrow"/>
                <w:b/>
                <w:sz w:val="22"/>
                <w:szCs w:val="22"/>
              </w:rPr>
              <w:t xml:space="preserve">цена за единицу. Измерение. Стоимость без НДС </w:t>
            </w:r>
          </w:p>
          <w:p w14:paraId="6944E054" w14:textId="5D795740" w:rsidR="000C471B" w:rsidRPr="00737EC2" w:rsidRDefault="000C471B" w:rsidP="00396359">
            <w:pPr>
              <w:keepNext/>
              <w:outlineLvl w:val="1"/>
              <w:rPr>
                <w:rFonts w:ascii="Arial Narrow" w:hAnsi="Arial Narrow"/>
                <w:b/>
                <w:sz w:val="22"/>
                <w:szCs w:val="22"/>
                <w:lang w:val="en-US"/>
              </w:rPr>
            </w:pPr>
            <w:r w:rsidRPr="00737EC2">
              <w:rPr>
                <w:rFonts w:ascii="Arial Narrow" w:hAnsi="Arial Narrow"/>
                <w:b/>
                <w:sz w:val="22"/>
                <w:szCs w:val="22"/>
              </w:rPr>
              <w:t>(</w:t>
            </w:r>
            <w:r w:rsidRPr="00737EC2">
              <w:rPr>
                <w:rFonts w:ascii="Arial Narrow" w:hAnsi="Arial Narrow"/>
                <w:b/>
                <w:sz w:val="22"/>
                <w:szCs w:val="22"/>
                <w:lang w:val="en-US"/>
              </w:rPr>
              <w:t>USD</w:t>
            </w:r>
            <w:r w:rsidRPr="00737EC2">
              <w:rPr>
                <w:rFonts w:ascii="Arial Narrow" w:hAnsi="Arial Narrow"/>
                <w:b/>
                <w:sz w:val="22"/>
                <w:szCs w:val="22"/>
              </w:rPr>
              <w:t>)</w:t>
            </w:r>
          </w:p>
        </w:tc>
        <w:tc>
          <w:tcPr>
            <w:tcW w:w="1276" w:type="dxa"/>
            <w:tcBorders>
              <w:top w:val="single" w:sz="4" w:space="0" w:color="auto"/>
            </w:tcBorders>
            <w:vAlign w:val="center"/>
          </w:tcPr>
          <w:p w14:paraId="13151E73" w14:textId="77777777" w:rsidR="000C471B" w:rsidRPr="00737EC2" w:rsidRDefault="000C471B" w:rsidP="00396359">
            <w:pPr>
              <w:keepNext/>
              <w:outlineLvl w:val="1"/>
              <w:rPr>
                <w:rFonts w:ascii="Arial Narrow" w:hAnsi="Arial Narrow"/>
                <w:b/>
                <w:sz w:val="22"/>
                <w:szCs w:val="22"/>
                <w:lang w:val="en-US"/>
              </w:rPr>
            </w:pPr>
            <w:r w:rsidRPr="00737EC2">
              <w:rPr>
                <w:rFonts w:ascii="Arial Narrow" w:hAnsi="Arial Narrow"/>
                <w:b/>
                <w:sz w:val="22"/>
                <w:szCs w:val="22"/>
                <w:lang w:val="en-US"/>
              </w:rPr>
              <w:t>Price for SUMM. Change. Cost without VAT/</w:t>
            </w:r>
          </w:p>
          <w:p w14:paraId="5BB16282" w14:textId="488D6AAF" w:rsidR="000C471B" w:rsidRPr="00737EC2" w:rsidRDefault="000C471B" w:rsidP="00396359">
            <w:pPr>
              <w:keepNext/>
              <w:outlineLvl w:val="1"/>
              <w:rPr>
                <w:rFonts w:ascii="Arial Narrow" w:hAnsi="Arial Narrow"/>
                <w:b/>
                <w:sz w:val="22"/>
                <w:szCs w:val="22"/>
              </w:rPr>
            </w:pPr>
            <w:r w:rsidRPr="00737EC2">
              <w:rPr>
                <w:rFonts w:ascii="Arial Narrow" w:hAnsi="Arial Narrow"/>
                <w:b/>
                <w:sz w:val="22"/>
                <w:szCs w:val="22"/>
              </w:rPr>
              <w:t>Цена за СУММ. Измерение. Стоимость без НДС (</w:t>
            </w:r>
            <w:r w:rsidRPr="00737EC2">
              <w:rPr>
                <w:rFonts w:ascii="Arial Narrow" w:hAnsi="Arial Narrow"/>
                <w:b/>
                <w:sz w:val="22"/>
                <w:szCs w:val="22"/>
                <w:lang w:val="en-US"/>
              </w:rPr>
              <w:t>USD</w:t>
            </w:r>
            <w:r w:rsidRPr="00737EC2">
              <w:rPr>
                <w:rFonts w:ascii="Arial Narrow" w:hAnsi="Arial Narrow"/>
                <w:b/>
                <w:sz w:val="22"/>
                <w:szCs w:val="22"/>
              </w:rPr>
              <w:t xml:space="preserve">) </w:t>
            </w:r>
          </w:p>
        </w:tc>
        <w:tc>
          <w:tcPr>
            <w:tcW w:w="992" w:type="dxa"/>
            <w:tcBorders>
              <w:top w:val="single" w:sz="4" w:space="0" w:color="auto"/>
            </w:tcBorders>
            <w:vAlign w:val="center"/>
          </w:tcPr>
          <w:p w14:paraId="125EF60C" w14:textId="7F786A43" w:rsidR="000C471B" w:rsidRPr="00492897" w:rsidRDefault="000C471B" w:rsidP="000C471B">
            <w:pPr>
              <w:keepNext/>
              <w:outlineLvl w:val="1"/>
              <w:rPr>
                <w:rFonts w:ascii="Arial Narrow" w:hAnsi="Arial Narrow"/>
                <w:sz w:val="10"/>
                <w:szCs w:val="10"/>
                <w:lang w:val="en-US"/>
              </w:rPr>
            </w:pPr>
            <w:r>
              <w:rPr>
                <w:rFonts w:ascii="Arial Narrow" w:hAnsi="Arial Narrow"/>
                <w:b/>
                <w:lang w:val="en-US"/>
              </w:rPr>
              <w:t xml:space="preserve">NOTE </w:t>
            </w:r>
            <w:r w:rsidRPr="00AA7023">
              <w:rPr>
                <w:rFonts w:ascii="Arial Narrow" w:hAnsi="Arial Narrow"/>
                <w:sz w:val="12"/>
                <w:szCs w:val="12"/>
                <w:lang w:val="en-US"/>
              </w:rPr>
              <w:t>(</w:t>
            </w:r>
            <w:r w:rsidR="00492897" w:rsidRPr="00AA7023">
              <w:rPr>
                <w:rFonts w:ascii="Arial Narrow" w:hAnsi="Arial Narrow"/>
                <w:sz w:val="12"/>
                <w:szCs w:val="12"/>
                <w:lang w:val="en-US"/>
              </w:rPr>
              <w:t>FOR INFO ONLY for you, but not be DELIVERED</w:t>
            </w:r>
            <w:r w:rsidRPr="00AA7023">
              <w:rPr>
                <w:rFonts w:ascii="Arial Narrow" w:hAnsi="Arial Narrow"/>
                <w:sz w:val="12"/>
                <w:szCs w:val="12"/>
                <w:lang w:val="en-US"/>
              </w:rPr>
              <w:t>)</w:t>
            </w:r>
          </w:p>
        </w:tc>
      </w:tr>
      <w:tr w:rsidR="00F609E0" w:rsidRPr="00695488" w14:paraId="2E64E300" w14:textId="77777777" w:rsidTr="006F49EB">
        <w:trPr>
          <w:trHeight w:val="691"/>
        </w:trPr>
        <w:tc>
          <w:tcPr>
            <w:tcW w:w="426" w:type="dxa"/>
            <w:tcBorders>
              <w:top w:val="single" w:sz="4" w:space="0" w:color="auto"/>
              <w:bottom w:val="single" w:sz="4" w:space="0" w:color="auto"/>
              <w:right w:val="single" w:sz="4" w:space="0" w:color="auto"/>
            </w:tcBorders>
            <w:vAlign w:val="center"/>
          </w:tcPr>
          <w:p w14:paraId="33372093" w14:textId="6F2A3583" w:rsidR="00F609E0" w:rsidRPr="00B85E57" w:rsidRDefault="00F609E0" w:rsidP="00695488">
            <w:pPr>
              <w:ind w:left="-541" w:right="23" w:firstLine="541"/>
              <w:contextualSpacing/>
              <w:jc w:val="center"/>
              <w:rPr>
                <w:rFonts w:eastAsia="Calibri"/>
                <w:iCs/>
                <w:sz w:val="22"/>
                <w:szCs w:val="22"/>
                <w:lang w:val="en-US" w:eastAsia="en-US"/>
              </w:rPr>
            </w:pPr>
            <w:r w:rsidRPr="00B85E57">
              <w:rPr>
                <w:rFonts w:eastAsia="Calibri"/>
                <w:iCs/>
                <w:sz w:val="22"/>
                <w:szCs w:val="22"/>
                <w:lang w:val="en-US" w:eastAsia="en-US"/>
              </w:rPr>
              <w:t>1</w:t>
            </w:r>
          </w:p>
        </w:tc>
        <w:tc>
          <w:tcPr>
            <w:tcW w:w="1815" w:type="dxa"/>
            <w:tcBorders>
              <w:top w:val="single" w:sz="4" w:space="0" w:color="auto"/>
              <w:left w:val="single" w:sz="4" w:space="0" w:color="auto"/>
              <w:bottom w:val="single" w:sz="4" w:space="0" w:color="auto"/>
              <w:right w:val="single" w:sz="4" w:space="0" w:color="auto"/>
            </w:tcBorders>
          </w:tcPr>
          <w:p w14:paraId="64E96E22" w14:textId="32024756" w:rsidR="00F609E0" w:rsidRPr="00B85E57" w:rsidRDefault="00F609E0" w:rsidP="00695488">
            <w:pPr>
              <w:autoSpaceDE w:val="0"/>
              <w:autoSpaceDN w:val="0"/>
              <w:adjustRightInd w:val="0"/>
              <w:rPr>
                <w:sz w:val="22"/>
                <w:szCs w:val="22"/>
                <w:lang w:val="en-US" w:eastAsia="en-US"/>
              </w:rPr>
            </w:pPr>
            <w:r w:rsidRPr="00B85E57">
              <w:rPr>
                <w:sz w:val="22"/>
                <w:szCs w:val="22"/>
                <w:lang w:val="en-US"/>
              </w:rPr>
              <w:t>Gigabit single- mode single fiber 3KM optical module 1310nm</w:t>
            </w:r>
          </w:p>
        </w:tc>
        <w:tc>
          <w:tcPr>
            <w:tcW w:w="2409" w:type="dxa"/>
            <w:tcBorders>
              <w:top w:val="single" w:sz="4" w:space="0" w:color="auto"/>
              <w:left w:val="single" w:sz="4" w:space="0" w:color="auto"/>
              <w:bottom w:val="single" w:sz="4" w:space="0" w:color="auto"/>
              <w:right w:val="single" w:sz="4" w:space="0" w:color="auto"/>
            </w:tcBorders>
          </w:tcPr>
          <w:p w14:paraId="6A32FA2C" w14:textId="1C777FD7" w:rsidR="00F609E0" w:rsidRPr="00B85E57" w:rsidRDefault="00F609E0" w:rsidP="00695488">
            <w:pPr>
              <w:rPr>
                <w:rFonts w:eastAsia="Calibri"/>
                <w:b/>
                <w:bCs/>
                <w:color w:val="000000"/>
                <w:sz w:val="22"/>
                <w:szCs w:val="22"/>
                <w:lang w:val="en-US" w:eastAsia="en-US"/>
              </w:rPr>
            </w:pPr>
            <w:r w:rsidRPr="00B85E57">
              <w:rPr>
                <w:sz w:val="22"/>
                <w:szCs w:val="22"/>
                <w:lang w:val="en-US"/>
              </w:rPr>
              <w:t>"LC Gigabit single-mode single fiber 3KM optical module 1310nm</w:t>
            </w:r>
          </w:p>
        </w:tc>
        <w:tc>
          <w:tcPr>
            <w:tcW w:w="1134" w:type="dxa"/>
            <w:tcBorders>
              <w:top w:val="single" w:sz="4" w:space="0" w:color="auto"/>
              <w:left w:val="single" w:sz="4" w:space="0" w:color="auto"/>
              <w:bottom w:val="single" w:sz="4" w:space="0" w:color="auto"/>
            </w:tcBorders>
            <w:vAlign w:val="center"/>
          </w:tcPr>
          <w:p w14:paraId="40B4526F" w14:textId="3EB085C6" w:rsidR="00F609E0" w:rsidRPr="00B85E57" w:rsidRDefault="00F609E0" w:rsidP="00695488">
            <w:pPr>
              <w:rPr>
                <w:rFonts w:eastAsia="Calibri"/>
                <w:bCs/>
                <w:color w:val="000000"/>
                <w:lang w:eastAsia="en-US"/>
              </w:rPr>
            </w:pPr>
            <w:r w:rsidRPr="00B85E57">
              <w:rPr>
                <w:rFonts w:eastAsia="Calibri"/>
                <w:bCs/>
                <w:color w:val="000000"/>
                <w:lang w:eastAsia="en-US"/>
              </w:rPr>
              <w:t>Шт.</w:t>
            </w:r>
            <w:r w:rsidRPr="00B85E57">
              <w:t xml:space="preserve"> </w:t>
            </w:r>
            <w:r w:rsidRPr="00B85E57">
              <w:rPr>
                <w:rFonts w:eastAsia="Calibri"/>
                <w:bCs/>
                <w:color w:val="000000"/>
                <w:lang w:eastAsia="en-US"/>
              </w:rPr>
              <w:t>pcs.</w:t>
            </w:r>
          </w:p>
        </w:tc>
        <w:tc>
          <w:tcPr>
            <w:tcW w:w="1701" w:type="dxa"/>
            <w:tcBorders>
              <w:top w:val="single" w:sz="4" w:space="0" w:color="auto"/>
              <w:bottom w:val="single" w:sz="4" w:space="0" w:color="auto"/>
            </w:tcBorders>
            <w:vAlign w:val="center"/>
          </w:tcPr>
          <w:p w14:paraId="60CB4E1B" w14:textId="2710C60E" w:rsidR="00F609E0" w:rsidRPr="00B85E57" w:rsidRDefault="00F609E0" w:rsidP="00695488">
            <w:pPr>
              <w:jc w:val="center"/>
              <w:rPr>
                <w:rFonts w:eastAsia="Calibri"/>
                <w:bCs/>
                <w:color w:val="000000"/>
                <w:lang w:eastAsia="en-US"/>
              </w:rPr>
            </w:pPr>
            <w:r w:rsidRPr="00B85E57">
              <w:rPr>
                <w:rFonts w:eastAsia="Calibri"/>
                <w:bCs/>
                <w:color w:val="000000"/>
                <w:lang w:eastAsia="en-US"/>
              </w:rPr>
              <w:t>8</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785F89F8" w14:textId="3E9FB2D7" w:rsidR="00F609E0" w:rsidRPr="00B85E57" w:rsidRDefault="00F609E0" w:rsidP="00695488">
            <w:pPr>
              <w:jc w:val="right"/>
              <w:rPr>
                <w:rFonts w:eastAsia="Calibri"/>
                <w:color w:val="000000"/>
                <w:lang w:val="en-US" w:eastAsia="en-US"/>
              </w:rPr>
            </w:pPr>
            <w:r w:rsidRPr="00B85E57">
              <w:t>11.34</w:t>
            </w:r>
          </w:p>
        </w:tc>
        <w:tc>
          <w:tcPr>
            <w:tcW w:w="1276" w:type="dxa"/>
            <w:tcBorders>
              <w:top w:val="single" w:sz="4" w:space="0" w:color="auto"/>
              <w:left w:val="nil"/>
              <w:bottom w:val="single" w:sz="4" w:space="0" w:color="auto"/>
              <w:right w:val="single" w:sz="4" w:space="0" w:color="auto"/>
            </w:tcBorders>
            <w:shd w:val="clear" w:color="auto" w:fill="auto"/>
          </w:tcPr>
          <w:p w14:paraId="32BE4EC9" w14:textId="77777777" w:rsidR="00F609E0" w:rsidRPr="00B85E57" w:rsidRDefault="00F609E0" w:rsidP="00695488">
            <w:pPr>
              <w:jc w:val="right"/>
              <w:rPr>
                <w:rFonts w:eastAsia="Calibri"/>
                <w:color w:val="000000"/>
                <w:lang w:val="en-US" w:eastAsia="en-US"/>
              </w:rPr>
            </w:pPr>
            <w:r w:rsidRPr="00B85E57">
              <w:t>90.72</w:t>
            </w:r>
          </w:p>
        </w:tc>
        <w:tc>
          <w:tcPr>
            <w:tcW w:w="992" w:type="dxa"/>
            <w:tcBorders>
              <w:top w:val="single" w:sz="4" w:space="0" w:color="auto"/>
              <w:left w:val="nil"/>
              <w:bottom w:val="single" w:sz="4" w:space="0" w:color="auto"/>
              <w:right w:val="single" w:sz="4" w:space="0" w:color="auto"/>
            </w:tcBorders>
            <w:shd w:val="clear" w:color="auto" w:fill="auto"/>
          </w:tcPr>
          <w:p w14:paraId="043CDFDD" w14:textId="5EAD37C2" w:rsidR="00F609E0" w:rsidRPr="00C34989" w:rsidRDefault="00F609E0" w:rsidP="00695488">
            <w:pPr>
              <w:rPr>
                <w:rFonts w:ascii="Arial Narrow" w:eastAsia="Calibri" w:hAnsi="Arial Narrow"/>
                <w:color w:val="7F7F7F" w:themeColor="text1" w:themeTint="80"/>
                <w:sz w:val="12"/>
                <w:szCs w:val="12"/>
                <w:lang w:val="en-US" w:eastAsia="en-US"/>
              </w:rPr>
            </w:pPr>
            <w:r w:rsidRPr="00C34989">
              <w:rPr>
                <w:rFonts w:ascii="Arial Narrow" w:hAnsi="Arial Narrow" w:cs="Arial"/>
                <w:color w:val="7F7F7F" w:themeColor="text1" w:themeTint="80"/>
                <w:sz w:val="12"/>
                <w:szCs w:val="12"/>
              </w:rPr>
              <w:t>Модуль</w:t>
            </w:r>
            <w:r w:rsidRPr="00C34989">
              <w:rPr>
                <w:rFonts w:ascii="Arial Narrow" w:hAnsi="Arial Narrow" w:cs="Arial"/>
                <w:color w:val="7F7F7F" w:themeColor="text1" w:themeTint="80"/>
                <w:sz w:val="12"/>
                <w:szCs w:val="12"/>
                <w:lang w:val="en-US"/>
              </w:rPr>
              <w:t xml:space="preserve"> SFP WDM 6</w:t>
            </w:r>
            <w:r w:rsidRPr="00C34989">
              <w:rPr>
                <w:rFonts w:ascii="Arial Narrow" w:hAnsi="Arial Narrow" w:cs="Arial"/>
                <w:color w:val="7F7F7F" w:themeColor="text1" w:themeTint="80"/>
                <w:sz w:val="12"/>
                <w:szCs w:val="12"/>
              </w:rPr>
              <w:t>ДБ</w:t>
            </w:r>
            <w:r w:rsidRPr="00C34989">
              <w:rPr>
                <w:rFonts w:ascii="Arial Narrow" w:hAnsi="Arial Narrow" w:cs="Arial"/>
                <w:color w:val="7F7F7F" w:themeColor="text1" w:themeTint="80"/>
                <w:sz w:val="12"/>
                <w:szCs w:val="12"/>
                <w:lang w:val="en-US"/>
              </w:rPr>
              <w:t xml:space="preserve"> 3</w:t>
            </w:r>
            <w:r w:rsidRPr="00C34989">
              <w:rPr>
                <w:rFonts w:ascii="Arial Narrow" w:hAnsi="Arial Narrow" w:cs="Arial"/>
                <w:color w:val="7F7F7F" w:themeColor="text1" w:themeTint="80"/>
                <w:sz w:val="12"/>
                <w:szCs w:val="12"/>
              </w:rPr>
              <w:t>КМ</w:t>
            </w:r>
            <w:r w:rsidRPr="00C34989">
              <w:rPr>
                <w:rFonts w:ascii="Arial Narrow" w:hAnsi="Arial Narrow" w:cs="Arial"/>
                <w:color w:val="7F7F7F" w:themeColor="text1" w:themeTint="80"/>
                <w:sz w:val="12"/>
                <w:szCs w:val="12"/>
                <w:lang w:val="en-US"/>
              </w:rPr>
              <w:t xml:space="preserve"> 1310</w:t>
            </w:r>
            <w:r w:rsidRPr="00C34989">
              <w:rPr>
                <w:rFonts w:ascii="Arial Narrow" w:hAnsi="Arial Narrow" w:cs="Arial"/>
                <w:color w:val="7F7F7F" w:themeColor="text1" w:themeTint="80"/>
                <w:sz w:val="12"/>
                <w:szCs w:val="12"/>
              </w:rPr>
              <w:t>НМ</w:t>
            </w:r>
          </w:p>
        </w:tc>
      </w:tr>
      <w:tr w:rsidR="00F609E0" w:rsidRPr="00CD6005" w14:paraId="47E57BC3" w14:textId="77777777" w:rsidTr="006F49EB">
        <w:trPr>
          <w:trHeight w:val="691"/>
        </w:trPr>
        <w:tc>
          <w:tcPr>
            <w:tcW w:w="426" w:type="dxa"/>
            <w:tcBorders>
              <w:top w:val="single" w:sz="4" w:space="0" w:color="auto"/>
              <w:bottom w:val="single" w:sz="4" w:space="0" w:color="auto"/>
              <w:right w:val="single" w:sz="4" w:space="0" w:color="auto"/>
            </w:tcBorders>
            <w:vAlign w:val="center"/>
          </w:tcPr>
          <w:p w14:paraId="0FD7704E" w14:textId="4153D083" w:rsidR="00F609E0" w:rsidRPr="00B85E57" w:rsidRDefault="00F609E0" w:rsidP="00695488">
            <w:pPr>
              <w:ind w:left="-541" w:right="23" w:firstLine="541"/>
              <w:contextualSpacing/>
              <w:jc w:val="center"/>
              <w:rPr>
                <w:rFonts w:eastAsia="Calibri"/>
                <w:iCs/>
                <w:sz w:val="22"/>
                <w:szCs w:val="22"/>
                <w:lang w:eastAsia="en-US"/>
              </w:rPr>
            </w:pPr>
            <w:r w:rsidRPr="00B85E57">
              <w:rPr>
                <w:rFonts w:eastAsia="Calibri"/>
                <w:iCs/>
                <w:sz w:val="22"/>
                <w:szCs w:val="22"/>
                <w:lang w:eastAsia="en-US"/>
              </w:rPr>
              <w:t>2</w:t>
            </w:r>
          </w:p>
          <w:p w14:paraId="7F4B95C7" w14:textId="1E4673DC" w:rsidR="00F609E0" w:rsidRPr="00B85E57" w:rsidRDefault="00F609E0" w:rsidP="00695488">
            <w:pPr>
              <w:ind w:left="-541" w:right="23" w:firstLine="541"/>
              <w:contextualSpacing/>
              <w:jc w:val="center"/>
              <w:rPr>
                <w:rFonts w:eastAsia="Calibri"/>
                <w:iCs/>
                <w:sz w:val="22"/>
                <w:szCs w:val="22"/>
                <w:lang w:eastAsia="en-US"/>
              </w:rPr>
            </w:pPr>
          </w:p>
        </w:tc>
        <w:tc>
          <w:tcPr>
            <w:tcW w:w="1815" w:type="dxa"/>
            <w:tcBorders>
              <w:top w:val="single" w:sz="4" w:space="0" w:color="auto"/>
              <w:left w:val="single" w:sz="4" w:space="0" w:color="auto"/>
              <w:bottom w:val="single" w:sz="4" w:space="0" w:color="auto"/>
              <w:right w:val="single" w:sz="4" w:space="0" w:color="auto"/>
            </w:tcBorders>
            <w:vAlign w:val="center"/>
          </w:tcPr>
          <w:p w14:paraId="7584B73E" w14:textId="77777777" w:rsidR="00492897" w:rsidRPr="00B85E57" w:rsidRDefault="00492897" w:rsidP="00695488">
            <w:pPr>
              <w:autoSpaceDE w:val="0"/>
              <w:autoSpaceDN w:val="0"/>
              <w:adjustRightInd w:val="0"/>
              <w:rPr>
                <w:sz w:val="22"/>
                <w:szCs w:val="22"/>
                <w:lang w:val="en-US" w:eastAsia="en-US"/>
              </w:rPr>
            </w:pPr>
            <w:r w:rsidRPr="00B85E57">
              <w:rPr>
                <w:sz w:val="22"/>
                <w:szCs w:val="22"/>
                <w:lang w:val="en-US" w:eastAsia="en-US"/>
              </w:rPr>
              <w:t>Synology DS923+4 Bay</w:t>
            </w:r>
          </w:p>
          <w:p w14:paraId="11BDFCDD" w14:textId="0AE55E63" w:rsidR="00F609E0" w:rsidRPr="00B85E57" w:rsidRDefault="00492897" w:rsidP="00695488">
            <w:pPr>
              <w:autoSpaceDE w:val="0"/>
              <w:autoSpaceDN w:val="0"/>
              <w:adjustRightInd w:val="0"/>
              <w:rPr>
                <w:sz w:val="22"/>
                <w:szCs w:val="22"/>
                <w:lang w:val="en-US" w:eastAsia="en-US"/>
              </w:rPr>
            </w:pPr>
            <w:r w:rsidRPr="00B85E57">
              <w:rPr>
                <w:sz w:val="22"/>
                <w:szCs w:val="22"/>
                <w:lang w:val="en-US" w:eastAsia="en-US"/>
              </w:rPr>
              <w:t>NAS Enclosure</w:t>
            </w:r>
          </w:p>
        </w:tc>
        <w:tc>
          <w:tcPr>
            <w:tcW w:w="2409" w:type="dxa"/>
            <w:tcBorders>
              <w:top w:val="single" w:sz="4" w:space="0" w:color="auto"/>
              <w:left w:val="single" w:sz="4" w:space="0" w:color="auto"/>
              <w:bottom w:val="single" w:sz="4" w:space="0" w:color="auto"/>
              <w:right w:val="single" w:sz="4" w:space="0" w:color="auto"/>
            </w:tcBorders>
            <w:vAlign w:val="center"/>
          </w:tcPr>
          <w:p w14:paraId="409A70A5" w14:textId="5270BE80" w:rsidR="00F609E0" w:rsidRPr="00B85E57" w:rsidRDefault="00492897" w:rsidP="00695488">
            <w:pPr>
              <w:rPr>
                <w:rFonts w:eastAsia="Calibri"/>
                <w:bCs/>
                <w:color w:val="000000"/>
                <w:sz w:val="22"/>
                <w:szCs w:val="22"/>
                <w:lang w:val="en-US" w:eastAsia="en-US"/>
              </w:rPr>
            </w:pPr>
            <w:r w:rsidRPr="00B85E57">
              <w:rPr>
                <w:rFonts w:eastAsia="Calibri"/>
                <w:bCs/>
                <w:color w:val="000000"/>
                <w:sz w:val="22"/>
                <w:szCs w:val="22"/>
                <w:lang w:val="en-US" w:eastAsia="en-US"/>
              </w:rPr>
              <w:t>Synology DS923+4 Bay NAS Enclosur</w:t>
            </w:r>
            <w:r w:rsidR="00C34989" w:rsidRPr="00B85E57">
              <w:rPr>
                <w:rFonts w:eastAsia="Calibri"/>
                <w:bCs/>
                <w:color w:val="000000"/>
                <w:sz w:val="22"/>
                <w:szCs w:val="22"/>
                <w:lang w:val="en-US" w:eastAsia="en-US"/>
              </w:rPr>
              <w:t>e</w:t>
            </w:r>
          </w:p>
        </w:tc>
        <w:tc>
          <w:tcPr>
            <w:tcW w:w="1134" w:type="dxa"/>
            <w:tcBorders>
              <w:top w:val="single" w:sz="4" w:space="0" w:color="auto"/>
              <w:left w:val="single" w:sz="4" w:space="0" w:color="auto"/>
              <w:bottom w:val="single" w:sz="4" w:space="0" w:color="auto"/>
            </w:tcBorders>
            <w:vAlign w:val="center"/>
          </w:tcPr>
          <w:p w14:paraId="7FE032EB" w14:textId="2F45C957" w:rsidR="00F609E0" w:rsidRPr="00B85E57" w:rsidRDefault="00F609E0" w:rsidP="00695488">
            <w:pPr>
              <w:jc w:val="center"/>
              <w:rPr>
                <w:rFonts w:eastAsia="Calibri"/>
                <w:bCs/>
                <w:color w:val="000000"/>
                <w:lang w:eastAsia="en-US"/>
              </w:rPr>
            </w:pPr>
            <w:r w:rsidRPr="00B85E57">
              <w:rPr>
                <w:rFonts w:eastAsia="Calibri"/>
                <w:bCs/>
                <w:color w:val="000000"/>
                <w:lang w:eastAsia="en-US"/>
              </w:rPr>
              <w:t>Шт.</w:t>
            </w:r>
            <w:r w:rsidRPr="00B85E57">
              <w:t xml:space="preserve"> </w:t>
            </w:r>
            <w:r w:rsidRPr="00B85E57">
              <w:rPr>
                <w:rFonts w:eastAsia="Calibri"/>
                <w:bCs/>
                <w:color w:val="000000"/>
                <w:lang w:eastAsia="en-US"/>
              </w:rPr>
              <w:t>pcs.</w:t>
            </w:r>
          </w:p>
        </w:tc>
        <w:tc>
          <w:tcPr>
            <w:tcW w:w="1701" w:type="dxa"/>
            <w:tcBorders>
              <w:top w:val="single" w:sz="4" w:space="0" w:color="auto"/>
              <w:bottom w:val="single" w:sz="4" w:space="0" w:color="auto"/>
            </w:tcBorders>
            <w:vAlign w:val="center"/>
          </w:tcPr>
          <w:p w14:paraId="570E5E6D" w14:textId="498AD529" w:rsidR="00F609E0" w:rsidRPr="00B85E57" w:rsidRDefault="00F609E0" w:rsidP="00695488">
            <w:pPr>
              <w:jc w:val="center"/>
              <w:rPr>
                <w:rFonts w:eastAsia="Calibri"/>
                <w:bCs/>
                <w:color w:val="000000"/>
                <w:lang w:eastAsia="en-US"/>
              </w:rPr>
            </w:pPr>
            <w:r w:rsidRPr="00B85E57">
              <w:rPr>
                <w:rFonts w:eastAsia="Calibri"/>
                <w:bCs/>
                <w:color w:val="000000"/>
                <w:lang w:eastAsia="en-US"/>
              </w:rPr>
              <w:t>2</w:t>
            </w:r>
          </w:p>
        </w:tc>
        <w:tc>
          <w:tcPr>
            <w:tcW w:w="1276" w:type="dxa"/>
            <w:tcBorders>
              <w:top w:val="nil"/>
              <w:left w:val="single" w:sz="4" w:space="0" w:color="auto"/>
              <w:bottom w:val="single" w:sz="4" w:space="0" w:color="auto"/>
              <w:right w:val="single" w:sz="4" w:space="0" w:color="auto"/>
            </w:tcBorders>
            <w:shd w:val="clear" w:color="auto" w:fill="auto"/>
          </w:tcPr>
          <w:p w14:paraId="2D1D176A" w14:textId="3FA65556" w:rsidR="00F609E0" w:rsidRPr="00B85E57" w:rsidRDefault="00F609E0" w:rsidP="00695488">
            <w:pPr>
              <w:jc w:val="right"/>
              <w:rPr>
                <w:rFonts w:eastAsia="Calibri"/>
                <w:color w:val="000000"/>
                <w:lang w:eastAsia="en-US"/>
              </w:rPr>
            </w:pPr>
            <w:r w:rsidRPr="00B85E57">
              <w:t>1277.46</w:t>
            </w:r>
          </w:p>
        </w:tc>
        <w:tc>
          <w:tcPr>
            <w:tcW w:w="1276" w:type="dxa"/>
            <w:tcBorders>
              <w:top w:val="nil"/>
              <w:left w:val="nil"/>
              <w:bottom w:val="single" w:sz="4" w:space="0" w:color="auto"/>
              <w:right w:val="single" w:sz="4" w:space="0" w:color="auto"/>
            </w:tcBorders>
            <w:shd w:val="clear" w:color="auto" w:fill="auto"/>
          </w:tcPr>
          <w:p w14:paraId="126BAA25" w14:textId="77777777" w:rsidR="00F609E0" w:rsidRPr="00B85E57" w:rsidRDefault="00F609E0" w:rsidP="00695488">
            <w:pPr>
              <w:jc w:val="right"/>
              <w:rPr>
                <w:rFonts w:eastAsia="Calibri"/>
                <w:color w:val="000000"/>
                <w:lang w:eastAsia="en-US"/>
              </w:rPr>
            </w:pPr>
            <w:r w:rsidRPr="00B85E57">
              <w:t>2554.92</w:t>
            </w:r>
          </w:p>
        </w:tc>
        <w:tc>
          <w:tcPr>
            <w:tcW w:w="992" w:type="dxa"/>
            <w:tcBorders>
              <w:top w:val="nil"/>
              <w:left w:val="nil"/>
              <w:bottom w:val="single" w:sz="4" w:space="0" w:color="auto"/>
              <w:right w:val="single" w:sz="4" w:space="0" w:color="auto"/>
            </w:tcBorders>
            <w:shd w:val="clear" w:color="auto" w:fill="auto"/>
          </w:tcPr>
          <w:p w14:paraId="50181B8B" w14:textId="750AA82B" w:rsidR="00F609E0" w:rsidRPr="00C34989" w:rsidRDefault="00F609E0" w:rsidP="00695488">
            <w:pPr>
              <w:rPr>
                <w:rFonts w:ascii="Arial Narrow" w:eastAsia="Calibri" w:hAnsi="Arial Narrow"/>
                <w:color w:val="7F7F7F" w:themeColor="text1" w:themeTint="80"/>
                <w:sz w:val="12"/>
                <w:szCs w:val="12"/>
                <w:lang w:eastAsia="en-US"/>
              </w:rPr>
            </w:pPr>
            <w:r w:rsidRPr="00C34989">
              <w:rPr>
                <w:rFonts w:ascii="Arial Narrow" w:hAnsi="Arial Narrow" w:cs="Arial"/>
                <w:color w:val="7F7F7F" w:themeColor="text1" w:themeTint="80"/>
                <w:sz w:val="12"/>
                <w:szCs w:val="12"/>
              </w:rPr>
              <w:t>Накопитель сетевой RS1619xs+ Synology (4-Bay NAS Enclosure)</w:t>
            </w:r>
          </w:p>
        </w:tc>
      </w:tr>
      <w:tr w:rsidR="00F609E0" w:rsidRPr="00695488" w14:paraId="43BA052B" w14:textId="77777777" w:rsidTr="006F49EB">
        <w:trPr>
          <w:trHeight w:val="691"/>
        </w:trPr>
        <w:tc>
          <w:tcPr>
            <w:tcW w:w="426" w:type="dxa"/>
            <w:tcBorders>
              <w:top w:val="single" w:sz="4" w:space="0" w:color="auto"/>
              <w:bottom w:val="single" w:sz="4" w:space="0" w:color="auto"/>
              <w:right w:val="single" w:sz="4" w:space="0" w:color="auto"/>
            </w:tcBorders>
            <w:vAlign w:val="center"/>
          </w:tcPr>
          <w:p w14:paraId="2EFD4063" w14:textId="4CBF3FC8" w:rsidR="00F609E0" w:rsidRPr="00B85E57" w:rsidRDefault="00F609E0" w:rsidP="00695488">
            <w:pPr>
              <w:ind w:left="-541" w:right="23" w:firstLine="541"/>
              <w:contextualSpacing/>
              <w:jc w:val="center"/>
              <w:rPr>
                <w:rFonts w:eastAsia="Calibri"/>
                <w:iCs/>
                <w:sz w:val="22"/>
                <w:szCs w:val="22"/>
                <w:lang w:val="en-US" w:eastAsia="en-US"/>
              </w:rPr>
            </w:pPr>
            <w:r w:rsidRPr="00B85E57">
              <w:rPr>
                <w:rFonts w:eastAsia="Calibri"/>
                <w:iCs/>
                <w:sz w:val="22"/>
                <w:szCs w:val="22"/>
                <w:lang w:val="en-US" w:eastAsia="en-US"/>
              </w:rPr>
              <w:t>3</w:t>
            </w:r>
          </w:p>
        </w:tc>
        <w:tc>
          <w:tcPr>
            <w:tcW w:w="1815" w:type="dxa"/>
            <w:tcBorders>
              <w:top w:val="single" w:sz="4" w:space="0" w:color="auto"/>
              <w:left w:val="single" w:sz="4" w:space="0" w:color="auto"/>
              <w:bottom w:val="single" w:sz="4" w:space="0" w:color="auto"/>
              <w:right w:val="single" w:sz="4" w:space="0" w:color="auto"/>
            </w:tcBorders>
            <w:vAlign w:val="center"/>
          </w:tcPr>
          <w:p w14:paraId="4856A81F" w14:textId="77777777" w:rsidR="006F49EB" w:rsidRDefault="00492897" w:rsidP="00695488">
            <w:pPr>
              <w:autoSpaceDE w:val="0"/>
              <w:autoSpaceDN w:val="0"/>
              <w:adjustRightInd w:val="0"/>
              <w:jc w:val="both"/>
              <w:rPr>
                <w:color w:val="000000"/>
                <w:sz w:val="22"/>
                <w:szCs w:val="22"/>
                <w:lang w:val="en-US"/>
              </w:rPr>
            </w:pPr>
            <w:r w:rsidRPr="00B85E57">
              <w:rPr>
                <w:color w:val="000000"/>
                <w:sz w:val="22"/>
                <w:szCs w:val="22"/>
                <w:lang w:val="en-US"/>
              </w:rPr>
              <w:t xml:space="preserve">WD60PURX-78 </w:t>
            </w:r>
          </w:p>
          <w:p w14:paraId="449BD9DA" w14:textId="345BFF1C" w:rsidR="00F609E0" w:rsidRPr="00B85E57" w:rsidRDefault="00B85E57" w:rsidP="00695488">
            <w:pPr>
              <w:autoSpaceDE w:val="0"/>
              <w:autoSpaceDN w:val="0"/>
              <w:adjustRightInd w:val="0"/>
              <w:jc w:val="both"/>
              <w:rPr>
                <w:color w:val="000000"/>
                <w:sz w:val="22"/>
                <w:szCs w:val="22"/>
              </w:rPr>
            </w:pPr>
            <w:r w:rsidRPr="00B85E57">
              <w:rPr>
                <w:rFonts w:eastAsia="Calibri"/>
                <w:bCs/>
                <w:color w:val="000000"/>
                <w:sz w:val="22"/>
                <w:szCs w:val="22"/>
                <w:lang w:val="en-US" w:eastAsia="en-US"/>
              </w:rPr>
              <w:t>(6TB)</w:t>
            </w:r>
          </w:p>
        </w:tc>
        <w:tc>
          <w:tcPr>
            <w:tcW w:w="2409" w:type="dxa"/>
            <w:tcBorders>
              <w:top w:val="single" w:sz="4" w:space="0" w:color="auto"/>
              <w:left w:val="single" w:sz="4" w:space="0" w:color="auto"/>
              <w:bottom w:val="single" w:sz="4" w:space="0" w:color="auto"/>
              <w:right w:val="single" w:sz="4" w:space="0" w:color="auto"/>
            </w:tcBorders>
            <w:vAlign w:val="center"/>
          </w:tcPr>
          <w:p w14:paraId="2A014967" w14:textId="3CBD60CC" w:rsidR="00F609E0" w:rsidRPr="00B85E57" w:rsidRDefault="00492897" w:rsidP="00695488">
            <w:pPr>
              <w:rPr>
                <w:rFonts w:eastAsia="Calibri"/>
                <w:bCs/>
                <w:color w:val="000000"/>
                <w:sz w:val="22"/>
                <w:szCs w:val="22"/>
                <w:lang w:val="en-US" w:eastAsia="en-US"/>
              </w:rPr>
            </w:pPr>
            <w:r w:rsidRPr="00B85E57">
              <w:rPr>
                <w:rFonts w:eastAsia="Calibri"/>
                <w:bCs/>
                <w:color w:val="000000"/>
                <w:sz w:val="22"/>
                <w:szCs w:val="22"/>
                <w:lang w:val="en-US" w:eastAsia="en-US"/>
              </w:rPr>
              <w:t>WD60PURX-78/ WD62PURX-78/ WD62PURX OR UPDATE MODEL (6TB)</w:t>
            </w:r>
          </w:p>
        </w:tc>
        <w:tc>
          <w:tcPr>
            <w:tcW w:w="1134" w:type="dxa"/>
            <w:tcBorders>
              <w:top w:val="single" w:sz="4" w:space="0" w:color="auto"/>
              <w:left w:val="single" w:sz="4" w:space="0" w:color="auto"/>
              <w:bottom w:val="single" w:sz="4" w:space="0" w:color="auto"/>
            </w:tcBorders>
            <w:vAlign w:val="center"/>
          </w:tcPr>
          <w:p w14:paraId="0E69B9A8" w14:textId="234725F5" w:rsidR="00F609E0" w:rsidRPr="00B85E57" w:rsidRDefault="00F609E0" w:rsidP="00695488">
            <w:pPr>
              <w:jc w:val="center"/>
              <w:rPr>
                <w:rFonts w:eastAsia="Calibri"/>
                <w:bCs/>
                <w:color w:val="000000"/>
                <w:lang w:val="en-US" w:eastAsia="en-US"/>
              </w:rPr>
            </w:pPr>
            <w:r w:rsidRPr="00B85E57">
              <w:rPr>
                <w:rFonts w:eastAsia="Calibri"/>
                <w:bCs/>
                <w:color w:val="000000"/>
                <w:lang w:eastAsia="en-US"/>
              </w:rPr>
              <w:t>Шт.</w:t>
            </w:r>
            <w:r w:rsidRPr="00B85E57">
              <w:t xml:space="preserve"> </w:t>
            </w:r>
            <w:r w:rsidRPr="00B85E57">
              <w:rPr>
                <w:rFonts w:eastAsia="Calibri"/>
                <w:bCs/>
                <w:color w:val="000000"/>
                <w:lang w:eastAsia="en-US"/>
              </w:rPr>
              <w:t>pcs.</w:t>
            </w:r>
          </w:p>
        </w:tc>
        <w:tc>
          <w:tcPr>
            <w:tcW w:w="1701" w:type="dxa"/>
            <w:tcBorders>
              <w:top w:val="single" w:sz="4" w:space="0" w:color="auto"/>
              <w:bottom w:val="single" w:sz="4" w:space="0" w:color="auto"/>
            </w:tcBorders>
            <w:vAlign w:val="center"/>
          </w:tcPr>
          <w:p w14:paraId="09040F37" w14:textId="6E206A12" w:rsidR="00F609E0" w:rsidRPr="00B85E57" w:rsidRDefault="00F609E0" w:rsidP="00695488">
            <w:pPr>
              <w:jc w:val="center"/>
              <w:rPr>
                <w:rFonts w:eastAsia="Calibri"/>
                <w:bCs/>
                <w:color w:val="000000"/>
                <w:lang w:eastAsia="en-US"/>
              </w:rPr>
            </w:pPr>
            <w:r w:rsidRPr="00B85E57">
              <w:rPr>
                <w:rFonts w:eastAsia="Calibri"/>
                <w:bCs/>
                <w:color w:val="000000"/>
                <w:lang w:eastAsia="en-US"/>
              </w:rPr>
              <w:t>8</w:t>
            </w:r>
          </w:p>
        </w:tc>
        <w:tc>
          <w:tcPr>
            <w:tcW w:w="1276" w:type="dxa"/>
            <w:tcBorders>
              <w:top w:val="nil"/>
              <w:left w:val="single" w:sz="4" w:space="0" w:color="auto"/>
              <w:bottom w:val="single" w:sz="4" w:space="0" w:color="auto"/>
              <w:right w:val="single" w:sz="4" w:space="0" w:color="auto"/>
            </w:tcBorders>
            <w:shd w:val="clear" w:color="auto" w:fill="auto"/>
          </w:tcPr>
          <w:p w14:paraId="15CD60B5" w14:textId="5E4F1B41" w:rsidR="00F609E0" w:rsidRPr="00B85E57" w:rsidRDefault="00F609E0" w:rsidP="00695488">
            <w:pPr>
              <w:jc w:val="right"/>
              <w:rPr>
                <w:lang w:val="en-US"/>
              </w:rPr>
            </w:pPr>
            <w:r w:rsidRPr="00B85E57">
              <w:t>194.26</w:t>
            </w:r>
          </w:p>
        </w:tc>
        <w:tc>
          <w:tcPr>
            <w:tcW w:w="1276" w:type="dxa"/>
            <w:tcBorders>
              <w:top w:val="nil"/>
              <w:left w:val="nil"/>
              <w:bottom w:val="single" w:sz="4" w:space="0" w:color="auto"/>
              <w:right w:val="single" w:sz="4" w:space="0" w:color="auto"/>
            </w:tcBorders>
            <w:shd w:val="clear" w:color="auto" w:fill="auto"/>
          </w:tcPr>
          <w:p w14:paraId="013D3E6D" w14:textId="77777777" w:rsidR="00F609E0" w:rsidRPr="00B85E57" w:rsidRDefault="00F609E0" w:rsidP="00695488">
            <w:pPr>
              <w:jc w:val="right"/>
              <w:rPr>
                <w:lang w:val="en-US"/>
              </w:rPr>
            </w:pPr>
            <w:r w:rsidRPr="00B85E57">
              <w:t>1554.08</w:t>
            </w:r>
          </w:p>
        </w:tc>
        <w:tc>
          <w:tcPr>
            <w:tcW w:w="992" w:type="dxa"/>
            <w:tcBorders>
              <w:top w:val="nil"/>
              <w:left w:val="nil"/>
              <w:bottom w:val="single" w:sz="4" w:space="0" w:color="auto"/>
              <w:right w:val="single" w:sz="4" w:space="0" w:color="auto"/>
            </w:tcBorders>
            <w:shd w:val="clear" w:color="auto" w:fill="auto"/>
          </w:tcPr>
          <w:p w14:paraId="0303CC1C" w14:textId="7011FDD7" w:rsidR="00F609E0" w:rsidRPr="00C34989" w:rsidRDefault="00F609E0" w:rsidP="00695488">
            <w:pPr>
              <w:rPr>
                <w:rFonts w:ascii="Arial Narrow" w:hAnsi="Arial Narrow"/>
                <w:color w:val="7F7F7F" w:themeColor="text1" w:themeTint="80"/>
                <w:sz w:val="12"/>
                <w:szCs w:val="12"/>
                <w:lang w:val="en-US"/>
              </w:rPr>
            </w:pPr>
            <w:r w:rsidRPr="00C34989">
              <w:rPr>
                <w:rFonts w:ascii="Arial Narrow" w:hAnsi="Arial Narrow" w:cs="Arial"/>
                <w:color w:val="7F7F7F" w:themeColor="text1" w:themeTint="80"/>
                <w:sz w:val="12"/>
                <w:szCs w:val="12"/>
              </w:rPr>
              <w:t>Жесткий</w:t>
            </w:r>
            <w:r w:rsidRPr="00C34989">
              <w:rPr>
                <w:rFonts w:ascii="Arial Narrow" w:hAnsi="Arial Narrow" w:cs="Arial"/>
                <w:color w:val="7F7F7F" w:themeColor="text1" w:themeTint="80"/>
                <w:sz w:val="12"/>
                <w:szCs w:val="12"/>
                <w:lang w:val="en-US"/>
              </w:rPr>
              <w:t xml:space="preserve"> </w:t>
            </w:r>
            <w:r w:rsidRPr="00C34989">
              <w:rPr>
                <w:rFonts w:ascii="Arial Narrow" w:hAnsi="Arial Narrow" w:cs="Arial"/>
                <w:color w:val="7F7F7F" w:themeColor="text1" w:themeTint="80"/>
                <w:sz w:val="12"/>
                <w:szCs w:val="12"/>
              </w:rPr>
              <w:t>диск</w:t>
            </w:r>
            <w:r w:rsidRPr="00C34989">
              <w:rPr>
                <w:rFonts w:ascii="Arial Narrow" w:hAnsi="Arial Narrow" w:cs="Arial"/>
                <w:color w:val="7F7F7F" w:themeColor="text1" w:themeTint="80"/>
                <w:sz w:val="12"/>
                <w:szCs w:val="12"/>
                <w:lang w:val="en-US"/>
              </w:rPr>
              <w:t xml:space="preserve"> WD60PURX-78 (8 </w:t>
            </w:r>
            <w:r w:rsidRPr="00C34989">
              <w:rPr>
                <w:rFonts w:ascii="Arial Narrow" w:hAnsi="Arial Narrow" w:cs="Arial"/>
                <w:color w:val="7F7F7F" w:themeColor="text1" w:themeTint="80"/>
                <w:sz w:val="12"/>
                <w:szCs w:val="12"/>
              </w:rPr>
              <w:t>ТБ</w:t>
            </w:r>
            <w:r w:rsidRPr="00C34989">
              <w:rPr>
                <w:rFonts w:ascii="Arial Narrow" w:hAnsi="Arial Narrow" w:cs="Arial"/>
                <w:color w:val="7F7F7F" w:themeColor="text1" w:themeTint="80"/>
                <w:sz w:val="12"/>
                <w:szCs w:val="12"/>
                <w:lang w:val="en-US"/>
              </w:rPr>
              <w:t>) WD60PURX-78</w:t>
            </w:r>
          </w:p>
        </w:tc>
      </w:tr>
      <w:tr w:rsidR="00737EC2" w:rsidRPr="00695488" w14:paraId="123CAC61" w14:textId="77777777" w:rsidTr="006F49EB">
        <w:trPr>
          <w:trHeight w:val="691"/>
        </w:trPr>
        <w:tc>
          <w:tcPr>
            <w:tcW w:w="426" w:type="dxa"/>
            <w:tcBorders>
              <w:top w:val="single" w:sz="4" w:space="0" w:color="auto"/>
              <w:bottom w:val="single" w:sz="4" w:space="0" w:color="auto"/>
              <w:right w:val="single" w:sz="4" w:space="0" w:color="auto"/>
            </w:tcBorders>
            <w:vAlign w:val="center"/>
          </w:tcPr>
          <w:p w14:paraId="4F81C22D" w14:textId="5FFECCA6" w:rsidR="00737EC2" w:rsidRPr="00B85E57" w:rsidRDefault="00737EC2" w:rsidP="00695488">
            <w:pPr>
              <w:ind w:left="-541" w:right="23" w:firstLine="541"/>
              <w:contextualSpacing/>
              <w:jc w:val="center"/>
              <w:rPr>
                <w:rFonts w:eastAsia="Calibri"/>
                <w:iCs/>
                <w:sz w:val="22"/>
                <w:szCs w:val="22"/>
                <w:lang w:val="en-US" w:eastAsia="en-US"/>
              </w:rPr>
            </w:pPr>
            <w:r w:rsidRPr="00B85E57">
              <w:rPr>
                <w:rFonts w:eastAsia="Calibri"/>
                <w:iCs/>
                <w:sz w:val="22"/>
                <w:szCs w:val="22"/>
                <w:lang w:val="en-US" w:eastAsia="en-US"/>
              </w:rPr>
              <w:t>4</w:t>
            </w:r>
          </w:p>
        </w:tc>
        <w:tc>
          <w:tcPr>
            <w:tcW w:w="1815" w:type="dxa"/>
            <w:tcBorders>
              <w:top w:val="single" w:sz="4" w:space="0" w:color="auto"/>
              <w:left w:val="single" w:sz="4" w:space="0" w:color="auto"/>
              <w:bottom w:val="single" w:sz="4" w:space="0" w:color="auto"/>
              <w:right w:val="single" w:sz="4" w:space="0" w:color="auto"/>
            </w:tcBorders>
          </w:tcPr>
          <w:p w14:paraId="4003146F" w14:textId="2EFE3022" w:rsidR="00737EC2" w:rsidRPr="00B85E57" w:rsidRDefault="00737EC2" w:rsidP="00695488">
            <w:pPr>
              <w:autoSpaceDE w:val="0"/>
              <w:autoSpaceDN w:val="0"/>
              <w:adjustRightInd w:val="0"/>
              <w:rPr>
                <w:color w:val="000000"/>
                <w:sz w:val="22"/>
                <w:szCs w:val="22"/>
                <w:lang w:val="en-US"/>
              </w:rPr>
            </w:pPr>
            <w:r w:rsidRPr="00B85E57">
              <w:rPr>
                <w:sz w:val="22"/>
                <w:szCs w:val="22"/>
                <w:lang w:val="en-US"/>
              </w:rPr>
              <w:t>Synology Sliding Rail Kit RKS-02</w:t>
            </w:r>
          </w:p>
        </w:tc>
        <w:tc>
          <w:tcPr>
            <w:tcW w:w="2409" w:type="dxa"/>
            <w:tcBorders>
              <w:top w:val="single" w:sz="4" w:space="0" w:color="auto"/>
              <w:left w:val="single" w:sz="4" w:space="0" w:color="auto"/>
              <w:bottom w:val="single" w:sz="4" w:space="0" w:color="auto"/>
              <w:right w:val="single" w:sz="4" w:space="0" w:color="auto"/>
            </w:tcBorders>
          </w:tcPr>
          <w:p w14:paraId="5133C93B" w14:textId="68895932" w:rsidR="00737EC2" w:rsidRPr="00B85E57" w:rsidRDefault="00737EC2" w:rsidP="00695488">
            <w:pPr>
              <w:rPr>
                <w:rFonts w:eastAsia="Calibri"/>
                <w:b/>
                <w:bCs/>
                <w:color w:val="000000"/>
                <w:sz w:val="22"/>
                <w:szCs w:val="22"/>
                <w:lang w:val="en-US" w:eastAsia="en-US"/>
              </w:rPr>
            </w:pPr>
            <w:r w:rsidRPr="00B85E57">
              <w:rPr>
                <w:sz w:val="22"/>
                <w:szCs w:val="22"/>
                <w:lang w:val="en-US"/>
              </w:rPr>
              <w:t>Synology Sliding Rail Kit RKS-02</w:t>
            </w:r>
          </w:p>
        </w:tc>
        <w:tc>
          <w:tcPr>
            <w:tcW w:w="1134" w:type="dxa"/>
            <w:tcBorders>
              <w:top w:val="single" w:sz="4" w:space="0" w:color="auto"/>
              <w:left w:val="single" w:sz="4" w:space="0" w:color="auto"/>
              <w:bottom w:val="single" w:sz="4" w:space="0" w:color="auto"/>
            </w:tcBorders>
            <w:vAlign w:val="center"/>
          </w:tcPr>
          <w:p w14:paraId="4ABBAD48" w14:textId="2C7485DA" w:rsidR="00737EC2" w:rsidRPr="00B85E57" w:rsidRDefault="00737EC2" w:rsidP="00695488">
            <w:pPr>
              <w:jc w:val="center"/>
              <w:rPr>
                <w:rFonts w:eastAsia="Calibri"/>
                <w:bCs/>
                <w:color w:val="000000"/>
                <w:lang w:val="en-US" w:eastAsia="en-US"/>
              </w:rPr>
            </w:pPr>
            <w:r w:rsidRPr="00B85E57">
              <w:rPr>
                <w:rFonts w:eastAsia="Calibri"/>
                <w:bCs/>
                <w:color w:val="000000"/>
                <w:lang w:eastAsia="en-US"/>
              </w:rPr>
              <w:t>Шт.</w:t>
            </w:r>
            <w:r w:rsidRPr="00B85E57">
              <w:t xml:space="preserve"> </w:t>
            </w:r>
            <w:r w:rsidRPr="00B85E57">
              <w:rPr>
                <w:rFonts w:eastAsia="Calibri"/>
                <w:bCs/>
                <w:color w:val="000000"/>
                <w:lang w:eastAsia="en-US"/>
              </w:rPr>
              <w:t>pcs.</w:t>
            </w:r>
          </w:p>
        </w:tc>
        <w:tc>
          <w:tcPr>
            <w:tcW w:w="1701" w:type="dxa"/>
            <w:tcBorders>
              <w:top w:val="single" w:sz="4" w:space="0" w:color="auto"/>
              <w:bottom w:val="single" w:sz="4" w:space="0" w:color="auto"/>
            </w:tcBorders>
            <w:vAlign w:val="center"/>
          </w:tcPr>
          <w:p w14:paraId="1CF37CA0" w14:textId="6C922F1F" w:rsidR="00737EC2" w:rsidRPr="00B85E57" w:rsidRDefault="00737EC2" w:rsidP="00695488">
            <w:pPr>
              <w:jc w:val="center"/>
              <w:rPr>
                <w:rFonts w:eastAsia="Calibri"/>
                <w:bCs/>
                <w:color w:val="000000"/>
                <w:lang w:eastAsia="en-US"/>
              </w:rPr>
            </w:pPr>
            <w:r w:rsidRPr="00B85E57">
              <w:rPr>
                <w:rFonts w:eastAsia="Calibri"/>
                <w:bCs/>
                <w:color w:val="000000"/>
                <w:lang w:eastAsia="en-US"/>
              </w:rPr>
              <w:t>2</w:t>
            </w:r>
          </w:p>
        </w:tc>
        <w:tc>
          <w:tcPr>
            <w:tcW w:w="1276" w:type="dxa"/>
            <w:tcBorders>
              <w:top w:val="nil"/>
              <w:left w:val="single" w:sz="4" w:space="0" w:color="auto"/>
              <w:bottom w:val="single" w:sz="4" w:space="0" w:color="auto"/>
              <w:right w:val="single" w:sz="4" w:space="0" w:color="auto"/>
            </w:tcBorders>
            <w:shd w:val="clear" w:color="auto" w:fill="auto"/>
          </w:tcPr>
          <w:p w14:paraId="20A3BF0A" w14:textId="4A9B5FFA" w:rsidR="00737EC2" w:rsidRPr="00B85E57" w:rsidRDefault="00737EC2" w:rsidP="00695488">
            <w:pPr>
              <w:jc w:val="right"/>
              <w:rPr>
                <w:lang w:val="en-US"/>
              </w:rPr>
            </w:pPr>
            <w:r w:rsidRPr="00B85E57">
              <w:t>174.48</w:t>
            </w:r>
          </w:p>
        </w:tc>
        <w:tc>
          <w:tcPr>
            <w:tcW w:w="1276" w:type="dxa"/>
            <w:tcBorders>
              <w:top w:val="nil"/>
              <w:left w:val="nil"/>
              <w:bottom w:val="single" w:sz="4" w:space="0" w:color="auto"/>
              <w:right w:val="single" w:sz="4" w:space="0" w:color="auto"/>
            </w:tcBorders>
            <w:shd w:val="clear" w:color="auto" w:fill="auto"/>
          </w:tcPr>
          <w:p w14:paraId="22EC23B2" w14:textId="77777777" w:rsidR="00737EC2" w:rsidRPr="00B85E57" w:rsidRDefault="00737EC2" w:rsidP="00695488">
            <w:pPr>
              <w:jc w:val="right"/>
              <w:rPr>
                <w:lang w:val="en-US"/>
              </w:rPr>
            </w:pPr>
            <w:r w:rsidRPr="00B85E57">
              <w:t>348.96</w:t>
            </w:r>
          </w:p>
        </w:tc>
        <w:tc>
          <w:tcPr>
            <w:tcW w:w="992" w:type="dxa"/>
            <w:tcBorders>
              <w:top w:val="nil"/>
              <w:left w:val="nil"/>
              <w:bottom w:val="single" w:sz="4" w:space="0" w:color="auto"/>
              <w:right w:val="single" w:sz="4" w:space="0" w:color="auto"/>
            </w:tcBorders>
            <w:shd w:val="clear" w:color="auto" w:fill="auto"/>
          </w:tcPr>
          <w:p w14:paraId="44E4A28C" w14:textId="39D2C49E" w:rsidR="00737EC2" w:rsidRPr="00C34989" w:rsidRDefault="00737EC2" w:rsidP="00695488">
            <w:pPr>
              <w:rPr>
                <w:rFonts w:ascii="Arial Narrow" w:hAnsi="Arial Narrow"/>
                <w:color w:val="7F7F7F" w:themeColor="text1" w:themeTint="80"/>
                <w:sz w:val="12"/>
                <w:szCs w:val="12"/>
                <w:lang w:val="en-US"/>
              </w:rPr>
            </w:pPr>
            <w:r w:rsidRPr="00C34989">
              <w:rPr>
                <w:rFonts w:ascii="Arial Narrow" w:hAnsi="Arial Narrow" w:cs="Arial"/>
                <w:color w:val="7F7F7F" w:themeColor="text1" w:themeTint="80"/>
                <w:sz w:val="12"/>
                <w:szCs w:val="12"/>
                <w:lang w:val="en-US"/>
              </w:rPr>
              <w:t>Комплект направляющих SRTRK4 (Synology Sliding Rail Kit RKS-02)</w:t>
            </w:r>
          </w:p>
        </w:tc>
      </w:tr>
      <w:tr w:rsidR="00737EC2" w:rsidRPr="00695488" w14:paraId="4356F262" w14:textId="77777777" w:rsidTr="006F49EB">
        <w:trPr>
          <w:trHeight w:val="691"/>
        </w:trPr>
        <w:tc>
          <w:tcPr>
            <w:tcW w:w="426" w:type="dxa"/>
            <w:tcBorders>
              <w:top w:val="single" w:sz="4" w:space="0" w:color="auto"/>
              <w:bottom w:val="single" w:sz="4" w:space="0" w:color="auto"/>
              <w:right w:val="single" w:sz="4" w:space="0" w:color="auto"/>
            </w:tcBorders>
            <w:vAlign w:val="center"/>
          </w:tcPr>
          <w:p w14:paraId="3AC96D3D" w14:textId="4CFDD2D9" w:rsidR="00737EC2" w:rsidRPr="00B85E57" w:rsidRDefault="00737EC2" w:rsidP="00695488">
            <w:pPr>
              <w:ind w:left="-541" w:right="23" w:firstLine="541"/>
              <w:contextualSpacing/>
              <w:jc w:val="center"/>
              <w:rPr>
                <w:rFonts w:eastAsia="Calibri"/>
                <w:iCs/>
                <w:sz w:val="22"/>
                <w:szCs w:val="22"/>
                <w:lang w:val="en-US" w:eastAsia="en-US"/>
              </w:rPr>
            </w:pPr>
            <w:r w:rsidRPr="00B85E57">
              <w:rPr>
                <w:rFonts w:eastAsia="Calibri"/>
                <w:iCs/>
                <w:sz w:val="22"/>
                <w:szCs w:val="22"/>
                <w:lang w:val="en-US" w:eastAsia="en-US"/>
              </w:rPr>
              <w:t>5</w:t>
            </w:r>
          </w:p>
        </w:tc>
        <w:tc>
          <w:tcPr>
            <w:tcW w:w="1815" w:type="dxa"/>
            <w:tcBorders>
              <w:top w:val="single" w:sz="4" w:space="0" w:color="auto"/>
              <w:left w:val="single" w:sz="4" w:space="0" w:color="auto"/>
              <w:bottom w:val="single" w:sz="4" w:space="0" w:color="auto"/>
              <w:right w:val="single" w:sz="4" w:space="0" w:color="auto"/>
            </w:tcBorders>
          </w:tcPr>
          <w:p w14:paraId="5C70999F" w14:textId="4C7412A3" w:rsidR="00737EC2" w:rsidRPr="00B85E57" w:rsidRDefault="00737EC2" w:rsidP="00695488">
            <w:pPr>
              <w:autoSpaceDE w:val="0"/>
              <w:autoSpaceDN w:val="0"/>
              <w:adjustRightInd w:val="0"/>
              <w:rPr>
                <w:color w:val="000000"/>
                <w:sz w:val="22"/>
                <w:szCs w:val="22"/>
                <w:lang w:val="en-US"/>
              </w:rPr>
            </w:pPr>
            <w:r w:rsidRPr="00B85E57">
              <w:rPr>
                <w:sz w:val="22"/>
                <w:szCs w:val="22"/>
              </w:rPr>
              <w:t>DELL R650</w:t>
            </w:r>
          </w:p>
        </w:tc>
        <w:tc>
          <w:tcPr>
            <w:tcW w:w="2409" w:type="dxa"/>
            <w:tcBorders>
              <w:top w:val="single" w:sz="4" w:space="0" w:color="auto"/>
              <w:left w:val="single" w:sz="4" w:space="0" w:color="auto"/>
              <w:bottom w:val="single" w:sz="4" w:space="0" w:color="auto"/>
              <w:right w:val="single" w:sz="4" w:space="0" w:color="auto"/>
            </w:tcBorders>
          </w:tcPr>
          <w:p w14:paraId="66C24825" w14:textId="31422D13" w:rsidR="00737EC2" w:rsidRPr="00B85E57" w:rsidRDefault="00737EC2" w:rsidP="00695488">
            <w:pPr>
              <w:rPr>
                <w:rFonts w:eastAsia="Calibri"/>
                <w:b/>
                <w:bCs/>
                <w:color w:val="000000"/>
                <w:sz w:val="22"/>
                <w:szCs w:val="22"/>
                <w:lang w:val="en-US" w:eastAsia="en-US"/>
              </w:rPr>
            </w:pPr>
            <w:r w:rsidRPr="00B85E57">
              <w:rPr>
                <w:sz w:val="22"/>
                <w:szCs w:val="22"/>
                <w:lang w:val="en-US"/>
              </w:rPr>
              <w:t>R650 (8 * 2.5) hot disk thermoelectric/6326</w:t>
            </w:r>
            <w:r w:rsidR="00C34989" w:rsidRPr="00B85E57">
              <w:rPr>
                <w:sz w:val="22"/>
                <w:szCs w:val="22"/>
                <w:lang w:val="en-US"/>
              </w:rPr>
              <w:t xml:space="preserve"> </w:t>
            </w:r>
            <w:r w:rsidRPr="00B85E57">
              <w:rPr>
                <w:b/>
                <w:sz w:val="22"/>
                <w:szCs w:val="22"/>
                <w:lang w:val="en-US"/>
              </w:rPr>
              <w:t>/no  memory/no disk/no power</w:t>
            </w:r>
            <w:r w:rsidRPr="00B85E57">
              <w:rPr>
                <w:sz w:val="22"/>
                <w:szCs w:val="22"/>
                <w:lang w:val="en-US"/>
              </w:rPr>
              <w:t>/dual port gigabit</w:t>
            </w:r>
          </w:p>
        </w:tc>
        <w:tc>
          <w:tcPr>
            <w:tcW w:w="1134" w:type="dxa"/>
            <w:tcBorders>
              <w:top w:val="single" w:sz="4" w:space="0" w:color="auto"/>
              <w:left w:val="single" w:sz="4" w:space="0" w:color="auto"/>
              <w:bottom w:val="single" w:sz="4" w:space="0" w:color="auto"/>
            </w:tcBorders>
            <w:vAlign w:val="center"/>
          </w:tcPr>
          <w:p w14:paraId="4656960C" w14:textId="05EB35CC" w:rsidR="00737EC2" w:rsidRPr="00B85E57" w:rsidRDefault="00737EC2" w:rsidP="00695488">
            <w:pPr>
              <w:jc w:val="center"/>
              <w:rPr>
                <w:rFonts w:eastAsia="Calibri"/>
                <w:bCs/>
                <w:color w:val="000000"/>
                <w:lang w:val="en-US" w:eastAsia="en-US"/>
              </w:rPr>
            </w:pPr>
            <w:r w:rsidRPr="00B85E57">
              <w:rPr>
                <w:rFonts w:eastAsia="Calibri"/>
                <w:bCs/>
                <w:color w:val="000000"/>
                <w:lang w:eastAsia="en-US"/>
              </w:rPr>
              <w:t>Шт.</w:t>
            </w:r>
            <w:r w:rsidRPr="00B85E57">
              <w:t xml:space="preserve"> </w:t>
            </w:r>
            <w:r w:rsidRPr="00B85E57">
              <w:rPr>
                <w:rFonts w:eastAsia="Calibri"/>
                <w:bCs/>
                <w:color w:val="000000"/>
                <w:lang w:eastAsia="en-US"/>
              </w:rPr>
              <w:t>pcs.</w:t>
            </w:r>
          </w:p>
        </w:tc>
        <w:tc>
          <w:tcPr>
            <w:tcW w:w="1701" w:type="dxa"/>
            <w:tcBorders>
              <w:top w:val="single" w:sz="4" w:space="0" w:color="auto"/>
              <w:bottom w:val="single" w:sz="4" w:space="0" w:color="auto"/>
            </w:tcBorders>
            <w:vAlign w:val="center"/>
          </w:tcPr>
          <w:p w14:paraId="02C725B3" w14:textId="3F269865" w:rsidR="00737EC2" w:rsidRPr="00B85E57" w:rsidRDefault="00737EC2" w:rsidP="00695488">
            <w:pPr>
              <w:jc w:val="center"/>
              <w:rPr>
                <w:rFonts w:eastAsia="Calibri"/>
                <w:bCs/>
                <w:color w:val="000000"/>
                <w:lang w:eastAsia="en-US"/>
              </w:rPr>
            </w:pPr>
            <w:r w:rsidRPr="00B85E57">
              <w:rPr>
                <w:rFonts w:eastAsia="Calibri"/>
                <w:bCs/>
                <w:color w:val="000000"/>
                <w:lang w:eastAsia="en-US"/>
              </w:rPr>
              <w:t>1</w:t>
            </w:r>
          </w:p>
        </w:tc>
        <w:tc>
          <w:tcPr>
            <w:tcW w:w="1276" w:type="dxa"/>
            <w:tcBorders>
              <w:top w:val="nil"/>
              <w:left w:val="single" w:sz="4" w:space="0" w:color="auto"/>
              <w:bottom w:val="single" w:sz="4" w:space="0" w:color="auto"/>
              <w:right w:val="single" w:sz="4" w:space="0" w:color="auto"/>
            </w:tcBorders>
            <w:shd w:val="clear" w:color="auto" w:fill="auto"/>
          </w:tcPr>
          <w:p w14:paraId="745CAD02" w14:textId="25CBFA29" w:rsidR="00737EC2" w:rsidRPr="00B85E57" w:rsidRDefault="00737EC2" w:rsidP="00695488">
            <w:pPr>
              <w:jc w:val="right"/>
              <w:rPr>
                <w:lang w:val="en-US"/>
              </w:rPr>
            </w:pPr>
            <w:r w:rsidRPr="00B85E57">
              <w:t>5061.42</w:t>
            </w:r>
          </w:p>
        </w:tc>
        <w:tc>
          <w:tcPr>
            <w:tcW w:w="1276" w:type="dxa"/>
            <w:tcBorders>
              <w:top w:val="nil"/>
              <w:left w:val="nil"/>
              <w:bottom w:val="single" w:sz="4" w:space="0" w:color="auto"/>
              <w:right w:val="single" w:sz="4" w:space="0" w:color="auto"/>
            </w:tcBorders>
            <w:shd w:val="clear" w:color="auto" w:fill="auto"/>
          </w:tcPr>
          <w:p w14:paraId="19221FB2" w14:textId="77777777" w:rsidR="00737EC2" w:rsidRPr="00B85E57" w:rsidRDefault="00737EC2" w:rsidP="00695488">
            <w:pPr>
              <w:jc w:val="right"/>
              <w:rPr>
                <w:lang w:val="en-US"/>
              </w:rPr>
            </w:pPr>
            <w:r w:rsidRPr="00B85E57">
              <w:t>5061.42</w:t>
            </w:r>
          </w:p>
        </w:tc>
        <w:tc>
          <w:tcPr>
            <w:tcW w:w="992" w:type="dxa"/>
            <w:tcBorders>
              <w:top w:val="nil"/>
              <w:left w:val="nil"/>
              <w:bottom w:val="single" w:sz="4" w:space="0" w:color="auto"/>
              <w:right w:val="single" w:sz="4" w:space="0" w:color="auto"/>
            </w:tcBorders>
            <w:shd w:val="clear" w:color="auto" w:fill="auto"/>
          </w:tcPr>
          <w:p w14:paraId="226622EF" w14:textId="1E4A7F38" w:rsidR="00737EC2" w:rsidRPr="00C34989" w:rsidRDefault="00737EC2" w:rsidP="00695488">
            <w:pPr>
              <w:rPr>
                <w:rFonts w:ascii="Arial Narrow" w:hAnsi="Arial Narrow"/>
                <w:color w:val="7F7F7F" w:themeColor="text1" w:themeTint="80"/>
                <w:sz w:val="12"/>
                <w:szCs w:val="12"/>
                <w:lang w:val="en-US"/>
              </w:rPr>
            </w:pPr>
            <w:bookmarkStart w:id="0" w:name="_GoBack"/>
            <w:r w:rsidRPr="00C34989">
              <w:rPr>
                <w:rFonts w:ascii="Arial Narrow" w:hAnsi="Arial Narrow" w:cs="Arial"/>
                <w:color w:val="7F7F7F" w:themeColor="text1" w:themeTint="80"/>
                <w:sz w:val="12"/>
                <w:szCs w:val="12"/>
                <w:lang w:val="en-US"/>
              </w:rPr>
              <w:t>Сервер R650 DELL (PowerEdge R650 Server Intel Xeon Gold 6326 2.9G, 16C/32T, 11.2GT/s, 24M Cache, Turbo)</w:t>
            </w:r>
            <w:bookmarkEnd w:id="0"/>
          </w:p>
        </w:tc>
      </w:tr>
      <w:tr w:rsidR="00737EC2" w:rsidRPr="00CD6005" w14:paraId="64761BE9" w14:textId="77777777" w:rsidTr="006F49EB">
        <w:trPr>
          <w:trHeight w:val="691"/>
        </w:trPr>
        <w:tc>
          <w:tcPr>
            <w:tcW w:w="426" w:type="dxa"/>
            <w:tcBorders>
              <w:top w:val="single" w:sz="4" w:space="0" w:color="auto"/>
              <w:bottom w:val="single" w:sz="4" w:space="0" w:color="auto"/>
              <w:right w:val="single" w:sz="4" w:space="0" w:color="auto"/>
            </w:tcBorders>
            <w:vAlign w:val="center"/>
          </w:tcPr>
          <w:p w14:paraId="0EFDD6E5" w14:textId="408EA0CE" w:rsidR="00737EC2" w:rsidRPr="00B85E57" w:rsidRDefault="00737EC2" w:rsidP="00695488">
            <w:pPr>
              <w:ind w:left="-541" w:right="23" w:firstLine="541"/>
              <w:contextualSpacing/>
              <w:jc w:val="center"/>
              <w:rPr>
                <w:rFonts w:eastAsia="Calibri"/>
                <w:iCs/>
                <w:sz w:val="22"/>
                <w:szCs w:val="22"/>
                <w:lang w:val="en-US" w:eastAsia="en-US"/>
              </w:rPr>
            </w:pPr>
            <w:r w:rsidRPr="00B85E57">
              <w:rPr>
                <w:rFonts w:eastAsia="Calibri"/>
                <w:iCs/>
                <w:sz w:val="22"/>
                <w:szCs w:val="22"/>
                <w:lang w:val="en-US" w:eastAsia="en-US"/>
              </w:rPr>
              <w:t>6</w:t>
            </w:r>
          </w:p>
        </w:tc>
        <w:tc>
          <w:tcPr>
            <w:tcW w:w="1815" w:type="dxa"/>
            <w:tcBorders>
              <w:top w:val="single" w:sz="4" w:space="0" w:color="auto"/>
              <w:left w:val="single" w:sz="4" w:space="0" w:color="auto"/>
              <w:bottom w:val="single" w:sz="4" w:space="0" w:color="auto"/>
              <w:right w:val="single" w:sz="4" w:space="0" w:color="auto"/>
            </w:tcBorders>
          </w:tcPr>
          <w:p w14:paraId="3B29CBCF" w14:textId="664E64DC" w:rsidR="00737EC2" w:rsidRPr="00B85E57" w:rsidRDefault="00737EC2" w:rsidP="00695488">
            <w:pPr>
              <w:autoSpaceDE w:val="0"/>
              <w:autoSpaceDN w:val="0"/>
              <w:adjustRightInd w:val="0"/>
              <w:rPr>
                <w:color w:val="000000"/>
                <w:sz w:val="22"/>
                <w:szCs w:val="22"/>
              </w:rPr>
            </w:pPr>
            <w:r w:rsidRPr="00B85E57">
              <w:rPr>
                <w:sz w:val="22"/>
                <w:szCs w:val="22"/>
              </w:rPr>
              <w:t>5-port19 inch cable rack</w:t>
            </w:r>
          </w:p>
        </w:tc>
        <w:tc>
          <w:tcPr>
            <w:tcW w:w="2409" w:type="dxa"/>
            <w:tcBorders>
              <w:top w:val="single" w:sz="4" w:space="0" w:color="auto"/>
              <w:left w:val="single" w:sz="4" w:space="0" w:color="auto"/>
              <w:bottom w:val="single" w:sz="4" w:space="0" w:color="auto"/>
              <w:right w:val="single" w:sz="4" w:space="0" w:color="auto"/>
            </w:tcBorders>
          </w:tcPr>
          <w:p w14:paraId="4D7C9C04" w14:textId="688047DA" w:rsidR="00737EC2" w:rsidRPr="00B85E57" w:rsidRDefault="00737EC2" w:rsidP="00695488">
            <w:pPr>
              <w:rPr>
                <w:rFonts w:eastAsia="Calibri"/>
                <w:b/>
                <w:bCs/>
                <w:color w:val="000000"/>
                <w:sz w:val="22"/>
                <w:szCs w:val="22"/>
                <w:lang w:val="en-US" w:eastAsia="en-US"/>
              </w:rPr>
            </w:pPr>
            <w:r w:rsidRPr="00B85E57">
              <w:rPr>
                <w:sz w:val="22"/>
                <w:szCs w:val="22"/>
              </w:rPr>
              <w:t>5-port19 inch cable rack</w:t>
            </w:r>
          </w:p>
        </w:tc>
        <w:tc>
          <w:tcPr>
            <w:tcW w:w="1134" w:type="dxa"/>
            <w:tcBorders>
              <w:top w:val="single" w:sz="4" w:space="0" w:color="auto"/>
              <w:left w:val="single" w:sz="4" w:space="0" w:color="auto"/>
              <w:bottom w:val="single" w:sz="4" w:space="0" w:color="auto"/>
            </w:tcBorders>
            <w:vAlign w:val="center"/>
          </w:tcPr>
          <w:p w14:paraId="407A1ACC" w14:textId="22464BC2" w:rsidR="00737EC2" w:rsidRPr="00B85E57" w:rsidRDefault="00737EC2" w:rsidP="00695488">
            <w:pPr>
              <w:jc w:val="center"/>
              <w:rPr>
                <w:rFonts w:eastAsia="Calibri"/>
                <w:bCs/>
                <w:color w:val="000000"/>
                <w:lang w:eastAsia="en-US"/>
              </w:rPr>
            </w:pPr>
            <w:r w:rsidRPr="00B85E57">
              <w:rPr>
                <w:rFonts w:eastAsia="Calibri"/>
                <w:bCs/>
                <w:color w:val="000000"/>
                <w:lang w:eastAsia="en-US"/>
              </w:rPr>
              <w:t>Шт.</w:t>
            </w:r>
            <w:r w:rsidRPr="00B85E57">
              <w:t xml:space="preserve"> </w:t>
            </w:r>
            <w:r w:rsidRPr="00B85E57">
              <w:rPr>
                <w:rFonts w:eastAsia="Calibri"/>
                <w:bCs/>
                <w:color w:val="000000"/>
                <w:lang w:eastAsia="en-US"/>
              </w:rPr>
              <w:t>pcs.</w:t>
            </w:r>
          </w:p>
        </w:tc>
        <w:tc>
          <w:tcPr>
            <w:tcW w:w="1701" w:type="dxa"/>
            <w:tcBorders>
              <w:top w:val="single" w:sz="4" w:space="0" w:color="auto"/>
              <w:bottom w:val="single" w:sz="4" w:space="0" w:color="auto"/>
            </w:tcBorders>
            <w:vAlign w:val="center"/>
          </w:tcPr>
          <w:p w14:paraId="2762D9AE" w14:textId="177E13FA" w:rsidR="00737EC2" w:rsidRPr="00B85E57" w:rsidRDefault="00737EC2" w:rsidP="00695488">
            <w:pPr>
              <w:jc w:val="center"/>
              <w:rPr>
                <w:rFonts w:eastAsia="Calibri"/>
                <w:bCs/>
                <w:color w:val="000000"/>
                <w:lang w:eastAsia="en-US"/>
              </w:rPr>
            </w:pPr>
            <w:r w:rsidRPr="00B85E57">
              <w:rPr>
                <w:rFonts w:eastAsia="Calibri"/>
                <w:bCs/>
                <w:color w:val="000000"/>
                <w:lang w:eastAsia="en-US"/>
              </w:rPr>
              <w:t>16</w:t>
            </w:r>
          </w:p>
        </w:tc>
        <w:tc>
          <w:tcPr>
            <w:tcW w:w="1276" w:type="dxa"/>
            <w:tcBorders>
              <w:top w:val="nil"/>
              <w:left w:val="single" w:sz="4" w:space="0" w:color="auto"/>
              <w:bottom w:val="single" w:sz="4" w:space="0" w:color="auto"/>
              <w:right w:val="single" w:sz="4" w:space="0" w:color="auto"/>
            </w:tcBorders>
            <w:shd w:val="clear" w:color="auto" w:fill="auto"/>
          </w:tcPr>
          <w:p w14:paraId="1568530E" w14:textId="53D55EDF" w:rsidR="00737EC2" w:rsidRPr="00B85E57" w:rsidRDefault="00737EC2" w:rsidP="00695488">
            <w:pPr>
              <w:jc w:val="right"/>
            </w:pPr>
            <w:r w:rsidRPr="00B85E57">
              <w:t>6.84</w:t>
            </w:r>
          </w:p>
        </w:tc>
        <w:tc>
          <w:tcPr>
            <w:tcW w:w="1276" w:type="dxa"/>
            <w:tcBorders>
              <w:top w:val="nil"/>
              <w:left w:val="nil"/>
              <w:bottom w:val="single" w:sz="4" w:space="0" w:color="auto"/>
              <w:right w:val="single" w:sz="4" w:space="0" w:color="auto"/>
            </w:tcBorders>
            <w:shd w:val="clear" w:color="auto" w:fill="auto"/>
          </w:tcPr>
          <w:p w14:paraId="0521ECFD" w14:textId="77777777" w:rsidR="00737EC2" w:rsidRPr="00B85E57" w:rsidRDefault="00737EC2" w:rsidP="00695488">
            <w:pPr>
              <w:jc w:val="right"/>
            </w:pPr>
            <w:r w:rsidRPr="00B85E57">
              <w:t>109.44</w:t>
            </w:r>
          </w:p>
        </w:tc>
        <w:tc>
          <w:tcPr>
            <w:tcW w:w="992" w:type="dxa"/>
            <w:tcBorders>
              <w:top w:val="nil"/>
              <w:left w:val="nil"/>
              <w:bottom w:val="single" w:sz="4" w:space="0" w:color="auto"/>
              <w:right w:val="single" w:sz="4" w:space="0" w:color="auto"/>
            </w:tcBorders>
            <w:shd w:val="clear" w:color="auto" w:fill="auto"/>
          </w:tcPr>
          <w:p w14:paraId="5E46FD73" w14:textId="1BF0A26E" w:rsidR="00737EC2" w:rsidRPr="00C34989" w:rsidRDefault="00737EC2" w:rsidP="00695488">
            <w:pPr>
              <w:rPr>
                <w:rFonts w:ascii="Arial Narrow" w:hAnsi="Arial Narrow"/>
                <w:color w:val="7F7F7F" w:themeColor="text1" w:themeTint="80"/>
                <w:sz w:val="12"/>
                <w:szCs w:val="12"/>
              </w:rPr>
            </w:pPr>
            <w:r w:rsidRPr="00C34989">
              <w:rPr>
                <w:rFonts w:ascii="Arial Narrow" w:hAnsi="Arial Narrow" w:cs="Arial"/>
                <w:color w:val="7F7F7F" w:themeColor="text1" w:themeTint="80"/>
                <w:sz w:val="12"/>
                <w:szCs w:val="12"/>
              </w:rPr>
              <w:t>Органайзер горизантальный, 19*, 1U. 5 колец</w:t>
            </w:r>
          </w:p>
        </w:tc>
      </w:tr>
      <w:tr w:rsidR="00F609E0" w:rsidRPr="00CD6005" w14:paraId="2C34BA35" w14:textId="77777777" w:rsidTr="006F49EB">
        <w:trPr>
          <w:trHeight w:val="691"/>
        </w:trPr>
        <w:tc>
          <w:tcPr>
            <w:tcW w:w="426" w:type="dxa"/>
            <w:tcBorders>
              <w:top w:val="single" w:sz="4" w:space="0" w:color="auto"/>
              <w:bottom w:val="single" w:sz="4" w:space="0" w:color="auto"/>
              <w:right w:val="single" w:sz="4" w:space="0" w:color="auto"/>
            </w:tcBorders>
            <w:vAlign w:val="center"/>
          </w:tcPr>
          <w:p w14:paraId="0FD19ECA" w14:textId="3ABBCDBC" w:rsidR="00F609E0" w:rsidRPr="00B85E57" w:rsidRDefault="00F609E0" w:rsidP="00695488">
            <w:pPr>
              <w:spacing w:before="240"/>
              <w:ind w:left="-541" w:right="23" w:firstLine="541"/>
              <w:contextualSpacing/>
              <w:jc w:val="center"/>
              <w:rPr>
                <w:rFonts w:eastAsia="Calibri"/>
                <w:iCs/>
                <w:sz w:val="22"/>
                <w:szCs w:val="22"/>
                <w:lang w:val="en-US" w:eastAsia="en-US"/>
              </w:rPr>
            </w:pPr>
            <w:r w:rsidRPr="00B85E57">
              <w:rPr>
                <w:rFonts w:eastAsia="Calibri"/>
                <w:iCs/>
                <w:sz w:val="22"/>
                <w:szCs w:val="22"/>
                <w:lang w:val="en-US" w:eastAsia="en-US"/>
              </w:rPr>
              <w:t>7</w:t>
            </w:r>
          </w:p>
        </w:tc>
        <w:tc>
          <w:tcPr>
            <w:tcW w:w="1815" w:type="dxa"/>
            <w:tcBorders>
              <w:top w:val="single" w:sz="4" w:space="0" w:color="auto"/>
              <w:left w:val="single" w:sz="4" w:space="0" w:color="auto"/>
              <w:bottom w:val="single" w:sz="4" w:space="0" w:color="auto"/>
              <w:right w:val="single" w:sz="4" w:space="0" w:color="auto"/>
            </w:tcBorders>
            <w:vAlign w:val="center"/>
          </w:tcPr>
          <w:p w14:paraId="77C55BB5" w14:textId="0068A789" w:rsidR="00F609E0" w:rsidRPr="00B85E57" w:rsidRDefault="00737EC2" w:rsidP="00695488">
            <w:pPr>
              <w:autoSpaceDE w:val="0"/>
              <w:autoSpaceDN w:val="0"/>
              <w:adjustRightInd w:val="0"/>
              <w:spacing w:before="240"/>
              <w:rPr>
                <w:color w:val="000000"/>
                <w:sz w:val="22"/>
                <w:szCs w:val="22"/>
              </w:rPr>
            </w:pPr>
            <w:r w:rsidRPr="00B85E57">
              <w:rPr>
                <w:color w:val="000000"/>
                <w:sz w:val="22"/>
                <w:szCs w:val="22"/>
              </w:rPr>
              <w:t>POE33028PFM</w:t>
            </w:r>
          </w:p>
        </w:tc>
        <w:tc>
          <w:tcPr>
            <w:tcW w:w="2409" w:type="dxa"/>
            <w:tcBorders>
              <w:top w:val="single" w:sz="4" w:space="0" w:color="auto"/>
              <w:left w:val="single" w:sz="4" w:space="0" w:color="auto"/>
              <w:bottom w:val="single" w:sz="4" w:space="0" w:color="auto"/>
              <w:right w:val="single" w:sz="4" w:space="0" w:color="auto"/>
            </w:tcBorders>
            <w:vAlign w:val="center"/>
          </w:tcPr>
          <w:p w14:paraId="695C3506" w14:textId="41B088CF" w:rsidR="00F609E0" w:rsidRPr="00B85E57" w:rsidRDefault="00737EC2" w:rsidP="00695488">
            <w:pPr>
              <w:spacing w:before="240"/>
              <w:rPr>
                <w:rFonts w:eastAsia="Calibri"/>
                <w:bCs/>
                <w:color w:val="000000"/>
                <w:sz w:val="22"/>
                <w:szCs w:val="22"/>
                <w:lang w:val="en-US" w:eastAsia="en-US"/>
              </w:rPr>
            </w:pPr>
            <w:r w:rsidRPr="00B85E57">
              <w:rPr>
                <w:rFonts w:eastAsia="Calibri"/>
                <w:bCs/>
                <w:color w:val="000000"/>
                <w:sz w:val="22"/>
                <w:szCs w:val="22"/>
                <w:lang w:val="en-US" w:eastAsia="en-US"/>
              </w:rPr>
              <w:t>Gigabit 28-port L2+ managed PoE switch</w:t>
            </w:r>
          </w:p>
        </w:tc>
        <w:tc>
          <w:tcPr>
            <w:tcW w:w="1134" w:type="dxa"/>
            <w:tcBorders>
              <w:top w:val="single" w:sz="4" w:space="0" w:color="auto"/>
              <w:left w:val="single" w:sz="4" w:space="0" w:color="auto"/>
              <w:bottom w:val="single" w:sz="4" w:space="0" w:color="auto"/>
            </w:tcBorders>
            <w:vAlign w:val="center"/>
          </w:tcPr>
          <w:p w14:paraId="116B1434" w14:textId="020887F3" w:rsidR="00F609E0" w:rsidRPr="00B85E57" w:rsidRDefault="00F609E0" w:rsidP="00695488">
            <w:pPr>
              <w:spacing w:before="240"/>
              <w:jc w:val="center"/>
              <w:rPr>
                <w:rFonts w:eastAsia="Calibri"/>
                <w:bCs/>
                <w:color w:val="000000"/>
                <w:lang w:eastAsia="en-US"/>
              </w:rPr>
            </w:pPr>
            <w:r w:rsidRPr="00B85E57">
              <w:rPr>
                <w:rFonts w:eastAsia="Calibri"/>
                <w:bCs/>
                <w:color w:val="000000"/>
                <w:lang w:eastAsia="en-US"/>
              </w:rPr>
              <w:t>Шт.</w:t>
            </w:r>
            <w:r w:rsidRPr="00B85E57">
              <w:t xml:space="preserve"> </w:t>
            </w:r>
            <w:r w:rsidRPr="00B85E57">
              <w:rPr>
                <w:rFonts w:eastAsia="Calibri"/>
                <w:bCs/>
                <w:color w:val="000000"/>
                <w:lang w:eastAsia="en-US"/>
              </w:rPr>
              <w:t>pcs.</w:t>
            </w:r>
          </w:p>
        </w:tc>
        <w:tc>
          <w:tcPr>
            <w:tcW w:w="1701" w:type="dxa"/>
            <w:tcBorders>
              <w:top w:val="single" w:sz="4" w:space="0" w:color="auto"/>
              <w:bottom w:val="single" w:sz="4" w:space="0" w:color="auto"/>
            </w:tcBorders>
            <w:vAlign w:val="center"/>
          </w:tcPr>
          <w:p w14:paraId="53F2CD61" w14:textId="7CA329C8" w:rsidR="00F609E0" w:rsidRPr="00B85E57" w:rsidRDefault="00F609E0" w:rsidP="00695488">
            <w:pPr>
              <w:spacing w:before="240"/>
              <w:jc w:val="center"/>
              <w:rPr>
                <w:rFonts w:eastAsia="Calibri"/>
                <w:bCs/>
                <w:color w:val="000000"/>
                <w:lang w:eastAsia="en-US"/>
              </w:rPr>
            </w:pPr>
            <w:r w:rsidRPr="00B85E57">
              <w:rPr>
                <w:rFonts w:eastAsia="Calibri"/>
                <w:bCs/>
                <w:color w:val="000000"/>
                <w:lang w:eastAsia="en-US"/>
              </w:rPr>
              <w:t>1</w:t>
            </w:r>
          </w:p>
        </w:tc>
        <w:tc>
          <w:tcPr>
            <w:tcW w:w="1276" w:type="dxa"/>
            <w:tcBorders>
              <w:top w:val="nil"/>
              <w:left w:val="single" w:sz="4" w:space="0" w:color="auto"/>
              <w:bottom w:val="single" w:sz="4" w:space="0" w:color="auto"/>
              <w:right w:val="single" w:sz="4" w:space="0" w:color="auto"/>
            </w:tcBorders>
            <w:shd w:val="clear" w:color="auto" w:fill="auto"/>
          </w:tcPr>
          <w:p w14:paraId="6ED47AAE" w14:textId="7EF80173" w:rsidR="00F609E0" w:rsidRPr="00B85E57" w:rsidRDefault="00F609E0" w:rsidP="00695488">
            <w:pPr>
              <w:spacing w:before="240"/>
              <w:jc w:val="right"/>
            </w:pPr>
            <w:r w:rsidRPr="00B85E57">
              <w:t>342.36</w:t>
            </w:r>
          </w:p>
        </w:tc>
        <w:tc>
          <w:tcPr>
            <w:tcW w:w="1276" w:type="dxa"/>
            <w:tcBorders>
              <w:top w:val="nil"/>
              <w:left w:val="nil"/>
              <w:bottom w:val="single" w:sz="4" w:space="0" w:color="auto"/>
              <w:right w:val="single" w:sz="4" w:space="0" w:color="auto"/>
            </w:tcBorders>
            <w:shd w:val="clear" w:color="auto" w:fill="auto"/>
          </w:tcPr>
          <w:p w14:paraId="62793FA6" w14:textId="77777777" w:rsidR="00F609E0" w:rsidRPr="00B85E57" w:rsidRDefault="00F609E0" w:rsidP="00695488">
            <w:pPr>
              <w:spacing w:before="240"/>
              <w:jc w:val="right"/>
            </w:pPr>
            <w:r w:rsidRPr="00B85E57">
              <w:t>342.36</w:t>
            </w:r>
          </w:p>
        </w:tc>
        <w:tc>
          <w:tcPr>
            <w:tcW w:w="992" w:type="dxa"/>
            <w:tcBorders>
              <w:top w:val="nil"/>
              <w:left w:val="nil"/>
              <w:bottom w:val="single" w:sz="4" w:space="0" w:color="auto"/>
              <w:right w:val="single" w:sz="4" w:space="0" w:color="auto"/>
            </w:tcBorders>
            <w:shd w:val="clear" w:color="auto" w:fill="auto"/>
          </w:tcPr>
          <w:p w14:paraId="68735946" w14:textId="414BC790" w:rsidR="00F609E0" w:rsidRPr="00C34989" w:rsidRDefault="00F609E0" w:rsidP="00695488">
            <w:pPr>
              <w:spacing w:before="240"/>
              <w:rPr>
                <w:rFonts w:ascii="Arial Narrow" w:hAnsi="Arial Narrow"/>
                <w:color w:val="7F7F7F" w:themeColor="text1" w:themeTint="80"/>
                <w:sz w:val="12"/>
                <w:szCs w:val="12"/>
              </w:rPr>
            </w:pPr>
            <w:r w:rsidRPr="00C34989">
              <w:rPr>
                <w:rFonts w:ascii="Arial Narrow" w:hAnsi="Arial Narrow" w:cs="Arial"/>
                <w:color w:val="7F7F7F" w:themeColor="text1" w:themeTint="80"/>
                <w:sz w:val="12"/>
                <w:szCs w:val="12"/>
              </w:rPr>
              <w:t>Коммутатор управляемый Ethernet SNR-S2982G-24T-POE (1783-MS10T)</w:t>
            </w:r>
          </w:p>
        </w:tc>
      </w:tr>
      <w:tr w:rsidR="00737EC2" w:rsidRPr="00695488" w14:paraId="4AB1ADFC" w14:textId="77777777" w:rsidTr="006F49EB">
        <w:trPr>
          <w:trHeight w:val="691"/>
        </w:trPr>
        <w:tc>
          <w:tcPr>
            <w:tcW w:w="426" w:type="dxa"/>
            <w:tcBorders>
              <w:top w:val="single" w:sz="4" w:space="0" w:color="auto"/>
              <w:bottom w:val="single" w:sz="4" w:space="0" w:color="auto"/>
              <w:right w:val="single" w:sz="4" w:space="0" w:color="auto"/>
            </w:tcBorders>
            <w:vAlign w:val="center"/>
          </w:tcPr>
          <w:p w14:paraId="7D4271EE" w14:textId="51D08966" w:rsidR="00737EC2" w:rsidRPr="00B85E57" w:rsidRDefault="00737EC2" w:rsidP="00695488">
            <w:pPr>
              <w:ind w:left="-541" w:right="23" w:firstLine="541"/>
              <w:contextualSpacing/>
              <w:jc w:val="center"/>
              <w:rPr>
                <w:rFonts w:eastAsia="Calibri"/>
                <w:iCs/>
                <w:sz w:val="22"/>
                <w:szCs w:val="22"/>
                <w:lang w:val="en-US" w:eastAsia="en-US"/>
              </w:rPr>
            </w:pPr>
            <w:r w:rsidRPr="00B85E57">
              <w:rPr>
                <w:rFonts w:eastAsia="Calibri"/>
                <w:iCs/>
                <w:sz w:val="22"/>
                <w:szCs w:val="22"/>
                <w:lang w:val="en-US" w:eastAsia="en-US"/>
              </w:rPr>
              <w:t>8</w:t>
            </w:r>
          </w:p>
        </w:tc>
        <w:tc>
          <w:tcPr>
            <w:tcW w:w="1815" w:type="dxa"/>
            <w:tcBorders>
              <w:top w:val="single" w:sz="4" w:space="0" w:color="auto"/>
              <w:left w:val="single" w:sz="4" w:space="0" w:color="auto"/>
              <w:bottom w:val="single" w:sz="4" w:space="0" w:color="auto"/>
              <w:right w:val="single" w:sz="4" w:space="0" w:color="auto"/>
            </w:tcBorders>
          </w:tcPr>
          <w:p w14:paraId="7919A348" w14:textId="2B655317" w:rsidR="00737EC2" w:rsidRPr="00B85E57" w:rsidRDefault="00737EC2" w:rsidP="00695488">
            <w:pPr>
              <w:autoSpaceDE w:val="0"/>
              <w:autoSpaceDN w:val="0"/>
              <w:adjustRightInd w:val="0"/>
              <w:rPr>
                <w:color w:val="000000"/>
                <w:sz w:val="22"/>
                <w:szCs w:val="22"/>
                <w:lang w:val="en-US"/>
              </w:rPr>
            </w:pPr>
            <w:r w:rsidRPr="00B85E57">
              <w:rPr>
                <w:sz w:val="22"/>
                <w:szCs w:val="22"/>
                <w:lang w:val="en-US"/>
              </w:rPr>
              <w:t>Gigabit single- mode single fiber 3KM optical module 1550nm</w:t>
            </w:r>
          </w:p>
        </w:tc>
        <w:tc>
          <w:tcPr>
            <w:tcW w:w="2409" w:type="dxa"/>
            <w:tcBorders>
              <w:top w:val="single" w:sz="4" w:space="0" w:color="auto"/>
              <w:left w:val="single" w:sz="4" w:space="0" w:color="auto"/>
              <w:bottom w:val="single" w:sz="4" w:space="0" w:color="auto"/>
              <w:right w:val="single" w:sz="4" w:space="0" w:color="auto"/>
            </w:tcBorders>
          </w:tcPr>
          <w:p w14:paraId="6799E9AE" w14:textId="69315645" w:rsidR="00737EC2" w:rsidRPr="00B85E57" w:rsidRDefault="00737EC2" w:rsidP="00695488">
            <w:pPr>
              <w:rPr>
                <w:rFonts w:eastAsia="Calibri"/>
                <w:b/>
                <w:bCs/>
                <w:color w:val="000000"/>
                <w:sz w:val="22"/>
                <w:szCs w:val="22"/>
                <w:lang w:val="en-US" w:eastAsia="en-US"/>
              </w:rPr>
            </w:pPr>
            <w:r w:rsidRPr="00B85E57">
              <w:rPr>
                <w:sz w:val="22"/>
                <w:szCs w:val="22"/>
                <w:lang w:val="en-US"/>
              </w:rPr>
              <w:t>"LC Gigabit single-mode single fiber 3KM</w:t>
            </w:r>
          </w:p>
        </w:tc>
        <w:tc>
          <w:tcPr>
            <w:tcW w:w="1134" w:type="dxa"/>
            <w:tcBorders>
              <w:top w:val="single" w:sz="4" w:space="0" w:color="auto"/>
              <w:left w:val="single" w:sz="4" w:space="0" w:color="auto"/>
              <w:bottom w:val="single" w:sz="4" w:space="0" w:color="auto"/>
            </w:tcBorders>
            <w:vAlign w:val="center"/>
          </w:tcPr>
          <w:p w14:paraId="16A6A10A" w14:textId="5F3C6F0C" w:rsidR="00737EC2" w:rsidRPr="00B85E57" w:rsidRDefault="00737EC2" w:rsidP="00695488">
            <w:pPr>
              <w:jc w:val="center"/>
              <w:rPr>
                <w:rFonts w:eastAsia="Calibri"/>
                <w:bCs/>
                <w:color w:val="000000"/>
                <w:lang w:val="en-US" w:eastAsia="en-US"/>
              </w:rPr>
            </w:pPr>
            <w:r w:rsidRPr="00B85E57">
              <w:rPr>
                <w:rFonts w:eastAsia="Calibri"/>
                <w:bCs/>
                <w:color w:val="000000"/>
                <w:lang w:eastAsia="en-US"/>
              </w:rPr>
              <w:t>Шт.</w:t>
            </w:r>
            <w:r w:rsidRPr="00B85E57">
              <w:t xml:space="preserve"> </w:t>
            </w:r>
            <w:r w:rsidRPr="00B85E57">
              <w:rPr>
                <w:rFonts w:eastAsia="Calibri"/>
                <w:bCs/>
                <w:color w:val="000000"/>
                <w:lang w:eastAsia="en-US"/>
              </w:rPr>
              <w:t>pcs.</w:t>
            </w:r>
          </w:p>
        </w:tc>
        <w:tc>
          <w:tcPr>
            <w:tcW w:w="1701" w:type="dxa"/>
            <w:tcBorders>
              <w:top w:val="single" w:sz="4" w:space="0" w:color="auto"/>
              <w:bottom w:val="single" w:sz="4" w:space="0" w:color="auto"/>
            </w:tcBorders>
            <w:vAlign w:val="center"/>
          </w:tcPr>
          <w:p w14:paraId="117CB488" w14:textId="1A86DF82" w:rsidR="00737EC2" w:rsidRPr="00B85E57" w:rsidRDefault="00737EC2" w:rsidP="00695488">
            <w:pPr>
              <w:jc w:val="center"/>
              <w:rPr>
                <w:rFonts w:eastAsia="Calibri"/>
                <w:bCs/>
                <w:color w:val="000000"/>
                <w:lang w:eastAsia="en-US"/>
              </w:rPr>
            </w:pPr>
            <w:r w:rsidRPr="00B85E57">
              <w:rPr>
                <w:rFonts w:eastAsia="Calibri"/>
                <w:bCs/>
                <w:color w:val="000000"/>
                <w:lang w:eastAsia="en-US"/>
              </w:rPr>
              <w:t>8</w:t>
            </w:r>
          </w:p>
        </w:tc>
        <w:tc>
          <w:tcPr>
            <w:tcW w:w="1276" w:type="dxa"/>
            <w:tcBorders>
              <w:top w:val="nil"/>
              <w:left w:val="single" w:sz="4" w:space="0" w:color="auto"/>
              <w:bottom w:val="single" w:sz="4" w:space="0" w:color="auto"/>
              <w:right w:val="single" w:sz="4" w:space="0" w:color="auto"/>
            </w:tcBorders>
            <w:shd w:val="clear" w:color="auto" w:fill="auto"/>
          </w:tcPr>
          <w:p w14:paraId="4A8CFC67" w14:textId="79A24754" w:rsidR="00737EC2" w:rsidRPr="00B85E57" w:rsidRDefault="00737EC2" w:rsidP="00695488">
            <w:pPr>
              <w:jc w:val="right"/>
              <w:rPr>
                <w:lang w:val="en-US"/>
              </w:rPr>
            </w:pPr>
            <w:r w:rsidRPr="00B85E57">
              <w:t>11.34</w:t>
            </w:r>
          </w:p>
        </w:tc>
        <w:tc>
          <w:tcPr>
            <w:tcW w:w="1276" w:type="dxa"/>
            <w:tcBorders>
              <w:top w:val="nil"/>
              <w:left w:val="nil"/>
              <w:bottom w:val="single" w:sz="4" w:space="0" w:color="auto"/>
              <w:right w:val="single" w:sz="4" w:space="0" w:color="auto"/>
            </w:tcBorders>
            <w:shd w:val="clear" w:color="auto" w:fill="auto"/>
          </w:tcPr>
          <w:p w14:paraId="4D3FF8CC" w14:textId="77777777" w:rsidR="00737EC2" w:rsidRPr="00B85E57" w:rsidRDefault="00737EC2" w:rsidP="00695488">
            <w:pPr>
              <w:jc w:val="right"/>
              <w:rPr>
                <w:lang w:val="en-US"/>
              </w:rPr>
            </w:pPr>
            <w:r w:rsidRPr="00B85E57">
              <w:t>90.72</w:t>
            </w:r>
          </w:p>
        </w:tc>
        <w:tc>
          <w:tcPr>
            <w:tcW w:w="992" w:type="dxa"/>
            <w:tcBorders>
              <w:top w:val="nil"/>
              <w:left w:val="nil"/>
              <w:bottom w:val="single" w:sz="4" w:space="0" w:color="auto"/>
              <w:right w:val="single" w:sz="4" w:space="0" w:color="auto"/>
            </w:tcBorders>
            <w:shd w:val="clear" w:color="auto" w:fill="auto"/>
          </w:tcPr>
          <w:p w14:paraId="1DBBDA48" w14:textId="43A04FD7" w:rsidR="00737EC2" w:rsidRPr="00C34989" w:rsidRDefault="00737EC2" w:rsidP="00695488">
            <w:pPr>
              <w:rPr>
                <w:rFonts w:ascii="Arial Narrow" w:hAnsi="Arial Narrow"/>
                <w:color w:val="7F7F7F" w:themeColor="text1" w:themeTint="80"/>
                <w:sz w:val="12"/>
                <w:szCs w:val="12"/>
                <w:lang w:val="en-US"/>
              </w:rPr>
            </w:pPr>
            <w:r w:rsidRPr="00C34989">
              <w:rPr>
                <w:rFonts w:ascii="Arial Narrow" w:hAnsi="Arial Narrow" w:cs="Arial"/>
                <w:color w:val="7F7F7F" w:themeColor="text1" w:themeTint="80"/>
                <w:sz w:val="12"/>
                <w:szCs w:val="12"/>
              </w:rPr>
              <w:t>Модуль</w:t>
            </w:r>
            <w:r w:rsidRPr="00C34989">
              <w:rPr>
                <w:rFonts w:ascii="Arial Narrow" w:hAnsi="Arial Narrow" w:cs="Arial"/>
                <w:color w:val="7F7F7F" w:themeColor="text1" w:themeTint="80"/>
                <w:sz w:val="12"/>
                <w:szCs w:val="12"/>
                <w:lang w:val="en-US"/>
              </w:rPr>
              <w:t xml:space="preserve"> SFP WDM 6</w:t>
            </w:r>
            <w:r w:rsidRPr="00C34989">
              <w:rPr>
                <w:rFonts w:ascii="Arial Narrow" w:hAnsi="Arial Narrow" w:cs="Arial"/>
                <w:color w:val="7F7F7F" w:themeColor="text1" w:themeTint="80"/>
                <w:sz w:val="12"/>
                <w:szCs w:val="12"/>
              </w:rPr>
              <w:t>ДБ</w:t>
            </w:r>
            <w:r w:rsidRPr="00C34989">
              <w:rPr>
                <w:rFonts w:ascii="Arial Narrow" w:hAnsi="Arial Narrow" w:cs="Arial"/>
                <w:color w:val="7F7F7F" w:themeColor="text1" w:themeTint="80"/>
                <w:sz w:val="12"/>
                <w:szCs w:val="12"/>
                <w:lang w:val="en-US"/>
              </w:rPr>
              <w:t xml:space="preserve"> 3</w:t>
            </w:r>
            <w:r w:rsidRPr="00C34989">
              <w:rPr>
                <w:rFonts w:ascii="Arial Narrow" w:hAnsi="Arial Narrow" w:cs="Arial"/>
                <w:color w:val="7F7F7F" w:themeColor="text1" w:themeTint="80"/>
                <w:sz w:val="12"/>
                <w:szCs w:val="12"/>
              </w:rPr>
              <w:t>КМ</w:t>
            </w:r>
            <w:r w:rsidRPr="00C34989">
              <w:rPr>
                <w:rFonts w:ascii="Arial Narrow" w:hAnsi="Arial Narrow" w:cs="Arial"/>
                <w:color w:val="7F7F7F" w:themeColor="text1" w:themeTint="80"/>
                <w:sz w:val="12"/>
                <w:szCs w:val="12"/>
                <w:lang w:val="en-US"/>
              </w:rPr>
              <w:t xml:space="preserve"> 1550</w:t>
            </w:r>
            <w:r w:rsidRPr="00C34989">
              <w:rPr>
                <w:rFonts w:ascii="Arial Narrow" w:hAnsi="Arial Narrow" w:cs="Arial"/>
                <w:color w:val="7F7F7F" w:themeColor="text1" w:themeTint="80"/>
                <w:sz w:val="12"/>
                <w:szCs w:val="12"/>
              </w:rPr>
              <w:t>НМ</w:t>
            </w:r>
          </w:p>
        </w:tc>
      </w:tr>
      <w:tr w:rsidR="000C471B" w:rsidRPr="00CD6005" w14:paraId="1AE819EE" w14:textId="77777777" w:rsidTr="006F49EB">
        <w:trPr>
          <w:trHeight w:val="691"/>
        </w:trPr>
        <w:tc>
          <w:tcPr>
            <w:tcW w:w="426" w:type="dxa"/>
            <w:tcBorders>
              <w:top w:val="single" w:sz="4" w:space="0" w:color="auto"/>
              <w:bottom w:val="single" w:sz="4" w:space="0" w:color="auto"/>
              <w:right w:val="single" w:sz="4" w:space="0" w:color="auto"/>
            </w:tcBorders>
            <w:vAlign w:val="center"/>
          </w:tcPr>
          <w:p w14:paraId="69287E31" w14:textId="77777777" w:rsidR="000C471B" w:rsidRPr="00B85E57" w:rsidRDefault="000C471B" w:rsidP="00695488">
            <w:pPr>
              <w:ind w:left="-541" w:right="23" w:firstLine="541"/>
              <w:contextualSpacing/>
              <w:jc w:val="center"/>
              <w:rPr>
                <w:rFonts w:eastAsia="Calibri"/>
                <w:iCs/>
                <w:lang w:val="en-US" w:eastAsia="en-US"/>
              </w:rPr>
            </w:pPr>
          </w:p>
        </w:tc>
        <w:tc>
          <w:tcPr>
            <w:tcW w:w="1815" w:type="dxa"/>
            <w:tcBorders>
              <w:top w:val="single" w:sz="4" w:space="0" w:color="auto"/>
              <w:left w:val="single" w:sz="4" w:space="0" w:color="auto"/>
              <w:bottom w:val="single" w:sz="4" w:space="0" w:color="auto"/>
              <w:right w:val="single" w:sz="4" w:space="0" w:color="auto"/>
            </w:tcBorders>
            <w:vAlign w:val="center"/>
          </w:tcPr>
          <w:p w14:paraId="517E17C9" w14:textId="3434C804" w:rsidR="000C471B" w:rsidRPr="00B85E57" w:rsidRDefault="000C471B" w:rsidP="00695488">
            <w:pPr>
              <w:autoSpaceDE w:val="0"/>
              <w:autoSpaceDN w:val="0"/>
              <w:adjustRightInd w:val="0"/>
              <w:rPr>
                <w:color w:val="000000"/>
              </w:rPr>
            </w:pPr>
            <w:r w:rsidRPr="00B85E57">
              <w:rPr>
                <w:b/>
                <w:lang w:val="en-US"/>
              </w:rPr>
              <w:t>Total/ Jami:</w:t>
            </w:r>
          </w:p>
        </w:tc>
        <w:tc>
          <w:tcPr>
            <w:tcW w:w="2409" w:type="dxa"/>
            <w:tcBorders>
              <w:top w:val="single" w:sz="4" w:space="0" w:color="auto"/>
              <w:left w:val="single" w:sz="4" w:space="0" w:color="auto"/>
              <w:bottom w:val="single" w:sz="4" w:space="0" w:color="auto"/>
              <w:right w:val="single" w:sz="4" w:space="0" w:color="auto"/>
            </w:tcBorders>
            <w:vAlign w:val="center"/>
          </w:tcPr>
          <w:p w14:paraId="6D6348C4" w14:textId="77777777" w:rsidR="000C471B" w:rsidRPr="00B85E57" w:rsidRDefault="000C471B" w:rsidP="00695488">
            <w:pPr>
              <w:jc w:val="center"/>
              <w:rPr>
                <w:b/>
                <w:lang w:val="en-US"/>
              </w:rPr>
            </w:pPr>
          </w:p>
        </w:tc>
        <w:tc>
          <w:tcPr>
            <w:tcW w:w="1134" w:type="dxa"/>
            <w:tcBorders>
              <w:top w:val="single" w:sz="4" w:space="0" w:color="auto"/>
              <w:left w:val="single" w:sz="4" w:space="0" w:color="auto"/>
              <w:bottom w:val="single" w:sz="4" w:space="0" w:color="auto"/>
            </w:tcBorders>
            <w:vAlign w:val="center"/>
          </w:tcPr>
          <w:p w14:paraId="14EB83BD" w14:textId="77777777" w:rsidR="000C471B" w:rsidRPr="00B85E57" w:rsidRDefault="000C471B" w:rsidP="00695488">
            <w:pPr>
              <w:jc w:val="center"/>
              <w:rPr>
                <w:rFonts w:eastAsia="Calibri"/>
                <w:bCs/>
                <w:color w:val="000000"/>
                <w:lang w:eastAsia="en-US"/>
              </w:rPr>
            </w:pPr>
          </w:p>
        </w:tc>
        <w:tc>
          <w:tcPr>
            <w:tcW w:w="1701" w:type="dxa"/>
            <w:tcBorders>
              <w:top w:val="single" w:sz="4" w:space="0" w:color="auto"/>
              <w:bottom w:val="single" w:sz="4" w:space="0" w:color="auto"/>
            </w:tcBorders>
            <w:vAlign w:val="center"/>
          </w:tcPr>
          <w:p w14:paraId="2A2998F1" w14:textId="77777777" w:rsidR="000C471B" w:rsidRPr="00B85E57" w:rsidRDefault="000C471B" w:rsidP="00695488">
            <w:pPr>
              <w:jc w:val="center"/>
              <w:rPr>
                <w:rFonts w:eastAsia="Calibri"/>
                <w:bCs/>
                <w:color w:val="000000"/>
                <w:lang w:eastAsia="en-US"/>
              </w:rPr>
            </w:pPr>
          </w:p>
        </w:tc>
        <w:tc>
          <w:tcPr>
            <w:tcW w:w="1276" w:type="dxa"/>
            <w:tcBorders>
              <w:top w:val="nil"/>
              <w:left w:val="single" w:sz="4" w:space="0" w:color="auto"/>
              <w:bottom w:val="single" w:sz="4" w:space="0" w:color="auto"/>
              <w:right w:val="single" w:sz="4" w:space="0" w:color="auto"/>
            </w:tcBorders>
            <w:shd w:val="clear" w:color="000000" w:fill="F4F3EC"/>
          </w:tcPr>
          <w:p w14:paraId="18DD20A2" w14:textId="195E5CE4" w:rsidR="000C471B" w:rsidRPr="00B85E57" w:rsidRDefault="000C471B" w:rsidP="00695488">
            <w:pPr>
              <w:jc w:val="right"/>
            </w:pPr>
            <w:r w:rsidRPr="00B85E57">
              <w:t> </w:t>
            </w:r>
          </w:p>
        </w:tc>
        <w:tc>
          <w:tcPr>
            <w:tcW w:w="1276" w:type="dxa"/>
            <w:tcBorders>
              <w:top w:val="nil"/>
              <w:left w:val="nil"/>
              <w:bottom w:val="single" w:sz="4" w:space="0" w:color="auto"/>
              <w:right w:val="single" w:sz="4" w:space="0" w:color="auto"/>
            </w:tcBorders>
            <w:shd w:val="clear" w:color="000000" w:fill="F4F3EC"/>
          </w:tcPr>
          <w:p w14:paraId="0C400AB2" w14:textId="77777777" w:rsidR="000C471B" w:rsidRPr="00B85E57" w:rsidRDefault="000C471B" w:rsidP="00695488">
            <w:pPr>
              <w:jc w:val="right"/>
            </w:pPr>
            <w:r w:rsidRPr="00B85E57">
              <w:t>10152.62</w:t>
            </w:r>
          </w:p>
        </w:tc>
        <w:tc>
          <w:tcPr>
            <w:tcW w:w="992" w:type="dxa"/>
            <w:tcBorders>
              <w:top w:val="nil"/>
              <w:left w:val="nil"/>
              <w:bottom w:val="single" w:sz="4" w:space="0" w:color="auto"/>
              <w:right w:val="single" w:sz="4" w:space="0" w:color="auto"/>
            </w:tcBorders>
            <w:shd w:val="clear" w:color="000000" w:fill="F4F3EC"/>
          </w:tcPr>
          <w:p w14:paraId="76399A79" w14:textId="16C12F4B" w:rsidR="000C471B" w:rsidRPr="00CD6005" w:rsidRDefault="000C471B" w:rsidP="00695488">
            <w:pPr>
              <w:rPr>
                <w:rFonts w:ascii="Arial Narrow" w:hAnsi="Arial Narrow"/>
              </w:rPr>
            </w:pPr>
          </w:p>
        </w:tc>
      </w:tr>
    </w:tbl>
    <w:p w14:paraId="15FE4B81" w14:textId="5A79089E" w:rsidR="00843BA8" w:rsidRPr="00FB26EA" w:rsidRDefault="00843BA8" w:rsidP="00AB14C4">
      <w:pPr>
        <w:jc w:val="both"/>
        <w:rPr>
          <w:rFonts w:ascii="Arial Narrow" w:eastAsia="DejaVu Sans Condensed" w:hAnsi="Arial Narrow" w:cstheme="minorHAnsi"/>
          <w:b/>
        </w:rPr>
      </w:pPr>
      <w:r w:rsidRPr="00FB26EA">
        <w:rPr>
          <w:rFonts w:ascii="Arial Narrow" w:eastAsia="DejaVu Sans Condensed" w:hAnsi="Arial Narrow" w:cstheme="minorHAnsi"/>
          <w:b/>
        </w:rPr>
        <w:t>Сумма прописью:</w:t>
      </w:r>
      <w:r w:rsidR="0013300F" w:rsidRPr="00FB26EA">
        <w:t xml:space="preserve"> </w:t>
      </w:r>
      <w:r w:rsidR="00CD6005" w:rsidRPr="00CD6005">
        <w:rPr>
          <w:rFonts w:ascii="Arial Narrow" w:eastAsia="DejaVu Sans Condensed" w:hAnsi="Arial Narrow" w:cstheme="minorHAnsi"/>
          <w:b/>
        </w:rPr>
        <w:t xml:space="preserve">10 152,62 </w:t>
      </w:r>
      <w:r w:rsidR="00FB26EA" w:rsidRPr="002C2773">
        <w:rPr>
          <w:rFonts w:ascii="Arial Narrow" w:eastAsia="DejaVu Sans Condensed" w:hAnsi="Arial Narrow" w:cstheme="minorHAnsi"/>
          <w:b/>
        </w:rPr>
        <w:t>(</w:t>
      </w:r>
      <w:r w:rsidR="00CD6005" w:rsidRPr="00CD6005">
        <w:rPr>
          <w:rFonts w:ascii="Arial Narrow" w:eastAsia="DejaVu Sans Condensed" w:hAnsi="Arial Narrow" w:cstheme="minorHAnsi"/>
          <w:b/>
        </w:rPr>
        <w:t>десять тысяч сто пятьдесят два доллара США шестьдесят две цента</w:t>
      </w:r>
      <w:r w:rsidR="00AA7023">
        <w:rPr>
          <w:rFonts w:ascii="Arial Narrow" w:eastAsia="DejaVu Sans Condensed" w:hAnsi="Arial Narrow" w:cstheme="minorHAnsi"/>
          <w:b/>
        </w:rPr>
        <w:t>) с без НДС</w:t>
      </w:r>
    </w:p>
    <w:p w14:paraId="221337A8" w14:textId="4F91B01F" w:rsidR="007C48DD" w:rsidRPr="00FB26EA" w:rsidRDefault="00CD3404" w:rsidP="00FB26EA">
      <w:pPr>
        <w:jc w:val="both"/>
        <w:rPr>
          <w:rFonts w:ascii="Arial Narrow" w:hAnsi="Arial Narrow"/>
          <w:color w:val="000000"/>
          <w:u w:val="single"/>
          <w:lang w:val="en-US"/>
        </w:rPr>
      </w:pPr>
      <w:r w:rsidRPr="00FB26EA">
        <w:rPr>
          <w:rFonts w:ascii="Arial Narrow" w:eastAsia="DejaVu Sans Condensed" w:hAnsi="Arial Narrow" w:cstheme="minorHAnsi"/>
          <w:b/>
          <w:lang w:val="en-US"/>
        </w:rPr>
        <w:t>Currency:</w:t>
      </w:r>
      <w:r w:rsidR="0013300F" w:rsidRPr="00FB26EA">
        <w:rPr>
          <w:lang w:val="en-US"/>
        </w:rPr>
        <w:t xml:space="preserve"> </w:t>
      </w:r>
      <w:r w:rsidR="00CD6005" w:rsidRPr="00CD6005">
        <w:rPr>
          <w:rFonts w:ascii="Arial Narrow" w:eastAsia="DejaVu Sans Condensed" w:hAnsi="Arial Narrow" w:cstheme="minorHAnsi"/>
          <w:b/>
          <w:lang w:val="en-US"/>
        </w:rPr>
        <w:t xml:space="preserve">10 152,62 </w:t>
      </w:r>
      <w:r w:rsidR="00FB26EA" w:rsidRPr="00FB26EA">
        <w:rPr>
          <w:rFonts w:ascii="Arial Narrow" w:eastAsia="DejaVu Sans Condensed" w:hAnsi="Arial Narrow" w:cstheme="minorHAnsi"/>
          <w:b/>
          <w:lang w:val="en-US"/>
        </w:rPr>
        <w:t>(</w:t>
      </w:r>
      <w:r w:rsidR="00CD6005" w:rsidRPr="00CD6005">
        <w:rPr>
          <w:rFonts w:ascii="Arial Narrow" w:eastAsia="DejaVu Sans Condensed" w:hAnsi="Arial Narrow" w:cstheme="minorHAnsi"/>
          <w:b/>
          <w:lang w:val="en-US"/>
        </w:rPr>
        <w:t>ten thousand one hundred fifty-two dollars and sixty-two cents</w:t>
      </w:r>
      <w:r w:rsidR="00AA7023">
        <w:rPr>
          <w:rFonts w:ascii="Arial Narrow" w:eastAsia="DejaVu Sans Condensed" w:hAnsi="Arial Narrow" w:cstheme="minorHAnsi"/>
          <w:b/>
          <w:lang w:val="en-US"/>
        </w:rPr>
        <w:t>) without VAT</w:t>
      </w:r>
    </w:p>
    <w:p w14:paraId="2A101047" w14:textId="77777777" w:rsidR="00FB26EA" w:rsidRPr="00E221D0" w:rsidRDefault="00FB26EA" w:rsidP="007C48DD">
      <w:pPr>
        <w:pStyle w:val="a3"/>
        <w:ind w:left="426" w:right="-1"/>
        <w:jc w:val="both"/>
        <w:rPr>
          <w:rFonts w:ascii="Arial Narrow" w:hAnsi="Arial Narrow"/>
          <w:color w:val="000000"/>
          <w:sz w:val="24"/>
          <w:szCs w:val="24"/>
          <w:u w:val="single"/>
        </w:rPr>
      </w:pPr>
    </w:p>
    <w:p w14:paraId="7068D574" w14:textId="78713520" w:rsidR="007C48DD" w:rsidRPr="009B4328" w:rsidRDefault="007C48DD" w:rsidP="00FB26EA">
      <w:pPr>
        <w:pStyle w:val="a3"/>
        <w:ind w:right="-1"/>
        <w:jc w:val="both"/>
        <w:rPr>
          <w:rFonts w:ascii="Arial Narrow" w:hAnsi="Arial Narrow"/>
          <w:color w:val="000000"/>
          <w:sz w:val="24"/>
          <w:szCs w:val="24"/>
          <w:u w:val="single"/>
        </w:rPr>
      </w:pPr>
      <w:r w:rsidRPr="00FB26EA">
        <w:rPr>
          <w:rFonts w:ascii="Arial Narrow" w:hAnsi="Arial Narrow"/>
          <w:color w:val="000000"/>
          <w:sz w:val="24"/>
          <w:szCs w:val="24"/>
          <w:u w:val="single"/>
          <w:lang w:val="ru-RU"/>
        </w:rPr>
        <w:t>Страна</w:t>
      </w:r>
      <w:r w:rsidRPr="009B4328">
        <w:rPr>
          <w:rFonts w:ascii="Arial Narrow" w:hAnsi="Arial Narrow"/>
          <w:color w:val="000000"/>
          <w:sz w:val="24"/>
          <w:szCs w:val="24"/>
          <w:u w:val="single"/>
        </w:rPr>
        <w:t xml:space="preserve"> </w:t>
      </w:r>
      <w:r w:rsidRPr="00FB26EA">
        <w:rPr>
          <w:rFonts w:ascii="Arial Narrow" w:hAnsi="Arial Narrow"/>
          <w:color w:val="000000"/>
          <w:sz w:val="24"/>
          <w:szCs w:val="24"/>
          <w:u w:val="single"/>
          <w:lang w:val="ru-RU"/>
        </w:rPr>
        <w:t>происхождения</w:t>
      </w:r>
      <w:r w:rsidRPr="009B4328">
        <w:rPr>
          <w:rFonts w:ascii="Arial Narrow" w:hAnsi="Arial Narrow"/>
          <w:color w:val="000000"/>
          <w:sz w:val="24"/>
          <w:szCs w:val="24"/>
          <w:u w:val="single"/>
        </w:rPr>
        <w:t xml:space="preserve">: </w:t>
      </w:r>
      <w:r w:rsidR="0092195D" w:rsidRPr="00FB26EA">
        <w:rPr>
          <w:rFonts w:ascii="Arial Narrow" w:hAnsi="Arial Narrow"/>
          <w:b w:val="0"/>
          <w:bCs/>
          <w:color w:val="000000"/>
          <w:sz w:val="24"/>
          <w:szCs w:val="24"/>
          <w:lang w:val="ru-RU"/>
        </w:rPr>
        <w:t>Китай</w:t>
      </w:r>
      <w:r w:rsidR="0092195D" w:rsidRPr="009B4328">
        <w:rPr>
          <w:rFonts w:ascii="Arial Narrow" w:hAnsi="Arial Narrow"/>
          <w:b w:val="0"/>
          <w:bCs/>
          <w:color w:val="000000"/>
          <w:sz w:val="24"/>
          <w:szCs w:val="24"/>
        </w:rPr>
        <w:t>,</w:t>
      </w:r>
      <w:r w:rsidR="0092195D" w:rsidRPr="00FB26EA">
        <w:rPr>
          <w:rFonts w:ascii="Arial Narrow" w:hAnsi="Arial Narrow"/>
          <w:b w:val="0"/>
          <w:bCs/>
          <w:color w:val="000000"/>
          <w:sz w:val="24"/>
          <w:szCs w:val="24"/>
          <w:lang w:val="ru-RU"/>
        </w:rPr>
        <w:t>Россия</w:t>
      </w:r>
      <w:r w:rsidR="0092195D" w:rsidRPr="009B4328">
        <w:rPr>
          <w:rFonts w:ascii="Arial Narrow" w:hAnsi="Arial Narrow"/>
          <w:b w:val="0"/>
          <w:bCs/>
          <w:color w:val="000000"/>
          <w:sz w:val="24"/>
          <w:szCs w:val="24"/>
        </w:rPr>
        <w:t>,</w:t>
      </w:r>
      <w:r w:rsidR="0092195D" w:rsidRPr="00FB26EA">
        <w:rPr>
          <w:rFonts w:ascii="Arial Narrow" w:hAnsi="Arial Narrow"/>
          <w:b w:val="0"/>
          <w:bCs/>
          <w:color w:val="000000"/>
          <w:sz w:val="24"/>
          <w:szCs w:val="24"/>
          <w:lang w:val="ru-RU"/>
        </w:rPr>
        <w:t>Узбекистан</w:t>
      </w:r>
    </w:p>
    <w:p w14:paraId="00D1AC92" w14:textId="2E65C358" w:rsidR="007C48DD" w:rsidRPr="009B4328" w:rsidRDefault="007C48DD" w:rsidP="00FB26EA">
      <w:pPr>
        <w:pStyle w:val="a3"/>
        <w:ind w:right="-1"/>
        <w:jc w:val="both"/>
        <w:rPr>
          <w:rFonts w:ascii="Arial Narrow" w:eastAsia="DejaVu Sans Condensed" w:hAnsi="Arial Narrow" w:cstheme="minorHAnsi"/>
          <w:b w:val="0"/>
          <w:bCs/>
          <w:sz w:val="24"/>
          <w:szCs w:val="24"/>
        </w:rPr>
      </w:pPr>
      <w:r w:rsidRPr="00FB26EA">
        <w:rPr>
          <w:rFonts w:ascii="Arial Narrow" w:hAnsi="Arial Narrow"/>
          <w:color w:val="000000"/>
          <w:sz w:val="24"/>
          <w:szCs w:val="24"/>
          <w:u w:val="single"/>
        </w:rPr>
        <w:t>Country</w:t>
      </w:r>
      <w:r w:rsidRPr="009B4328">
        <w:rPr>
          <w:rFonts w:ascii="Arial Narrow" w:hAnsi="Arial Narrow"/>
          <w:color w:val="000000"/>
          <w:sz w:val="24"/>
          <w:szCs w:val="24"/>
          <w:u w:val="single"/>
        </w:rPr>
        <w:t xml:space="preserve"> </w:t>
      </w:r>
      <w:r w:rsidRPr="00FB26EA">
        <w:rPr>
          <w:rFonts w:ascii="Arial Narrow" w:hAnsi="Arial Narrow"/>
          <w:color w:val="000000"/>
          <w:sz w:val="24"/>
          <w:szCs w:val="24"/>
          <w:u w:val="single"/>
        </w:rPr>
        <w:t>of</w:t>
      </w:r>
      <w:r w:rsidRPr="009B4328">
        <w:rPr>
          <w:rFonts w:ascii="Arial Narrow" w:hAnsi="Arial Narrow"/>
          <w:color w:val="000000"/>
          <w:sz w:val="24"/>
          <w:szCs w:val="24"/>
          <w:u w:val="single"/>
        </w:rPr>
        <w:t xml:space="preserve"> </w:t>
      </w:r>
      <w:r w:rsidRPr="00FB26EA">
        <w:rPr>
          <w:rFonts w:ascii="Arial Narrow" w:hAnsi="Arial Narrow"/>
          <w:color w:val="000000"/>
          <w:sz w:val="24"/>
          <w:szCs w:val="24"/>
          <w:u w:val="single"/>
        </w:rPr>
        <w:t>origin</w:t>
      </w:r>
      <w:r w:rsidRPr="009B4328">
        <w:rPr>
          <w:rFonts w:ascii="Arial Narrow" w:hAnsi="Arial Narrow"/>
          <w:color w:val="000000"/>
          <w:sz w:val="24"/>
          <w:szCs w:val="24"/>
          <w:u w:val="single"/>
        </w:rPr>
        <w:t xml:space="preserve">: </w:t>
      </w:r>
      <w:r w:rsidR="0092195D" w:rsidRPr="00FB26EA">
        <w:rPr>
          <w:rFonts w:ascii="Arial Narrow" w:hAnsi="Arial Narrow"/>
          <w:b w:val="0"/>
          <w:bCs/>
          <w:color w:val="000000"/>
          <w:sz w:val="24"/>
          <w:szCs w:val="24"/>
        </w:rPr>
        <w:t>China</w:t>
      </w:r>
      <w:r w:rsidR="0092195D" w:rsidRPr="009B4328">
        <w:rPr>
          <w:rFonts w:ascii="Arial Narrow" w:hAnsi="Arial Narrow"/>
          <w:b w:val="0"/>
          <w:bCs/>
          <w:color w:val="000000"/>
          <w:sz w:val="24"/>
          <w:szCs w:val="24"/>
        </w:rPr>
        <w:t>,</w:t>
      </w:r>
      <w:r w:rsidR="0092195D" w:rsidRPr="00FB26EA">
        <w:rPr>
          <w:rFonts w:ascii="Arial Narrow" w:hAnsi="Arial Narrow"/>
          <w:b w:val="0"/>
          <w:bCs/>
          <w:color w:val="000000"/>
          <w:sz w:val="24"/>
          <w:szCs w:val="24"/>
        </w:rPr>
        <w:t>Russia</w:t>
      </w:r>
      <w:r w:rsidR="0092195D" w:rsidRPr="009B4328">
        <w:rPr>
          <w:rFonts w:ascii="Arial Narrow" w:hAnsi="Arial Narrow"/>
          <w:b w:val="0"/>
          <w:bCs/>
          <w:color w:val="000000"/>
          <w:sz w:val="24"/>
          <w:szCs w:val="24"/>
        </w:rPr>
        <w:t>,</w:t>
      </w:r>
      <w:r w:rsidR="0092195D" w:rsidRPr="00FB26EA">
        <w:rPr>
          <w:rFonts w:ascii="Arial Narrow" w:hAnsi="Arial Narrow"/>
          <w:b w:val="0"/>
          <w:bCs/>
          <w:color w:val="000000"/>
          <w:sz w:val="24"/>
          <w:szCs w:val="24"/>
        </w:rPr>
        <w:t>Uzbekistan</w:t>
      </w:r>
    </w:p>
    <w:p w14:paraId="3102831A" w14:textId="77777777" w:rsidR="00843BA8" w:rsidRPr="009B4328" w:rsidRDefault="00843BA8" w:rsidP="0032032F">
      <w:pPr>
        <w:ind w:firstLine="426"/>
        <w:jc w:val="both"/>
        <w:rPr>
          <w:rFonts w:ascii="Arial Narrow" w:eastAsia="DejaVu Sans Condensed" w:hAnsi="Arial Narrow" w:cstheme="minorHAnsi"/>
          <w:b/>
          <w:u w:val="single"/>
          <w:lang w:val="en-US"/>
        </w:rPr>
      </w:pPr>
    </w:p>
    <w:p w14:paraId="1F96709F" w14:textId="77777777" w:rsidR="003428BA" w:rsidRPr="003428BA" w:rsidRDefault="00FB26EA" w:rsidP="00EC4B74">
      <w:pPr>
        <w:pStyle w:val="a5"/>
        <w:numPr>
          <w:ilvl w:val="0"/>
          <w:numId w:val="6"/>
        </w:numPr>
        <w:tabs>
          <w:tab w:val="left" w:pos="0"/>
        </w:tabs>
        <w:ind w:left="0" w:firstLine="0"/>
        <w:jc w:val="both"/>
        <w:rPr>
          <w:rFonts w:ascii="Arial Narrow" w:hAnsi="Arial Narrow" w:cs="Tahoma"/>
        </w:rPr>
      </w:pPr>
      <w:r w:rsidRPr="003428BA">
        <w:rPr>
          <w:rFonts w:ascii="Arial Narrow" w:hAnsi="Arial Narrow" w:cs="Tahoma"/>
          <w:b/>
          <w:bCs/>
          <w:lang w:val="en-US"/>
        </w:rPr>
        <w:t xml:space="preserve">Terms of payment/ </w:t>
      </w:r>
      <w:r w:rsidRPr="003428BA">
        <w:rPr>
          <w:rFonts w:ascii="Arial Narrow" w:hAnsi="Arial Narrow" w:cs="Tahoma"/>
          <w:b/>
          <w:bCs/>
        </w:rPr>
        <w:t>Условия</w:t>
      </w:r>
      <w:r w:rsidRPr="003428BA">
        <w:rPr>
          <w:rFonts w:ascii="Arial Narrow" w:hAnsi="Arial Narrow" w:cs="Tahoma"/>
          <w:b/>
          <w:bCs/>
          <w:lang w:val="en-US"/>
        </w:rPr>
        <w:t xml:space="preserve"> </w:t>
      </w:r>
      <w:r w:rsidRPr="003428BA">
        <w:rPr>
          <w:rFonts w:ascii="Arial Narrow" w:hAnsi="Arial Narrow" w:cs="Tahoma"/>
          <w:b/>
          <w:bCs/>
        </w:rPr>
        <w:t>оплаты</w:t>
      </w:r>
      <w:r w:rsidRPr="003428BA">
        <w:rPr>
          <w:rFonts w:ascii="Arial Narrow" w:hAnsi="Arial Narrow" w:cs="Tahoma"/>
          <w:b/>
          <w:bCs/>
          <w:lang w:val="en-US"/>
        </w:rPr>
        <w:t xml:space="preserve">: </w:t>
      </w:r>
      <w:r w:rsidRPr="003428BA">
        <w:rPr>
          <w:rFonts w:ascii="Arial Narrow" w:hAnsi="Arial Narrow" w:cs="Tahoma"/>
          <w:lang w:val="en-US"/>
        </w:rPr>
        <w:t xml:space="preserve">- </w:t>
      </w:r>
      <w:r w:rsidR="003428BA" w:rsidRPr="003428BA">
        <w:rPr>
          <w:rFonts w:ascii="Arial Narrow" w:hAnsi="Arial Narrow" w:cs="Tahoma"/>
          <w:lang w:val="en-US"/>
        </w:rPr>
        <w:t>An advance payment in the amount of 50% of the total amount of the Agreement specified in clause 2.1. of this Agreement is paid by the Buyer to the Supplier within 30 (thirty) banking days from the date of conclusion of this Agreement. The rest of the payment in the amount of 50% of the total amount of the Contract is paid no later than 30 banking days upon the fact that the goods are ready for shipment, confirmed by an Authorized Representative of the Buyer, during the pre-shipment Inspection</w:t>
      </w:r>
      <w:r w:rsidRPr="003428BA">
        <w:rPr>
          <w:rFonts w:ascii="Arial Narrow" w:hAnsi="Arial Narrow" w:cs="Tahoma"/>
          <w:lang w:val="en-US"/>
        </w:rPr>
        <w:t xml:space="preserve">- </w:t>
      </w:r>
      <w:r w:rsidR="003428BA" w:rsidRPr="003428BA">
        <w:rPr>
          <w:rFonts w:ascii="Arial Narrow" w:hAnsi="Arial Narrow"/>
          <w:color w:val="000000" w:themeColor="text1"/>
        </w:rPr>
        <w:t>Предоплата</w:t>
      </w:r>
      <w:r w:rsidR="003428BA" w:rsidRPr="003428BA">
        <w:rPr>
          <w:rFonts w:ascii="Arial Narrow" w:hAnsi="Arial Narrow"/>
          <w:color w:val="000000" w:themeColor="text1"/>
          <w:lang w:val="en-US"/>
        </w:rPr>
        <w:t xml:space="preserve"> </w:t>
      </w:r>
      <w:r w:rsidR="003428BA" w:rsidRPr="003428BA">
        <w:rPr>
          <w:rFonts w:ascii="Arial Narrow" w:hAnsi="Arial Narrow"/>
          <w:color w:val="000000" w:themeColor="text1"/>
        </w:rPr>
        <w:t>в</w:t>
      </w:r>
      <w:r w:rsidR="003428BA" w:rsidRPr="003428BA">
        <w:rPr>
          <w:rFonts w:ascii="Arial Narrow" w:hAnsi="Arial Narrow"/>
          <w:color w:val="000000" w:themeColor="text1"/>
          <w:lang w:val="en-US"/>
        </w:rPr>
        <w:t xml:space="preserve"> </w:t>
      </w:r>
      <w:r w:rsidR="003428BA" w:rsidRPr="003428BA">
        <w:rPr>
          <w:rFonts w:ascii="Arial Narrow" w:hAnsi="Arial Narrow"/>
          <w:color w:val="000000" w:themeColor="text1"/>
        </w:rPr>
        <w:t>размере</w:t>
      </w:r>
      <w:r w:rsidR="003428BA" w:rsidRPr="003428BA">
        <w:rPr>
          <w:rFonts w:ascii="Arial Narrow" w:hAnsi="Arial Narrow"/>
          <w:color w:val="000000" w:themeColor="text1"/>
          <w:lang w:val="en-US"/>
        </w:rPr>
        <w:t xml:space="preserve"> 50% </w:t>
      </w:r>
      <w:r w:rsidR="003428BA" w:rsidRPr="003428BA">
        <w:rPr>
          <w:rFonts w:ascii="Arial Narrow" w:hAnsi="Arial Narrow"/>
          <w:color w:val="000000" w:themeColor="text1"/>
        </w:rPr>
        <w:t>от</w:t>
      </w:r>
      <w:r w:rsidR="003428BA" w:rsidRPr="003428BA">
        <w:rPr>
          <w:rFonts w:ascii="Arial Narrow" w:hAnsi="Arial Narrow"/>
          <w:color w:val="000000" w:themeColor="text1"/>
          <w:lang w:val="en-US"/>
        </w:rPr>
        <w:t xml:space="preserve"> </w:t>
      </w:r>
      <w:r w:rsidR="003428BA" w:rsidRPr="003428BA">
        <w:rPr>
          <w:rFonts w:ascii="Arial Narrow" w:hAnsi="Arial Narrow"/>
          <w:color w:val="000000" w:themeColor="text1"/>
        </w:rPr>
        <w:t>общей</w:t>
      </w:r>
      <w:r w:rsidR="003428BA" w:rsidRPr="003428BA">
        <w:rPr>
          <w:rFonts w:ascii="Arial Narrow" w:hAnsi="Arial Narrow"/>
          <w:color w:val="000000" w:themeColor="text1"/>
          <w:lang w:val="en-US"/>
        </w:rPr>
        <w:t xml:space="preserve"> </w:t>
      </w:r>
      <w:r w:rsidR="003428BA" w:rsidRPr="003428BA">
        <w:rPr>
          <w:rFonts w:ascii="Arial Narrow" w:hAnsi="Arial Narrow"/>
          <w:color w:val="000000" w:themeColor="text1"/>
        </w:rPr>
        <w:t>суммы</w:t>
      </w:r>
      <w:r w:rsidR="003428BA" w:rsidRPr="003428BA">
        <w:rPr>
          <w:rFonts w:ascii="Arial Narrow" w:hAnsi="Arial Narrow"/>
          <w:color w:val="000000" w:themeColor="text1"/>
          <w:lang w:val="en-US"/>
        </w:rPr>
        <w:t xml:space="preserve"> </w:t>
      </w:r>
      <w:r w:rsidR="003428BA" w:rsidRPr="003428BA">
        <w:rPr>
          <w:rFonts w:ascii="Arial Narrow" w:hAnsi="Arial Narrow"/>
          <w:color w:val="000000" w:themeColor="text1"/>
        </w:rPr>
        <w:t>Договора</w:t>
      </w:r>
      <w:r w:rsidR="003428BA" w:rsidRPr="003428BA">
        <w:rPr>
          <w:rFonts w:ascii="Arial Narrow" w:hAnsi="Arial Narrow"/>
          <w:color w:val="000000" w:themeColor="text1"/>
          <w:lang w:val="en-US"/>
        </w:rPr>
        <w:t xml:space="preserve">, </w:t>
      </w:r>
      <w:r w:rsidR="003428BA" w:rsidRPr="003428BA">
        <w:rPr>
          <w:rFonts w:ascii="Arial Narrow" w:hAnsi="Arial Narrow"/>
          <w:color w:val="000000" w:themeColor="text1"/>
        </w:rPr>
        <w:t>указанной</w:t>
      </w:r>
      <w:r w:rsidR="003428BA" w:rsidRPr="003428BA">
        <w:rPr>
          <w:rFonts w:ascii="Arial Narrow" w:hAnsi="Arial Narrow"/>
          <w:color w:val="000000" w:themeColor="text1"/>
          <w:lang w:val="en-US"/>
        </w:rPr>
        <w:t xml:space="preserve"> </w:t>
      </w:r>
      <w:r w:rsidR="003428BA" w:rsidRPr="003428BA">
        <w:rPr>
          <w:rFonts w:ascii="Arial Narrow" w:hAnsi="Arial Narrow"/>
          <w:color w:val="000000" w:themeColor="text1"/>
        </w:rPr>
        <w:t>в</w:t>
      </w:r>
      <w:r w:rsidR="003428BA" w:rsidRPr="003428BA">
        <w:rPr>
          <w:rFonts w:ascii="Arial Narrow" w:hAnsi="Arial Narrow"/>
          <w:color w:val="000000" w:themeColor="text1"/>
          <w:lang w:val="en-US"/>
        </w:rPr>
        <w:t xml:space="preserve"> </w:t>
      </w:r>
      <w:r w:rsidR="003428BA" w:rsidRPr="003428BA">
        <w:rPr>
          <w:rFonts w:ascii="Arial Narrow" w:hAnsi="Arial Narrow"/>
          <w:color w:val="000000" w:themeColor="text1"/>
        </w:rPr>
        <w:t>пункте</w:t>
      </w:r>
      <w:r w:rsidR="003428BA" w:rsidRPr="003428BA">
        <w:rPr>
          <w:rFonts w:ascii="Arial Narrow" w:hAnsi="Arial Narrow"/>
          <w:color w:val="000000" w:themeColor="text1"/>
          <w:lang w:val="en-US"/>
        </w:rPr>
        <w:t xml:space="preserve"> 1.1. </w:t>
      </w:r>
      <w:r w:rsidR="003428BA" w:rsidRPr="003428BA">
        <w:rPr>
          <w:rFonts w:ascii="Arial Narrow" w:hAnsi="Arial Narrow"/>
          <w:color w:val="000000" w:themeColor="text1"/>
        </w:rPr>
        <w:t>настоящего</w:t>
      </w:r>
      <w:r w:rsidR="003428BA" w:rsidRPr="003428BA">
        <w:rPr>
          <w:rFonts w:ascii="Arial Narrow" w:hAnsi="Arial Narrow"/>
          <w:color w:val="000000" w:themeColor="text1"/>
          <w:lang w:val="en-US"/>
        </w:rPr>
        <w:t xml:space="preserve"> </w:t>
      </w:r>
      <w:r w:rsidR="003428BA" w:rsidRPr="003428BA">
        <w:rPr>
          <w:rFonts w:ascii="Arial Narrow" w:hAnsi="Arial Narrow"/>
          <w:color w:val="000000" w:themeColor="text1"/>
        </w:rPr>
        <w:t>Договора</w:t>
      </w:r>
      <w:r w:rsidR="003428BA" w:rsidRPr="003428BA">
        <w:rPr>
          <w:rFonts w:ascii="Arial Narrow" w:hAnsi="Arial Narrow"/>
          <w:color w:val="000000" w:themeColor="text1"/>
          <w:lang w:val="en-US"/>
        </w:rPr>
        <w:t xml:space="preserve">, </w:t>
      </w:r>
      <w:r w:rsidR="003428BA" w:rsidRPr="003428BA">
        <w:rPr>
          <w:rFonts w:ascii="Arial Narrow" w:hAnsi="Arial Narrow"/>
          <w:color w:val="000000" w:themeColor="text1"/>
        </w:rPr>
        <w:t>уплачивается</w:t>
      </w:r>
      <w:r w:rsidR="003428BA" w:rsidRPr="003428BA">
        <w:rPr>
          <w:rFonts w:ascii="Arial Narrow" w:hAnsi="Arial Narrow"/>
          <w:color w:val="000000" w:themeColor="text1"/>
          <w:lang w:val="en-US"/>
        </w:rPr>
        <w:t xml:space="preserve"> </w:t>
      </w:r>
      <w:r w:rsidR="003428BA" w:rsidRPr="003428BA">
        <w:rPr>
          <w:rFonts w:ascii="Arial Narrow" w:hAnsi="Arial Narrow"/>
          <w:color w:val="000000" w:themeColor="text1"/>
        </w:rPr>
        <w:t>Покупателем</w:t>
      </w:r>
      <w:r w:rsidR="003428BA" w:rsidRPr="003428BA">
        <w:rPr>
          <w:rFonts w:ascii="Arial Narrow" w:hAnsi="Arial Narrow"/>
          <w:color w:val="000000" w:themeColor="text1"/>
          <w:lang w:val="en-US"/>
        </w:rPr>
        <w:t xml:space="preserve"> </w:t>
      </w:r>
      <w:r w:rsidR="003428BA" w:rsidRPr="003428BA">
        <w:rPr>
          <w:rFonts w:ascii="Arial Narrow" w:hAnsi="Arial Narrow"/>
          <w:color w:val="000000" w:themeColor="text1"/>
        </w:rPr>
        <w:t>Поставщику</w:t>
      </w:r>
      <w:r w:rsidR="003428BA" w:rsidRPr="003428BA">
        <w:rPr>
          <w:rFonts w:ascii="Arial Narrow" w:hAnsi="Arial Narrow"/>
          <w:color w:val="000000" w:themeColor="text1"/>
          <w:lang w:val="en-US"/>
        </w:rPr>
        <w:t xml:space="preserve"> </w:t>
      </w:r>
      <w:r w:rsidR="003428BA" w:rsidRPr="003428BA">
        <w:rPr>
          <w:rFonts w:ascii="Arial Narrow" w:hAnsi="Arial Narrow"/>
          <w:color w:val="000000" w:themeColor="text1"/>
        </w:rPr>
        <w:t>в</w:t>
      </w:r>
      <w:r w:rsidR="003428BA" w:rsidRPr="003428BA">
        <w:rPr>
          <w:rFonts w:ascii="Arial Narrow" w:hAnsi="Arial Narrow"/>
          <w:color w:val="000000" w:themeColor="text1"/>
          <w:lang w:val="en-US"/>
        </w:rPr>
        <w:t xml:space="preserve"> </w:t>
      </w:r>
      <w:r w:rsidR="003428BA" w:rsidRPr="003428BA">
        <w:rPr>
          <w:rFonts w:ascii="Arial Narrow" w:hAnsi="Arial Narrow"/>
          <w:color w:val="000000" w:themeColor="text1"/>
        </w:rPr>
        <w:t>течение</w:t>
      </w:r>
      <w:r w:rsidR="003428BA" w:rsidRPr="003428BA">
        <w:rPr>
          <w:rFonts w:ascii="Arial Narrow" w:hAnsi="Arial Narrow"/>
          <w:color w:val="000000" w:themeColor="text1"/>
          <w:lang w:val="en-US"/>
        </w:rPr>
        <w:t xml:space="preserve"> 30 (</w:t>
      </w:r>
      <w:r w:rsidR="003428BA" w:rsidRPr="003428BA">
        <w:rPr>
          <w:rFonts w:ascii="Arial Narrow" w:hAnsi="Arial Narrow"/>
          <w:color w:val="000000" w:themeColor="text1"/>
        </w:rPr>
        <w:t>тридцати</w:t>
      </w:r>
      <w:r w:rsidR="003428BA" w:rsidRPr="003428BA">
        <w:rPr>
          <w:rFonts w:ascii="Arial Narrow" w:hAnsi="Arial Narrow"/>
          <w:color w:val="000000" w:themeColor="text1"/>
          <w:lang w:val="en-US"/>
        </w:rPr>
        <w:t xml:space="preserve">) </w:t>
      </w:r>
      <w:r w:rsidR="003428BA" w:rsidRPr="003428BA">
        <w:rPr>
          <w:rFonts w:ascii="Arial Narrow" w:hAnsi="Arial Narrow"/>
          <w:color w:val="000000" w:themeColor="text1"/>
        </w:rPr>
        <w:t>банковских</w:t>
      </w:r>
      <w:r w:rsidR="003428BA" w:rsidRPr="003428BA">
        <w:rPr>
          <w:rFonts w:ascii="Arial Narrow" w:hAnsi="Arial Narrow"/>
          <w:color w:val="000000" w:themeColor="text1"/>
          <w:lang w:val="en-US"/>
        </w:rPr>
        <w:t xml:space="preserve"> </w:t>
      </w:r>
      <w:r w:rsidR="003428BA" w:rsidRPr="003428BA">
        <w:rPr>
          <w:rFonts w:ascii="Arial Narrow" w:hAnsi="Arial Narrow"/>
          <w:color w:val="000000" w:themeColor="text1"/>
        </w:rPr>
        <w:t>дней</w:t>
      </w:r>
      <w:r w:rsidR="003428BA" w:rsidRPr="003428BA">
        <w:rPr>
          <w:rFonts w:ascii="Arial Narrow" w:hAnsi="Arial Narrow"/>
          <w:color w:val="000000" w:themeColor="text1"/>
          <w:lang w:val="en-US"/>
        </w:rPr>
        <w:t xml:space="preserve"> </w:t>
      </w:r>
      <w:r w:rsidR="003428BA" w:rsidRPr="003428BA">
        <w:rPr>
          <w:rFonts w:ascii="Arial Narrow" w:hAnsi="Arial Narrow"/>
          <w:color w:val="000000" w:themeColor="text1"/>
        </w:rPr>
        <w:t>с</w:t>
      </w:r>
      <w:r w:rsidR="003428BA" w:rsidRPr="003428BA">
        <w:rPr>
          <w:rFonts w:ascii="Arial Narrow" w:hAnsi="Arial Narrow"/>
          <w:color w:val="000000" w:themeColor="text1"/>
          <w:lang w:val="en-US"/>
        </w:rPr>
        <w:t xml:space="preserve"> </w:t>
      </w:r>
      <w:r w:rsidR="003428BA" w:rsidRPr="003428BA">
        <w:rPr>
          <w:rFonts w:ascii="Arial Narrow" w:hAnsi="Arial Narrow"/>
          <w:color w:val="000000" w:themeColor="text1"/>
        </w:rPr>
        <w:t>даты</w:t>
      </w:r>
      <w:r w:rsidR="003428BA" w:rsidRPr="003428BA">
        <w:rPr>
          <w:rFonts w:ascii="Arial Narrow" w:hAnsi="Arial Narrow"/>
          <w:color w:val="000000" w:themeColor="text1"/>
          <w:lang w:val="en-US"/>
        </w:rPr>
        <w:t xml:space="preserve"> </w:t>
      </w:r>
      <w:r w:rsidR="003428BA" w:rsidRPr="003428BA">
        <w:rPr>
          <w:rFonts w:ascii="Arial Narrow" w:hAnsi="Arial Narrow"/>
          <w:color w:val="000000" w:themeColor="text1"/>
        </w:rPr>
        <w:t>заключения</w:t>
      </w:r>
      <w:r w:rsidR="003428BA" w:rsidRPr="003428BA">
        <w:rPr>
          <w:rFonts w:ascii="Arial Narrow" w:hAnsi="Arial Narrow"/>
          <w:color w:val="000000" w:themeColor="text1"/>
          <w:lang w:val="en-US"/>
        </w:rPr>
        <w:t xml:space="preserve"> </w:t>
      </w:r>
      <w:r w:rsidR="003428BA" w:rsidRPr="003428BA">
        <w:rPr>
          <w:rFonts w:ascii="Arial Narrow" w:hAnsi="Arial Narrow"/>
          <w:color w:val="000000" w:themeColor="text1"/>
        </w:rPr>
        <w:t>настоящего</w:t>
      </w:r>
      <w:r w:rsidR="003428BA" w:rsidRPr="003428BA">
        <w:rPr>
          <w:rFonts w:ascii="Arial Narrow" w:hAnsi="Arial Narrow"/>
          <w:color w:val="000000" w:themeColor="text1"/>
          <w:lang w:val="en-US"/>
        </w:rPr>
        <w:t xml:space="preserve"> </w:t>
      </w:r>
      <w:r w:rsidR="003428BA" w:rsidRPr="003428BA">
        <w:rPr>
          <w:rFonts w:ascii="Arial Narrow" w:hAnsi="Arial Narrow"/>
          <w:color w:val="000000" w:themeColor="text1"/>
        </w:rPr>
        <w:t>Договора</w:t>
      </w:r>
      <w:r w:rsidR="003428BA" w:rsidRPr="003428BA">
        <w:rPr>
          <w:rFonts w:ascii="Arial Narrow" w:hAnsi="Arial Narrow"/>
          <w:color w:val="000000" w:themeColor="text1"/>
          <w:lang w:val="en-US"/>
        </w:rPr>
        <w:t xml:space="preserve">. </w:t>
      </w:r>
      <w:r w:rsidR="003428BA" w:rsidRPr="003428BA">
        <w:rPr>
          <w:rFonts w:ascii="Arial Narrow" w:hAnsi="Arial Narrow"/>
          <w:color w:val="000000" w:themeColor="text1"/>
        </w:rPr>
        <w:t>Остальная часть оплаты в размере 50% от общей суммы Договора оплачивается в срок не позднее 30 банковских дней по факту готовности товара к отгрузке, подтвержденного Уполномоченным Представителем Покупателя, при проведении предотгрузочной Инспекции</w:t>
      </w:r>
    </w:p>
    <w:p w14:paraId="6458FB33" w14:textId="609A6EB8" w:rsidR="00FB26EA" w:rsidRPr="003428BA" w:rsidRDefault="00FB26EA" w:rsidP="00EC4B74">
      <w:pPr>
        <w:pStyle w:val="a5"/>
        <w:numPr>
          <w:ilvl w:val="0"/>
          <w:numId w:val="6"/>
        </w:numPr>
        <w:tabs>
          <w:tab w:val="left" w:pos="0"/>
        </w:tabs>
        <w:ind w:left="0" w:firstLine="0"/>
        <w:jc w:val="both"/>
        <w:rPr>
          <w:rFonts w:ascii="Arial Narrow" w:hAnsi="Arial Narrow" w:cs="Tahoma"/>
        </w:rPr>
      </w:pPr>
      <w:r w:rsidRPr="003428BA">
        <w:rPr>
          <w:rFonts w:ascii="Arial Narrow" w:hAnsi="Arial Narrow"/>
          <w:b/>
          <w:bCs/>
          <w:lang w:val="en-US"/>
        </w:rPr>
        <w:t>Delivery</w:t>
      </w:r>
      <w:r w:rsidRPr="003428BA">
        <w:rPr>
          <w:rFonts w:ascii="Arial Narrow" w:hAnsi="Arial Narrow"/>
          <w:b/>
          <w:bCs/>
        </w:rPr>
        <w:t xml:space="preserve"> </w:t>
      </w:r>
      <w:r w:rsidRPr="003428BA">
        <w:rPr>
          <w:rFonts w:ascii="Arial Narrow" w:hAnsi="Arial Narrow"/>
          <w:b/>
          <w:bCs/>
          <w:lang w:val="en-US"/>
        </w:rPr>
        <w:t>time</w:t>
      </w:r>
      <w:r w:rsidRPr="003428BA">
        <w:rPr>
          <w:rFonts w:ascii="Arial Narrow" w:hAnsi="Arial Narrow"/>
          <w:b/>
          <w:bCs/>
        </w:rPr>
        <w:t xml:space="preserve">/ Срок поставки: </w:t>
      </w:r>
      <w:r w:rsidRPr="003428BA">
        <w:rPr>
          <w:rFonts w:ascii="Arial Narrow" w:hAnsi="Arial Narrow"/>
          <w:lang w:val="en-US"/>
        </w:rPr>
        <w:t>Within</w:t>
      </w:r>
      <w:r w:rsidRPr="003428BA">
        <w:rPr>
          <w:rFonts w:ascii="Arial Narrow" w:hAnsi="Arial Narrow"/>
        </w:rPr>
        <w:t xml:space="preserve"> 3 </w:t>
      </w:r>
      <w:r w:rsidRPr="003428BA">
        <w:rPr>
          <w:rFonts w:ascii="Arial Narrow" w:hAnsi="Arial Narrow"/>
          <w:lang w:val="en-US"/>
        </w:rPr>
        <w:t>working</w:t>
      </w:r>
      <w:r w:rsidRPr="003428BA">
        <w:rPr>
          <w:rFonts w:ascii="Arial Narrow" w:hAnsi="Arial Narrow"/>
        </w:rPr>
        <w:t xml:space="preserve"> </w:t>
      </w:r>
      <w:r w:rsidRPr="003428BA">
        <w:rPr>
          <w:rFonts w:ascii="Arial Narrow" w:hAnsi="Arial Narrow"/>
          <w:lang w:val="en-US"/>
        </w:rPr>
        <w:t>days</w:t>
      </w:r>
      <w:r w:rsidRPr="003428BA">
        <w:rPr>
          <w:rFonts w:ascii="Arial Narrow" w:hAnsi="Arial Narrow"/>
        </w:rPr>
        <w:t xml:space="preserve"> </w:t>
      </w:r>
      <w:r w:rsidRPr="003428BA">
        <w:rPr>
          <w:rFonts w:ascii="Arial Narrow" w:hAnsi="Arial Narrow"/>
          <w:lang w:val="en-US"/>
        </w:rPr>
        <w:t>after</w:t>
      </w:r>
      <w:r w:rsidRPr="003428BA">
        <w:rPr>
          <w:rFonts w:ascii="Arial Narrow" w:hAnsi="Arial Narrow"/>
        </w:rPr>
        <w:t xml:space="preserve"> </w:t>
      </w:r>
      <w:r w:rsidRPr="003428BA">
        <w:rPr>
          <w:rFonts w:ascii="Arial Narrow" w:hAnsi="Arial Narrow"/>
          <w:lang w:val="en-US"/>
        </w:rPr>
        <w:t>prepayment</w:t>
      </w:r>
      <w:r w:rsidRPr="003428BA">
        <w:rPr>
          <w:rFonts w:ascii="Arial Narrow" w:hAnsi="Arial Narrow"/>
        </w:rPr>
        <w:t xml:space="preserve">. / В течении 3 рабочих дней после предоплаты. </w:t>
      </w:r>
    </w:p>
    <w:p w14:paraId="44A9BADA" w14:textId="77777777" w:rsidR="00FB26EA" w:rsidRPr="00FB26EA" w:rsidRDefault="00FB26EA" w:rsidP="00FB26EA">
      <w:pPr>
        <w:pStyle w:val="a5"/>
        <w:numPr>
          <w:ilvl w:val="0"/>
          <w:numId w:val="6"/>
        </w:numPr>
        <w:tabs>
          <w:tab w:val="left" w:pos="0"/>
        </w:tabs>
        <w:ind w:left="0" w:firstLine="0"/>
        <w:jc w:val="both"/>
        <w:rPr>
          <w:rFonts w:ascii="Arial Narrow" w:hAnsi="Arial Narrow" w:cs="Tahoma"/>
          <w:lang w:val="en-US"/>
        </w:rPr>
      </w:pPr>
      <w:r w:rsidRPr="00FB26EA">
        <w:rPr>
          <w:rFonts w:ascii="Arial Narrow" w:hAnsi="Arial Narrow"/>
          <w:b/>
          <w:bCs/>
          <w:lang w:val="en-US"/>
        </w:rPr>
        <w:t xml:space="preserve">Warranty period/ </w:t>
      </w:r>
      <w:r w:rsidRPr="00FB26EA">
        <w:rPr>
          <w:rFonts w:ascii="Arial Narrow" w:hAnsi="Arial Narrow"/>
          <w:b/>
          <w:bCs/>
        </w:rPr>
        <w:t>Гарантийный</w:t>
      </w:r>
      <w:r w:rsidRPr="00FB26EA">
        <w:rPr>
          <w:rFonts w:ascii="Arial Narrow" w:hAnsi="Arial Narrow"/>
          <w:b/>
          <w:bCs/>
          <w:lang w:val="en-US"/>
        </w:rPr>
        <w:t xml:space="preserve"> </w:t>
      </w:r>
      <w:r w:rsidRPr="00FB26EA">
        <w:rPr>
          <w:rFonts w:ascii="Arial Narrow" w:hAnsi="Arial Narrow"/>
          <w:b/>
          <w:bCs/>
        </w:rPr>
        <w:t>срок</w:t>
      </w:r>
      <w:r w:rsidRPr="00FB26EA">
        <w:rPr>
          <w:rFonts w:ascii="Arial Narrow" w:hAnsi="Arial Narrow"/>
          <w:b/>
          <w:bCs/>
          <w:lang w:val="en-US"/>
        </w:rPr>
        <w:t xml:space="preserve">: </w:t>
      </w:r>
      <w:r w:rsidRPr="00FB26EA">
        <w:rPr>
          <w:rFonts w:ascii="Arial Narrow" w:hAnsi="Arial Narrow"/>
          <w:lang w:val="en-US"/>
        </w:rPr>
        <w:t xml:space="preserve">12 months from the date of delivery / 12 </w:t>
      </w:r>
      <w:r w:rsidRPr="00FB26EA">
        <w:rPr>
          <w:rFonts w:ascii="Arial Narrow" w:hAnsi="Arial Narrow"/>
        </w:rPr>
        <w:t>месяцев</w:t>
      </w:r>
      <w:r w:rsidRPr="00FB26EA">
        <w:rPr>
          <w:rFonts w:ascii="Arial Narrow" w:hAnsi="Arial Narrow"/>
          <w:lang w:val="en-US"/>
        </w:rPr>
        <w:t xml:space="preserve"> </w:t>
      </w:r>
      <w:r w:rsidRPr="00FB26EA">
        <w:rPr>
          <w:rFonts w:ascii="Arial Narrow" w:hAnsi="Arial Narrow"/>
        </w:rPr>
        <w:t>с</w:t>
      </w:r>
      <w:r w:rsidRPr="00FB26EA">
        <w:rPr>
          <w:rFonts w:ascii="Arial Narrow" w:hAnsi="Arial Narrow"/>
          <w:lang w:val="en-US"/>
        </w:rPr>
        <w:t xml:space="preserve"> </w:t>
      </w:r>
      <w:r w:rsidRPr="00FB26EA">
        <w:rPr>
          <w:rFonts w:ascii="Arial Narrow" w:hAnsi="Arial Narrow"/>
        </w:rPr>
        <w:t>момента</w:t>
      </w:r>
      <w:r w:rsidRPr="00FB26EA">
        <w:rPr>
          <w:rFonts w:ascii="Arial Narrow" w:hAnsi="Arial Narrow"/>
          <w:lang w:val="en-US"/>
        </w:rPr>
        <w:t xml:space="preserve"> </w:t>
      </w:r>
      <w:r w:rsidRPr="00FB26EA">
        <w:rPr>
          <w:rFonts w:ascii="Arial Narrow" w:hAnsi="Arial Narrow"/>
        </w:rPr>
        <w:t>поставки</w:t>
      </w:r>
      <w:r w:rsidRPr="00FB26EA">
        <w:rPr>
          <w:rFonts w:ascii="Arial Narrow" w:hAnsi="Arial Narrow"/>
          <w:lang w:val="en-US"/>
        </w:rPr>
        <w:t>.</w:t>
      </w:r>
    </w:p>
    <w:p w14:paraId="3E72298B" w14:textId="77777777" w:rsidR="00FB26EA" w:rsidRPr="00FB26EA" w:rsidRDefault="00FB26EA" w:rsidP="00FB26EA">
      <w:pPr>
        <w:pStyle w:val="a5"/>
        <w:numPr>
          <w:ilvl w:val="0"/>
          <w:numId w:val="6"/>
        </w:numPr>
        <w:tabs>
          <w:tab w:val="left" w:pos="0"/>
        </w:tabs>
        <w:ind w:left="0" w:firstLine="0"/>
        <w:jc w:val="both"/>
        <w:rPr>
          <w:rFonts w:ascii="Arial Narrow" w:hAnsi="Arial Narrow" w:cs="Tahoma"/>
          <w:b/>
          <w:bCs/>
        </w:rPr>
      </w:pPr>
      <w:r w:rsidRPr="00FB26EA">
        <w:rPr>
          <w:rFonts w:ascii="Arial Narrow" w:hAnsi="Arial Narrow"/>
          <w:b/>
          <w:bCs/>
          <w:lang w:val="en-US" w:eastAsia="en-US" w:bidi="en-US"/>
        </w:rPr>
        <w:t>Country</w:t>
      </w:r>
      <w:r w:rsidRPr="00FB26EA">
        <w:rPr>
          <w:rFonts w:ascii="Arial Narrow" w:hAnsi="Arial Narrow"/>
          <w:b/>
          <w:bCs/>
          <w:lang w:eastAsia="en-US" w:bidi="en-US"/>
        </w:rPr>
        <w:t xml:space="preserve"> </w:t>
      </w:r>
      <w:r w:rsidRPr="00FB26EA">
        <w:rPr>
          <w:rFonts w:ascii="Arial Narrow" w:hAnsi="Arial Narrow"/>
          <w:b/>
          <w:bCs/>
          <w:lang w:val="en-US" w:eastAsia="en-US" w:bidi="en-US"/>
        </w:rPr>
        <w:t>of</w:t>
      </w:r>
      <w:r w:rsidRPr="00FB26EA">
        <w:rPr>
          <w:rFonts w:ascii="Arial Narrow" w:hAnsi="Arial Narrow"/>
          <w:b/>
          <w:bCs/>
          <w:lang w:eastAsia="en-US" w:bidi="en-US"/>
        </w:rPr>
        <w:t xml:space="preserve"> </w:t>
      </w:r>
      <w:r w:rsidRPr="00FB26EA">
        <w:rPr>
          <w:rFonts w:ascii="Arial Narrow" w:hAnsi="Arial Narrow"/>
          <w:b/>
          <w:bCs/>
          <w:lang w:val="en-US" w:eastAsia="en-US" w:bidi="en-US"/>
        </w:rPr>
        <w:t>origin</w:t>
      </w:r>
      <w:r w:rsidRPr="00FB26EA">
        <w:rPr>
          <w:rFonts w:ascii="Arial Narrow" w:hAnsi="Arial Narrow"/>
          <w:b/>
          <w:bCs/>
          <w:lang w:eastAsia="en-US" w:bidi="en-US"/>
        </w:rPr>
        <w:t xml:space="preserve">/ </w:t>
      </w:r>
      <w:r w:rsidRPr="00FB26EA">
        <w:rPr>
          <w:rFonts w:ascii="Arial Narrow" w:hAnsi="Arial Narrow"/>
          <w:b/>
          <w:bCs/>
        </w:rPr>
        <w:t>Страна происхождения: Узбекистан</w:t>
      </w:r>
      <w:r w:rsidRPr="00FB26EA">
        <w:rPr>
          <w:rFonts w:ascii="Arial Narrow" w:hAnsi="Arial Narrow"/>
        </w:rPr>
        <w:t>.</w:t>
      </w:r>
    </w:p>
    <w:p w14:paraId="5B1172EF" w14:textId="1EC1D056" w:rsidR="00FB26EA" w:rsidRPr="00FB26EA" w:rsidRDefault="00FB26EA" w:rsidP="00BA73DB">
      <w:pPr>
        <w:ind w:firstLine="708"/>
        <w:rPr>
          <w:rFonts w:ascii="Arial Narrow" w:hAnsi="Arial Narrow"/>
          <w:lang w:val="en-US"/>
        </w:rPr>
      </w:pPr>
      <w:r w:rsidRPr="00FB26EA">
        <w:rPr>
          <w:rFonts w:ascii="Arial Narrow" w:hAnsi="Arial Narrow"/>
          <w:b/>
          <w:bCs/>
          <w:lang w:eastAsia="en-US" w:bidi="en-US"/>
        </w:rPr>
        <w:t>Грузополучатель</w:t>
      </w:r>
      <w:r w:rsidRPr="00695488">
        <w:rPr>
          <w:rFonts w:ascii="Arial Narrow" w:hAnsi="Arial Narrow"/>
          <w:b/>
          <w:bCs/>
          <w:lang w:val="en-US" w:eastAsia="en-US" w:bidi="en-US"/>
        </w:rPr>
        <w:t xml:space="preserve">/ </w:t>
      </w:r>
      <w:r w:rsidRPr="00FB26EA">
        <w:rPr>
          <w:rFonts w:ascii="Arial Narrow" w:hAnsi="Arial Narrow"/>
          <w:b/>
          <w:bCs/>
          <w:lang w:val="en-US" w:eastAsia="en-US" w:bidi="en-US"/>
        </w:rPr>
        <w:t>Consignee</w:t>
      </w:r>
      <w:r w:rsidRPr="00695488">
        <w:rPr>
          <w:rFonts w:ascii="Arial Narrow" w:hAnsi="Arial Narrow"/>
          <w:b/>
          <w:bCs/>
          <w:lang w:val="en-US" w:eastAsia="en-US" w:bidi="en-US"/>
        </w:rPr>
        <w:t>:</w:t>
      </w:r>
      <w:r w:rsidRPr="00695488">
        <w:rPr>
          <w:rFonts w:ascii="Arial Narrow" w:hAnsi="Arial Narrow"/>
          <w:lang w:val="en-US"/>
        </w:rPr>
        <w:t xml:space="preserve"> </w:t>
      </w:r>
      <w:r w:rsidRPr="00FB26EA">
        <w:rPr>
          <w:rFonts w:ascii="Arial Narrow" w:hAnsi="Arial Narrow"/>
        </w:rPr>
        <w:t>ПУ</w:t>
      </w:r>
      <w:r w:rsidRPr="00695488">
        <w:rPr>
          <w:rFonts w:ascii="Arial Narrow" w:hAnsi="Arial Narrow"/>
          <w:lang w:val="en-US"/>
        </w:rPr>
        <w:t xml:space="preserve"> "</w:t>
      </w:r>
      <w:r w:rsidRPr="00FB26EA">
        <w:rPr>
          <w:rFonts w:ascii="Arial Narrow" w:hAnsi="Arial Narrow"/>
          <w:lang w:val="en-US"/>
        </w:rPr>
        <w:t>ENTER</w:t>
      </w:r>
      <w:r w:rsidRPr="00695488">
        <w:rPr>
          <w:rFonts w:ascii="Arial Narrow" w:hAnsi="Arial Narrow"/>
          <w:lang w:val="en-US"/>
        </w:rPr>
        <w:t xml:space="preserve"> </w:t>
      </w:r>
      <w:r w:rsidRPr="00FB26EA">
        <w:rPr>
          <w:rFonts w:ascii="Arial Narrow" w:hAnsi="Arial Narrow"/>
          <w:lang w:val="en-US"/>
        </w:rPr>
        <w:t>Engineering</w:t>
      </w:r>
      <w:r w:rsidRPr="00695488">
        <w:rPr>
          <w:rFonts w:ascii="Arial Narrow" w:hAnsi="Arial Narrow"/>
          <w:lang w:val="en-US"/>
        </w:rPr>
        <w:t xml:space="preserve"> </w:t>
      </w:r>
      <w:r w:rsidRPr="00FB26EA">
        <w:rPr>
          <w:rFonts w:ascii="Arial Narrow" w:hAnsi="Arial Narrow"/>
          <w:lang w:val="en-US"/>
        </w:rPr>
        <w:t>Pte</w:t>
      </w:r>
      <w:r w:rsidRPr="00695488">
        <w:rPr>
          <w:rFonts w:ascii="Arial Narrow" w:hAnsi="Arial Narrow"/>
          <w:lang w:val="en-US"/>
        </w:rPr>
        <w:t xml:space="preserve">. </w:t>
      </w:r>
      <w:r w:rsidRPr="00FB26EA">
        <w:rPr>
          <w:rFonts w:ascii="Arial Narrow" w:hAnsi="Arial Narrow"/>
          <w:lang w:val="en-US"/>
        </w:rPr>
        <w:t>Ltd</w:t>
      </w:r>
      <w:r w:rsidRPr="00695488">
        <w:rPr>
          <w:rFonts w:ascii="Arial Narrow" w:hAnsi="Arial Narrow"/>
          <w:lang w:val="en-US"/>
        </w:rPr>
        <w:t>."-(</w:t>
      </w:r>
      <w:r w:rsidRPr="00FB26EA">
        <w:rPr>
          <w:rFonts w:ascii="Arial Narrow" w:hAnsi="Arial Narrow"/>
        </w:rPr>
        <w:t>ИНН</w:t>
      </w:r>
      <w:r w:rsidRPr="00695488">
        <w:rPr>
          <w:rFonts w:ascii="Arial Narrow" w:hAnsi="Arial Narrow"/>
          <w:lang w:val="en-US"/>
        </w:rPr>
        <w:t xml:space="preserve"> 207350780) </w:t>
      </w:r>
    </w:p>
    <w:p w14:paraId="54AAB52C" w14:textId="77777777" w:rsidR="009C6C09" w:rsidRPr="00FB26EA" w:rsidRDefault="009C6C09" w:rsidP="009C6C09">
      <w:pPr>
        <w:ind w:left="426" w:right="-1"/>
        <w:jc w:val="both"/>
        <w:rPr>
          <w:rFonts w:ascii="Arial Narrow" w:eastAsia="DejaVu Sans Condensed" w:hAnsi="Arial Narrow" w:cstheme="minorHAnsi"/>
          <w:b/>
          <w:u w:val="single"/>
          <w:lang w:val="en-US"/>
        </w:rPr>
      </w:pPr>
    </w:p>
    <w:p w14:paraId="1C2F65B9" w14:textId="6E4C0A0A" w:rsidR="007949F3" w:rsidRPr="00FB26EA" w:rsidRDefault="009C6C09" w:rsidP="007B7E5A">
      <w:pPr>
        <w:ind w:right="-1"/>
        <w:jc w:val="both"/>
        <w:rPr>
          <w:rFonts w:ascii="Arial Narrow" w:eastAsia="DejaVu Sans Condensed" w:hAnsi="Arial Narrow" w:cstheme="minorHAnsi"/>
          <w:lang w:val="en-US"/>
        </w:rPr>
      </w:pPr>
      <w:r w:rsidRPr="00FB26EA">
        <w:rPr>
          <w:rFonts w:ascii="Arial Narrow" w:eastAsia="DejaVu Sans Condensed" w:hAnsi="Arial Narrow" w:cstheme="minorHAnsi"/>
          <w:lang w:val="en-US"/>
        </w:rPr>
        <w:t xml:space="preserve"> </w:t>
      </w:r>
    </w:p>
    <w:tbl>
      <w:tblPr>
        <w:tblW w:w="11170" w:type="dxa"/>
        <w:tblInd w:w="-176" w:type="dxa"/>
        <w:tblLook w:val="01E0" w:firstRow="1" w:lastRow="1" w:firstColumn="1" w:lastColumn="1" w:noHBand="0" w:noVBand="0"/>
      </w:tblPr>
      <w:tblGrid>
        <w:gridCol w:w="5373"/>
        <w:gridCol w:w="5797"/>
      </w:tblGrid>
      <w:tr w:rsidR="00131C3E" w:rsidRPr="002B6CF4" w14:paraId="29699049" w14:textId="77777777" w:rsidTr="0064357E">
        <w:trPr>
          <w:trHeight w:val="1175"/>
        </w:trPr>
        <w:tc>
          <w:tcPr>
            <w:tcW w:w="5373" w:type="dxa"/>
          </w:tcPr>
          <w:p w14:paraId="4995AD0D" w14:textId="77777777" w:rsidR="00AF3324" w:rsidRDefault="006645B1" w:rsidP="006645B1">
            <w:pPr>
              <w:rPr>
                <w:rFonts w:ascii="Arial Narrow" w:hAnsi="Arial Narrow" w:cstheme="minorHAnsi"/>
                <w:b/>
                <w:sz w:val="22"/>
                <w:szCs w:val="22"/>
                <w:lang w:val="en-US"/>
              </w:rPr>
            </w:pPr>
            <w:r w:rsidRPr="000E166C">
              <w:rPr>
                <w:rFonts w:ascii="Arial Narrow" w:hAnsi="Arial Narrow" w:cstheme="minorHAnsi"/>
                <w:b/>
                <w:sz w:val="22"/>
                <w:szCs w:val="22"/>
                <w:lang w:val="en-US"/>
              </w:rPr>
              <w:t xml:space="preserve">                                    </w:t>
            </w:r>
          </w:p>
          <w:p w14:paraId="6656594C" w14:textId="2E051F0F" w:rsidR="00131C3E" w:rsidRPr="007E1497" w:rsidRDefault="00AF3324" w:rsidP="006645B1">
            <w:pPr>
              <w:rPr>
                <w:rFonts w:ascii="Arial Narrow" w:hAnsi="Arial Narrow" w:cstheme="minorHAnsi"/>
                <w:b/>
                <w:lang w:val="en-US"/>
              </w:rPr>
            </w:pPr>
            <w:r w:rsidRPr="00480354">
              <w:rPr>
                <w:rFonts w:ascii="Arial Narrow" w:hAnsi="Arial Narrow" w:cstheme="minorHAnsi"/>
                <w:b/>
                <w:sz w:val="22"/>
                <w:szCs w:val="22"/>
                <w:lang w:val="en-US"/>
              </w:rPr>
              <w:t xml:space="preserve">                                  </w:t>
            </w:r>
            <w:r w:rsidR="006645B1" w:rsidRPr="000E166C">
              <w:rPr>
                <w:rFonts w:ascii="Arial Narrow" w:hAnsi="Arial Narrow" w:cstheme="minorHAnsi"/>
                <w:b/>
                <w:sz w:val="22"/>
                <w:szCs w:val="22"/>
                <w:lang w:val="en-US"/>
              </w:rPr>
              <w:t xml:space="preserve"> </w:t>
            </w:r>
            <w:r w:rsidR="00131C3E" w:rsidRPr="002B6CF4">
              <w:rPr>
                <w:rFonts w:ascii="Arial Narrow" w:hAnsi="Arial Narrow" w:cstheme="minorHAnsi"/>
                <w:b/>
                <w:sz w:val="22"/>
                <w:szCs w:val="22"/>
              </w:rPr>
              <w:t>Продавец</w:t>
            </w:r>
            <w:r w:rsidR="00131C3E" w:rsidRPr="007E1497">
              <w:rPr>
                <w:rFonts w:ascii="Arial Narrow" w:hAnsi="Arial Narrow" w:cstheme="minorHAnsi"/>
                <w:b/>
                <w:sz w:val="22"/>
                <w:szCs w:val="22"/>
                <w:lang w:val="en-US"/>
              </w:rPr>
              <w:t>/</w:t>
            </w:r>
            <w:r w:rsidR="00131C3E" w:rsidRPr="002B6CF4">
              <w:rPr>
                <w:rFonts w:ascii="Arial Narrow" w:hAnsi="Arial Narrow" w:cstheme="minorHAnsi"/>
                <w:b/>
                <w:sz w:val="22"/>
                <w:szCs w:val="22"/>
                <w:lang w:val="en-US"/>
              </w:rPr>
              <w:t>Seller</w:t>
            </w:r>
          </w:p>
          <w:p w14:paraId="6C405A5E" w14:textId="572F844B" w:rsidR="0013300F" w:rsidRPr="0013300F" w:rsidRDefault="00935E2F" w:rsidP="0013300F">
            <w:pPr>
              <w:jc w:val="center"/>
              <w:rPr>
                <w:rFonts w:ascii="Arial Narrow" w:hAnsi="Arial Narrow"/>
                <w:b/>
                <w:lang w:val="en-US"/>
              </w:rPr>
            </w:pPr>
            <w:r w:rsidRPr="00935E2F">
              <w:rPr>
                <w:rFonts w:ascii="Arial Narrow" w:hAnsi="Arial Narrow"/>
                <w:b/>
                <w:lang w:val="en-US"/>
              </w:rPr>
              <w:t>ООО PROCESS PROGRAM</w:t>
            </w:r>
          </w:p>
          <w:p w14:paraId="7BD7C670" w14:textId="51B7011E" w:rsidR="0013300F" w:rsidRPr="0013300F" w:rsidRDefault="0013300F" w:rsidP="0013300F">
            <w:pPr>
              <w:jc w:val="center"/>
              <w:rPr>
                <w:rFonts w:ascii="Arial Narrow" w:hAnsi="Arial Narrow"/>
                <w:b/>
                <w:lang w:val="en-US"/>
              </w:rPr>
            </w:pPr>
            <w:r w:rsidRPr="0013300F">
              <w:rPr>
                <w:rFonts w:ascii="Arial Narrow" w:hAnsi="Arial Narrow"/>
                <w:b/>
                <w:lang w:val="en-US"/>
              </w:rPr>
              <w:t>«</w:t>
            </w:r>
            <w:r w:rsidR="00935E2F" w:rsidRPr="00935E2F">
              <w:rPr>
                <w:rFonts w:ascii="Arial Narrow" w:hAnsi="Arial Narrow"/>
                <w:b/>
                <w:lang w:val="en-US"/>
              </w:rPr>
              <w:t>PROCESS PROGRAM</w:t>
            </w:r>
            <w:r w:rsidRPr="0013300F">
              <w:rPr>
                <w:rFonts w:ascii="Arial Narrow" w:hAnsi="Arial Narrow"/>
                <w:b/>
                <w:lang w:val="en-US"/>
              </w:rPr>
              <w:t>»</w:t>
            </w:r>
            <w:r w:rsidR="00935E2F" w:rsidRPr="0013300F">
              <w:rPr>
                <w:rFonts w:ascii="Arial Narrow" w:hAnsi="Arial Narrow"/>
                <w:b/>
                <w:lang w:val="en-US"/>
              </w:rPr>
              <w:t xml:space="preserve"> LLC</w:t>
            </w:r>
          </w:p>
          <w:p w14:paraId="1FE4A9B4" w14:textId="77777777" w:rsidR="0013300F" w:rsidRPr="0013300F" w:rsidRDefault="0013300F" w:rsidP="0013300F">
            <w:pPr>
              <w:jc w:val="center"/>
              <w:rPr>
                <w:rFonts w:ascii="Arial Narrow" w:hAnsi="Arial Narrow"/>
                <w:b/>
                <w:lang w:val="en-US"/>
              </w:rPr>
            </w:pPr>
          </w:p>
          <w:p w14:paraId="224F3157" w14:textId="77777777" w:rsidR="0013300F" w:rsidRPr="0013300F" w:rsidRDefault="0013300F" w:rsidP="0013300F">
            <w:pPr>
              <w:jc w:val="center"/>
              <w:rPr>
                <w:rFonts w:ascii="Arial Narrow" w:hAnsi="Arial Narrow"/>
                <w:b/>
                <w:lang w:val="en-US"/>
              </w:rPr>
            </w:pPr>
          </w:p>
          <w:p w14:paraId="53248D01" w14:textId="77777777" w:rsidR="0013300F" w:rsidRPr="0013300F" w:rsidRDefault="0013300F" w:rsidP="0013300F">
            <w:pPr>
              <w:jc w:val="center"/>
              <w:rPr>
                <w:rFonts w:ascii="Arial Narrow" w:hAnsi="Arial Narrow"/>
                <w:b/>
                <w:lang w:val="en-US"/>
              </w:rPr>
            </w:pPr>
          </w:p>
          <w:p w14:paraId="4DB38DEB" w14:textId="705ADCDA" w:rsidR="0013300F" w:rsidRPr="0013300F" w:rsidRDefault="007B7E5A" w:rsidP="007B7E5A">
            <w:pPr>
              <w:rPr>
                <w:rFonts w:ascii="Arial Narrow" w:hAnsi="Arial Narrow"/>
                <w:b/>
                <w:lang w:val="en-US"/>
              </w:rPr>
            </w:pPr>
            <w:r w:rsidRPr="00546AD2">
              <w:rPr>
                <w:rFonts w:ascii="Arial Narrow" w:hAnsi="Arial Narrow"/>
                <w:b/>
                <w:lang w:val="en-US"/>
              </w:rPr>
              <w:t xml:space="preserve">                               </w:t>
            </w:r>
            <w:r w:rsidR="0013300F" w:rsidRPr="0013300F">
              <w:rPr>
                <w:rFonts w:ascii="Arial Narrow" w:hAnsi="Arial Narrow"/>
                <w:b/>
                <w:lang w:val="en-US"/>
              </w:rPr>
              <w:t>_______________</w:t>
            </w:r>
          </w:p>
          <w:p w14:paraId="7C584C3B" w14:textId="599AA1B1" w:rsidR="0013300F" w:rsidRPr="0013300F" w:rsidRDefault="0013300F" w:rsidP="0013300F">
            <w:pPr>
              <w:jc w:val="center"/>
              <w:rPr>
                <w:rFonts w:ascii="Arial Narrow" w:hAnsi="Arial Narrow"/>
                <w:b/>
                <w:lang w:val="en-US"/>
              </w:rPr>
            </w:pPr>
            <w:r w:rsidRPr="0013300F">
              <w:rPr>
                <w:rFonts w:ascii="Arial Narrow" w:hAnsi="Arial Narrow"/>
                <w:b/>
                <w:lang w:val="en-US"/>
              </w:rPr>
              <w:t xml:space="preserve">/ </w:t>
            </w:r>
            <w:r w:rsidR="00935E2F" w:rsidRPr="00935E2F">
              <w:rPr>
                <w:rFonts w:ascii="Arial Narrow" w:hAnsi="Arial Narrow"/>
                <w:b/>
                <w:lang w:val="en-US"/>
              </w:rPr>
              <w:t>Орзикулова К.С.</w:t>
            </w:r>
            <w:r w:rsidRPr="0013300F">
              <w:rPr>
                <w:rFonts w:ascii="Arial Narrow" w:hAnsi="Arial Narrow"/>
                <w:b/>
                <w:lang w:val="en-US"/>
              </w:rPr>
              <w:t>/</w:t>
            </w:r>
          </w:p>
          <w:p w14:paraId="5A83D1DC" w14:textId="627167CC" w:rsidR="00131C3E" w:rsidRPr="00E25EA5" w:rsidRDefault="0013300F" w:rsidP="0013300F">
            <w:pPr>
              <w:tabs>
                <w:tab w:val="num" w:pos="0"/>
              </w:tabs>
              <w:ind w:left="-284" w:firstLine="284"/>
              <w:jc w:val="center"/>
              <w:rPr>
                <w:rFonts w:ascii="Arial Narrow" w:hAnsi="Arial Narrow" w:cstheme="minorHAnsi"/>
                <w:b/>
                <w:lang w:val="en-US"/>
              </w:rPr>
            </w:pPr>
            <w:r w:rsidRPr="0013300F">
              <w:rPr>
                <w:rFonts w:ascii="Arial Narrow" w:hAnsi="Arial Narrow"/>
                <w:b/>
                <w:lang w:val="en-US"/>
              </w:rPr>
              <w:t>Директор</w:t>
            </w:r>
          </w:p>
        </w:tc>
        <w:tc>
          <w:tcPr>
            <w:tcW w:w="5797" w:type="dxa"/>
          </w:tcPr>
          <w:p w14:paraId="36FBE286" w14:textId="77777777" w:rsidR="00AF3324" w:rsidRDefault="006645B1" w:rsidP="006645B1">
            <w:pPr>
              <w:rPr>
                <w:rFonts w:ascii="Arial Narrow" w:hAnsi="Arial Narrow" w:cstheme="minorHAnsi"/>
                <w:b/>
                <w:sz w:val="22"/>
                <w:szCs w:val="22"/>
                <w:lang w:val="en-US"/>
              </w:rPr>
            </w:pPr>
            <w:r w:rsidRPr="00B94C64">
              <w:rPr>
                <w:rFonts w:ascii="Arial Narrow" w:hAnsi="Arial Narrow" w:cstheme="minorHAnsi"/>
                <w:b/>
                <w:sz w:val="22"/>
                <w:szCs w:val="22"/>
                <w:lang w:val="en-US"/>
              </w:rPr>
              <w:t xml:space="preserve">                                  </w:t>
            </w:r>
          </w:p>
          <w:p w14:paraId="0E16BA7E" w14:textId="653D8818" w:rsidR="00131C3E" w:rsidRPr="00FC29E0" w:rsidRDefault="00AF3324" w:rsidP="006645B1">
            <w:pPr>
              <w:rPr>
                <w:rFonts w:ascii="Arial Narrow" w:hAnsi="Arial Narrow" w:cstheme="minorHAnsi"/>
                <w:b/>
                <w:lang w:val="en-US"/>
              </w:rPr>
            </w:pPr>
            <w:r w:rsidRPr="00480354">
              <w:rPr>
                <w:rFonts w:ascii="Arial Narrow" w:hAnsi="Arial Narrow" w:cstheme="minorHAnsi"/>
                <w:b/>
                <w:sz w:val="22"/>
                <w:szCs w:val="22"/>
                <w:lang w:val="en-US"/>
              </w:rPr>
              <w:t xml:space="preserve">                              </w:t>
            </w:r>
            <w:r w:rsidR="006645B1" w:rsidRPr="00B94C64">
              <w:rPr>
                <w:rFonts w:ascii="Arial Narrow" w:hAnsi="Arial Narrow" w:cstheme="minorHAnsi"/>
                <w:b/>
                <w:sz w:val="22"/>
                <w:szCs w:val="22"/>
                <w:lang w:val="en-US"/>
              </w:rPr>
              <w:t xml:space="preserve">    </w:t>
            </w:r>
            <w:r w:rsidR="00131C3E" w:rsidRPr="002B6CF4">
              <w:rPr>
                <w:rFonts w:ascii="Arial Narrow" w:hAnsi="Arial Narrow" w:cstheme="minorHAnsi"/>
                <w:b/>
                <w:sz w:val="22"/>
                <w:szCs w:val="22"/>
              </w:rPr>
              <w:t>Покупатель</w:t>
            </w:r>
            <w:r w:rsidR="00131C3E" w:rsidRPr="00FC29E0">
              <w:rPr>
                <w:rFonts w:ascii="Arial Narrow" w:hAnsi="Arial Narrow" w:cstheme="minorHAnsi"/>
                <w:b/>
                <w:sz w:val="22"/>
                <w:szCs w:val="22"/>
                <w:lang w:val="en-US"/>
              </w:rPr>
              <w:t>/</w:t>
            </w:r>
            <w:r w:rsidR="00131C3E" w:rsidRPr="002B6CF4">
              <w:rPr>
                <w:rFonts w:ascii="Arial Narrow" w:hAnsi="Arial Narrow" w:cstheme="minorHAnsi"/>
                <w:b/>
                <w:sz w:val="22"/>
                <w:szCs w:val="22"/>
                <w:lang w:val="en-US"/>
              </w:rPr>
              <w:t>Buyer</w:t>
            </w:r>
          </w:p>
          <w:p w14:paraId="18FD37E3" w14:textId="77777777" w:rsidR="00131C3E" w:rsidRPr="00FC29E0" w:rsidRDefault="00131C3E" w:rsidP="00601F53">
            <w:pPr>
              <w:ind w:left="-284" w:firstLine="284"/>
              <w:jc w:val="center"/>
              <w:rPr>
                <w:rFonts w:ascii="Arial Narrow" w:hAnsi="Arial Narrow" w:cstheme="minorHAnsi"/>
                <w:b/>
                <w:noProof/>
                <w:lang w:val="en-US"/>
              </w:rPr>
            </w:pPr>
            <w:r w:rsidRPr="002B6CF4">
              <w:rPr>
                <w:rFonts w:ascii="Arial Narrow" w:hAnsi="Arial Narrow" w:cstheme="minorHAnsi"/>
                <w:b/>
                <w:noProof/>
                <w:sz w:val="22"/>
                <w:szCs w:val="22"/>
                <w:lang w:val="en-US"/>
              </w:rPr>
              <w:t>ENTER</w:t>
            </w:r>
            <w:r w:rsidRPr="00FC29E0">
              <w:rPr>
                <w:rFonts w:ascii="Arial Narrow" w:hAnsi="Arial Narrow" w:cstheme="minorHAnsi"/>
                <w:b/>
                <w:noProof/>
                <w:sz w:val="22"/>
                <w:szCs w:val="22"/>
                <w:lang w:val="en-US"/>
              </w:rPr>
              <w:t xml:space="preserve"> </w:t>
            </w:r>
            <w:r w:rsidRPr="002B6CF4">
              <w:rPr>
                <w:rFonts w:ascii="Arial Narrow" w:hAnsi="Arial Narrow" w:cstheme="minorHAnsi"/>
                <w:b/>
                <w:noProof/>
                <w:sz w:val="22"/>
                <w:szCs w:val="22"/>
                <w:lang w:val="en-US"/>
              </w:rPr>
              <w:t>Engineering</w:t>
            </w:r>
            <w:r w:rsidRPr="00FC29E0">
              <w:rPr>
                <w:rFonts w:ascii="Arial Narrow" w:hAnsi="Arial Narrow" w:cstheme="minorHAnsi"/>
                <w:b/>
                <w:noProof/>
                <w:sz w:val="22"/>
                <w:szCs w:val="22"/>
                <w:lang w:val="en-US"/>
              </w:rPr>
              <w:t xml:space="preserve"> </w:t>
            </w:r>
            <w:r w:rsidRPr="002B6CF4">
              <w:rPr>
                <w:rFonts w:ascii="Arial Narrow" w:hAnsi="Arial Narrow" w:cstheme="minorHAnsi"/>
                <w:b/>
                <w:noProof/>
                <w:sz w:val="22"/>
                <w:szCs w:val="22"/>
                <w:lang w:val="en-US"/>
              </w:rPr>
              <w:t>PTE</w:t>
            </w:r>
            <w:r w:rsidRPr="00FC29E0">
              <w:rPr>
                <w:rFonts w:ascii="Arial Narrow" w:hAnsi="Arial Narrow" w:cstheme="minorHAnsi"/>
                <w:b/>
                <w:noProof/>
                <w:sz w:val="22"/>
                <w:szCs w:val="22"/>
                <w:lang w:val="en-US"/>
              </w:rPr>
              <w:t xml:space="preserve">. </w:t>
            </w:r>
            <w:r w:rsidRPr="002B6CF4">
              <w:rPr>
                <w:rFonts w:ascii="Arial Narrow" w:hAnsi="Arial Narrow" w:cstheme="minorHAnsi"/>
                <w:b/>
                <w:noProof/>
                <w:sz w:val="22"/>
                <w:szCs w:val="22"/>
                <w:lang w:val="en-US"/>
              </w:rPr>
              <w:t>LTD</w:t>
            </w:r>
            <w:r w:rsidRPr="00FC29E0">
              <w:rPr>
                <w:rFonts w:ascii="Arial Narrow" w:hAnsi="Arial Narrow" w:cstheme="minorHAnsi"/>
                <w:b/>
                <w:noProof/>
                <w:sz w:val="22"/>
                <w:szCs w:val="22"/>
                <w:lang w:val="en-US"/>
              </w:rPr>
              <w:t>.</w:t>
            </w:r>
          </w:p>
          <w:p w14:paraId="759231DE" w14:textId="77777777" w:rsidR="00D2188E" w:rsidRDefault="00D2188E" w:rsidP="00987835">
            <w:pPr>
              <w:tabs>
                <w:tab w:val="num" w:pos="0"/>
              </w:tabs>
              <w:rPr>
                <w:rFonts w:ascii="Arial Narrow" w:hAnsi="Arial Narrow" w:cstheme="minorHAnsi"/>
                <w:b/>
                <w:lang w:val="en-US"/>
              </w:rPr>
            </w:pPr>
          </w:p>
          <w:p w14:paraId="6CB602B7" w14:textId="77777777" w:rsidR="008622A4" w:rsidRDefault="008622A4" w:rsidP="00987835">
            <w:pPr>
              <w:tabs>
                <w:tab w:val="num" w:pos="0"/>
              </w:tabs>
              <w:rPr>
                <w:rFonts w:ascii="Arial Narrow" w:hAnsi="Arial Narrow" w:cstheme="minorHAnsi"/>
                <w:b/>
                <w:lang w:val="en-US"/>
              </w:rPr>
            </w:pPr>
          </w:p>
          <w:p w14:paraId="67CED6E3" w14:textId="77777777" w:rsidR="008622A4" w:rsidRPr="00083A20" w:rsidRDefault="008622A4" w:rsidP="00987835">
            <w:pPr>
              <w:tabs>
                <w:tab w:val="num" w:pos="0"/>
              </w:tabs>
              <w:rPr>
                <w:rFonts w:ascii="Arial Narrow" w:hAnsi="Arial Narrow" w:cstheme="minorHAnsi"/>
                <w:b/>
                <w:lang w:val="en-US"/>
              </w:rPr>
            </w:pPr>
            <w:r w:rsidRPr="00083A20">
              <w:rPr>
                <w:rFonts w:ascii="Arial Narrow" w:hAnsi="Arial Narrow" w:cstheme="minorHAnsi"/>
                <w:b/>
                <w:lang w:val="en-US"/>
              </w:rPr>
              <w:t xml:space="preserve">                                  </w:t>
            </w:r>
          </w:p>
          <w:p w14:paraId="71844AF7" w14:textId="77777777" w:rsidR="00AB14C4" w:rsidRDefault="00987835" w:rsidP="00987835">
            <w:pPr>
              <w:tabs>
                <w:tab w:val="num" w:pos="0"/>
              </w:tabs>
              <w:rPr>
                <w:rFonts w:ascii="Arial Narrow" w:hAnsi="Arial Narrow" w:cstheme="minorHAnsi"/>
                <w:b/>
                <w:lang w:val="en-US"/>
              </w:rPr>
            </w:pPr>
            <w:r w:rsidRPr="000E3C23">
              <w:rPr>
                <w:rFonts w:ascii="Arial Narrow" w:hAnsi="Arial Narrow" w:cstheme="minorHAnsi"/>
                <w:b/>
                <w:lang w:val="en-US"/>
              </w:rPr>
              <w:t xml:space="preserve"> </w:t>
            </w:r>
            <w:r w:rsidR="008622A4" w:rsidRPr="00083A20">
              <w:rPr>
                <w:rFonts w:ascii="Arial Narrow" w:hAnsi="Arial Narrow" w:cstheme="minorHAnsi"/>
                <w:b/>
                <w:lang w:val="en-US"/>
              </w:rPr>
              <w:t xml:space="preserve">                        </w:t>
            </w:r>
          </w:p>
          <w:p w14:paraId="6CAE7FC8" w14:textId="59539386" w:rsidR="00131C3E" w:rsidRPr="002B6CF4" w:rsidRDefault="00AB14C4" w:rsidP="00987835">
            <w:pPr>
              <w:tabs>
                <w:tab w:val="num" w:pos="0"/>
              </w:tabs>
              <w:rPr>
                <w:rFonts w:ascii="Arial Narrow" w:hAnsi="Arial Narrow" w:cstheme="minorHAnsi"/>
                <w:b/>
              </w:rPr>
            </w:pPr>
            <w:r w:rsidRPr="00891F1E">
              <w:rPr>
                <w:rFonts w:ascii="Arial Narrow" w:hAnsi="Arial Narrow" w:cstheme="minorHAnsi"/>
                <w:b/>
                <w:lang w:val="en-US"/>
              </w:rPr>
              <w:t xml:space="preserve">                         </w:t>
            </w:r>
            <w:r w:rsidR="008622A4" w:rsidRPr="00083A20">
              <w:rPr>
                <w:rFonts w:ascii="Arial Narrow" w:hAnsi="Arial Narrow" w:cstheme="minorHAnsi"/>
                <w:b/>
                <w:lang w:val="en-US"/>
              </w:rPr>
              <w:t xml:space="preserve">           </w:t>
            </w:r>
            <w:r w:rsidR="00987835" w:rsidRPr="000E3C23">
              <w:rPr>
                <w:rFonts w:ascii="Arial Narrow" w:hAnsi="Arial Narrow" w:cstheme="minorHAnsi"/>
                <w:b/>
                <w:lang w:val="en-US"/>
              </w:rPr>
              <w:t xml:space="preserve"> </w:t>
            </w:r>
            <w:r w:rsidR="00131C3E" w:rsidRPr="002B6CF4">
              <w:rPr>
                <w:rFonts w:ascii="Arial Narrow" w:hAnsi="Arial Narrow" w:cstheme="minorHAnsi"/>
                <w:b/>
                <w:sz w:val="22"/>
                <w:szCs w:val="22"/>
              </w:rPr>
              <w:t>______________</w:t>
            </w:r>
          </w:p>
          <w:p w14:paraId="7D691A95" w14:textId="77777777" w:rsidR="00131C3E" w:rsidRPr="002B6CF4" w:rsidRDefault="00131C3E" w:rsidP="00601F53">
            <w:pPr>
              <w:tabs>
                <w:tab w:val="num" w:pos="0"/>
              </w:tabs>
              <w:ind w:left="-284" w:firstLine="284"/>
              <w:jc w:val="center"/>
              <w:rPr>
                <w:rFonts w:ascii="Arial Narrow" w:hAnsi="Arial Narrow" w:cstheme="minorHAnsi"/>
                <w:b/>
              </w:rPr>
            </w:pPr>
            <w:r w:rsidRPr="002B6CF4">
              <w:rPr>
                <w:rFonts w:ascii="Arial Narrow" w:hAnsi="Arial Narrow" w:cstheme="minorHAnsi"/>
                <w:b/>
                <w:sz w:val="22"/>
                <w:szCs w:val="22"/>
              </w:rPr>
              <w:t>/</w:t>
            </w:r>
            <w:r w:rsidRPr="002B6CF4">
              <w:rPr>
                <w:rFonts w:ascii="Arial Narrow" w:hAnsi="Arial Narrow" w:cstheme="minorHAnsi"/>
                <w:b/>
                <w:sz w:val="22"/>
                <w:szCs w:val="22"/>
                <w:lang w:val="en-US"/>
              </w:rPr>
              <w:t>Tengco</w:t>
            </w:r>
            <w:r w:rsidRPr="002B6CF4">
              <w:rPr>
                <w:rFonts w:ascii="Arial Narrow" w:hAnsi="Arial Narrow" w:cstheme="minorHAnsi"/>
                <w:b/>
                <w:sz w:val="22"/>
                <w:szCs w:val="22"/>
              </w:rPr>
              <w:t xml:space="preserve"> </w:t>
            </w:r>
            <w:r w:rsidRPr="002B6CF4">
              <w:rPr>
                <w:rFonts w:ascii="Arial Narrow" w:hAnsi="Arial Narrow" w:cstheme="minorHAnsi"/>
                <w:b/>
                <w:sz w:val="22"/>
                <w:szCs w:val="22"/>
                <w:lang w:val="en-US"/>
              </w:rPr>
              <w:t>A</w:t>
            </w:r>
            <w:r w:rsidRPr="002B6CF4">
              <w:rPr>
                <w:rFonts w:ascii="Arial Narrow" w:hAnsi="Arial Narrow" w:cstheme="minorHAnsi"/>
                <w:b/>
                <w:sz w:val="22"/>
                <w:szCs w:val="22"/>
              </w:rPr>
              <w:t>.</w:t>
            </w:r>
            <w:r w:rsidRPr="002B6CF4">
              <w:rPr>
                <w:rFonts w:ascii="Arial Narrow" w:hAnsi="Arial Narrow" w:cstheme="minorHAnsi"/>
                <w:b/>
                <w:sz w:val="22"/>
                <w:szCs w:val="22"/>
                <w:lang w:val="en-US"/>
              </w:rPr>
              <w:t>S</w:t>
            </w:r>
            <w:r w:rsidRPr="002B6CF4">
              <w:rPr>
                <w:rFonts w:ascii="Arial Narrow" w:hAnsi="Arial Narrow" w:cstheme="minorHAnsi"/>
                <w:b/>
                <w:sz w:val="22"/>
                <w:szCs w:val="22"/>
              </w:rPr>
              <w:t>./</w:t>
            </w:r>
          </w:p>
          <w:p w14:paraId="0A60C170" w14:textId="77777777" w:rsidR="00131C3E" w:rsidRDefault="00D5742B" w:rsidP="00601F53">
            <w:pPr>
              <w:tabs>
                <w:tab w:val="num" w:pos="0"/>
              </w:tabs>
              <w:ind w:left="-284" w:firstLine="284"/>
              <w:jc w:val="center"/>
              <w:rPr>
                <w:rFonts w:ascii="Arial Narrow" w:hAnsi="Arial Narrow" w:cstheme="minorHAnsi"/>
                <w:b/>
                <w:sz w:val="22"/>
                <w:szCs w:val="22"/>
              </w:rPr>
            </w:pPr>
            <w:r w:rsidRPr="002B6CF4">
              <w:rPr>
                <w:rFonts w:ascii="Arial Narrow" w:hAnsi="Arial Narrow" w:cstheme="minorHAnsi"/>
                <w:b/>
                <w:sz w:val="22"/>
                <w:szCs w:val="22"/>
              </w:rPr>
              <w:t>Уполномоченный представитель</w:t>
            </w:r>
          </w:p>
          <w:p w14:paraId="3CE9A7ED" w14:textId="77777777" w:rsidR="00F656F4" w:rsidRDefault="00F656F4" w:rsidP="00601F53">
            <w:pPr>
              <w:tabs>
                <w:tab w:val="num" w:pos="0"/>
              </w:tabs>
              <w:ind w:left="-284" w:firstLine="284"/>
              <w:jc w:val="center"/>
              <w:rPr>
                <w:rFonts w:ascii="Arial Narrow" w:hAnsi="Arial Narrow" w:cstheme="minorHAnsi"/>
                <w:b/>
                <w:sz w:val="22"/>
                <w:szCs w:val="22"/>
              </w:rPr>
            </w:pPr>
          </w:p>
          <w:p w14:paraId="6ADBF873" w14:textId="77777777" w:rsidR="00F656F4" w:rsidRDefault="00F656F4" w:rsidP="00601F53">
            <w:pPr>
              <w:tabs>
                <w:tab w:val="num" w:pos="0"/>
              </w:tabs>
              <w:ind w:left="-284" w:firstLine="284"/>
              <w:jc w:val="center"/>
              <w:rPr>
                <w:rFonts w:ascii="Arial Narrow" w:hAnsi="Arial Narrow" w:cstheme="minorHAnsi"/>
                <w:b/>
                <w:sz w:val="22"/>
                <w:szCs w:val="22"/>
              </w:rPr>
            </w:pPr>
          </w:p>
          <w:p w14:paraId="13D74D50" w14:textId="77777777" w:rsidR="00F656F4" w:rsidRDefault="00F656F4" w:rsidP="00601F53">
            <w:pPr>
              <w:tabs>
                <w:tab w:val="num" w:pos="0"/>
              </w:tabs>
              <w:ind w:left="-284" w:firstLine="284"/>
              <w:jc w:val="center"/>
              <w:rPr>
                <w:rFonts w:ascii="Arial Narrow" w:hAnsi="Arial Narrow" w:cstheme="minorHAnsi"/>
                <w:b/>
                <w:sz w:val="22"/>
                <w:szCs w:val="22"/>
              </w:rPr>
            </w:pPr>
          </w:p>
          <w:p w14:paraId="45BDC15E" w14:textId="77777777" w:rsidR="00F656F4" w:rsidRDefault="00F656F4" w:rsidP="00601F53">
            <w:pPr>
              <w:tabs>
                <w:tab w:val="num" w:pos="0"/>
              </w:tabs>
              <w:ind w:left="-284" w:firstLine="284"/>
              <w:jc w:val="center"/>
              <w:rPr>
                <w:rFonts w:ascii="Arial Narrow" w:hAnsi="Arial Narrow" w:cstheme="minorHAnsi"/>
                <w:b/>
                <w:sz w:val="22"/>
                <w:szCs w:val="22"/>
              </w:rPr>
            </w:pPr>
          </w:p>
          <w:p w14:paraId="1BAFFBAE" w14:textId="77777777" w:rsidR="00F656F4" w:rsidRDefault="00F656F4" w:rsidP="00601F53">
            <w:pPr>
              <w:tabs>
                <w:tab w:val="num" w:pos="0"/>
              </w:tabs>
              <w:ind w:left="-284" w:firstLine="284"/>
              <w:jc w:val="center"/>
              <w:rPr>
                <w:rFonts w:ascii="Arial Narrow" w:hAnsi="Arial Narrow" w:cstheme="minorHAnsi"/>
                <w:b/>
                <w:sz w:val="22"/>
                <w:szCs w:val="22"/>
              </w:rPr>
            </w:pPr>
          </w:p>
          <w:p w14:paraId="49571575" w14:textId="77777777" w:rsidR="00F656F4" w:rsidRDefault="00F656F4" w:rsidP="00601F53">
            <w:pPr>
              <w:tabs>
                <w:tab w:val="num" w:pos="0"/>
              </w:tabs>
              <w:ind w:left="-284" w:firstLine="284"/>
              <w:jc w:val="center"/>
              <w:rPr>
                <w:rFonts w:ascii="Arial Narrow" w:hAnsi="Arial Narrow" w:cstheme="minorHAnsi"/>
                <w:b/>
                <w:sz w:val="22"/>
                <w:szCs w:val="22"/>
              </w:rPr>
            </w:pPr>
          </w:p>
          <w:p w14:paraId="442DBAF1" w14:textId="77777777" w:rsidR="00F656F4" w:rsidRPr="002B6CF4" w:rsidRDefault="00F656F4" w:rsidP="00F656F4">
            <w:pPr>
              <w:tabs>
                <w:tab w:val="num" w:pos="0"/>
              </w:tabs>
              <w:jc w:val="both"/>
              <w:rPr>
                <w:rFonts w:ascii="Arial Narrow" w:hAnsi="Arial Narrow" w:cstheme="minorHAnsi"/>
                <w:b/>
              </w:rPr>
            </w:pPr>
          </w:p>
        </w:tc>
      </w:tr>
    </w:tbl>
    <w:p w14:paraId="6260B203" w14:textId="77777777" w:rsidR="00535A94" w:rsidRDefault="00535A94" w:rsidP="00E12BAC">
      <w:pPr>
        <w:rPr>
          <w:rFonts w:ascii="Arial Narrow" w:hAnsi="Arial Narrow" w:cstheme="minorHAnsi"/>
          <w:sz w:val="22"/>
          <w:szCs w:val="22"/>
          <w:lang w:val="en-US"/>
        </w:rPr>
      </w:pPr>
    </w:p>
    <w:p w14:paraId="599423C2" w14:textId="77777777" w:rsidR="00535A94" w:rsidRDefault="00535A94" w:rsidP="00E12BAC">
      <w:pPr>
        <w:rPr>
          <w:rFonts w:ascii="Arial Narrow" w:hAnsi="Arial Narrow" w:cstheme="minorHAnsi"/>
          <w:sz w:val="22"/>
          <w:szCs w:val="22"/>
          <w:lang w:val="en-US"/>
        </w:rPr>
      </w:pPr>
    </w:p>
    <w:p w14:paraId="04D53155" w14:textId="77777777" w:rsidR="00535A94" w:rsidRDefault="00535A94" w:rsidP="00E12BAC">
      <w:pPr>
        <w:rPr>
          <w:rFonts w:ascii="Arial Narrow" w:hAnsi="Arial Narrow" w:cstheme="minorHAnsi"/>
          <w:sz w:val="22"/>
          <w:szCs w:val="22"/>
          <w:lang w:val="en-US"/>
        </w:rPr>
      </w:pPr>
    </w:p>
    <w:p w14:paraId="781B8E27" w14:textId="77777777" w:rsidR="00535A94" w:rsidRDefault="00535A94" w:rsidP="00E12BAC">
      <w:pPr>
        <w:rPr>
          <w:rFonts w:ascii="Arial Narrow" w:hAnsi="Arial Narrow" w:cstheme="minorHAnsi"/>
          <w:sz w:val="22"/>
          <w:szCs w:val="22"/>
          <w:lang w:val="en-US"/>
        </w:rPr>
      </w:pPr>
    </w:p>
    <w:p w14:paraId="525CD3B4" w14:textId="77777777" w:rsidR="00535A94" w:rsidRDefault="00535A94" w:rsidP="00E12BAC">
      <w:pPr>
        <w:rPr>
          <w:rFonts w:ascii="Arial Narrow" w:hAnsi="Arial Narrow" w:cstheme="minorHAnsi"/>
          <w:sz w:val="22"/>
          <w:szCs w:val="22"/>
          <w:lang w:val="en-US"/>
        </w:rPr>
      </w:pPr>
    </w:p>
    <w:p w14:paraId="02E3CB76" w14:textId="77777777" w:rsidR="00535A94" w:rsidRDefault="00535A94" w:rsidP="00E12BAC">
      <w:pPr>
        <w:rPr>
          <w:rFonts w:ascii="Arial Narrow" w:hAnsi="Arial Narrow" w:cstheme="minorHAnsi"/>
          <w:sz w:val="22"/>
          <w:szCs w:val="22"/>
          <w:lang w:val="en-US"/>
        </w:rPr>
      </w:pPr>
    </w:p>
    <w:p w14:paraId="5E5A9F4A" w14:textId="77777777" w:rsidR="00535A94" w:rsidRDefault="00535A94" w:rsidP="00E12BAC">
      <w:pPr>
        <w:rPr>
          <w:rFonts w:ascii="Arial Narrow" w:hAnsi="Arial Narrow" w:cstheme="minorHAnsi"/>
          <w:sz w:val="22"/>
          <w:szCs w:val="22"/>
          <w:lang w:val="en-US"/>
        </w:rPr>
      </w:pPr>
    </w:p>
    <w:p w14:paraId="1EBC899B" w14:textId="77777777" w:rsidR="00535A94" w:rsidRDefault="00535A94" w:rsidP="00E12BAC">
      <w:pPr>
        <w:rPr>
          <w:rFonts w:ascii="Arial Narrow" w:hAnsi="Arial Narrow" w:cstheme="minorHAnsi"/>
          <w:sz w:val="22"/>
          <w:szCs w:val="22"/>
          <w:lang w:val="en-US"/>
        </w:rPr>
      </w:pPr>
    </w:p>
    <w:sectPr w:rsidR="00535A94" w:rsidSect="00CB6453">
      <w:pgSz w:w="11906" w:h="16838"/>
      <w:pgMar w:top="709" w:right="849" w:bottom="709"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209042" w14:textId="77777777" w:rsidR="00A10DFF" w:rsidRDefault="00A10DFF" w:rsidP="00661D3A">
      <w:r>
        <w:separator/>
      </w:r>
    </w:p>
  </w:endnote>
  <w:endnote w:type="continuationSeparator" w:id="0">
    <w:p w14:paraId="2A0AD75F" w14:textId="77777777" w:rsidR="00A10DFF" w:rsidRDefault="00A10DFF" w:rsidP="00661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Bold">
    <w:altName w:val="Yu Gothic UI"/>
    <w:panose1 w:val="00000000000000000000"/>
    <w:charset w:val="80"/>
    <w:family w:val="auto"/>
    <w:notTrueType/>
    <w:pitch w:val="default"/>
    <w:sig w:usb0="00000001" w:usb1="08070000" w:usb2="00000010" w:usb3="00000000" w:csb0="00020000" w:csb1="00000000"/>
  </w:font>
  <w:font w:name="Arial">
    <w:panose1 w:val="020B0604020202020204"/>
    <w:charset w:val="CC"/>
    <w:family w:val="swiss"/>
    <w:pitch w:val="variable"/>
    <w:sig w:usb0="E0002EFF" w:usb1="C0007843" w:usb2="00000009" w:usb3="00000000" w:csb0="000001FF" w:csb1="00000000"/>
  </w:font>
  <w:font w:name="DejaVu Sans Condensed">
    <w:altName w:val="MS Mincho"/>
    <w:charset w:val="80"/>
    <w:family w:val="auto"/>
    <w:pitch w:val="variable"/>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78A6E2" w14:textId="77777777" w:rsidR="00A10DFF" w:rsidRDefault="00A10DFF" w:rsidP="00661D3A">
      <w:r>
        <w:separator/>
      </w:r>
    </w:p>
  </w:footnote>
  <w:footnote w:type="continuationSeparator" w:id="0">
    <w:p w14:paraId="08C7354E" w14:textId="77777777" w:rsidR="00A10DFF" w:rsidRDefault="00A10DFF" w:rsidP="00661D3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A7466"/>
    <w:multiLevelType w:val="hybridMultilevel"/>
    <w:tmpl w:val="66B0E88C"/>
    <w:lvl w:ilvl="0" w:tplc="BFF22124">
      <w:start w:val="1"/>
      <w:numFmt w:val="decimal"/>
      <w:lvlText w:val="%1."/>
      <w:lvlJc w:val="left"/>
      <w:pPr>
        <w:ind w:left="720" w:hanging="360"/>
      </w:pPr>
      <w:rPr>
        <w:b/>
        <w:bCs/>
      </w:rPr>
    </w:lvl>
    <w:lvl w:ilvl="1" w:tplc="94B2FD14">
      <w:start w:val="1"/>
      <w:numFmt w:val="upperLetter"/>
      <w:lvlText w:val="%2)"/>
      <w:lvlJc w:val="left"/>
      <w:pPr>
        <w:ind w:left="1440" w:hanging="360"/>
      </w:pPr>
      <w:rPr>
        <w:rFonts w:hint="default"/>
      </w:rPr>
    </w:lvl>
    <w:lvl w:ilvl="2" w:tplc="4B0EA688">
      <w:start w:val="1"/>
      <w:numFmt w:val="lowerLetter"/>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11357CB"/>
    <w:multiLevelType w:val="hybridMultilevel"/>
    <w:tmpl w:val="F8CAEAA6"/>
    <w:lvl w:ilvl="0" w:tplc="8F4CED48">
      <w:start w:val="1"/>
      <w:numFmt w:val="decimal"/>
      <w:lvlText w:val="%1."/>
      <w:lvlJc w:val="left"/>
      <w:pPr>
        <w:ind w:left="502" w:hanging="360"/>
      </w:pPr>
      <w:rPr>
        <w:b/>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 w15:restartNumberingAfterBreak="0">
    <w:nsid w:val="383754CC"/>
    <w:multiLevelType w:val="hybridMultilevel"/>
    <w:tmpl w:val="479A755A"/>
    <w:lvl w:ilvl="0" w:tplc="8500BC2C">
      <w:start w:val="1"/>
      <w:numFmt w:val="decimal"/>
      <w:lvlText w:val="%1."/>
      <w:lvlJc w:val="left"/>
      <w:pPr>
        <w:ind w:left="360" w:hanging="360"/>
      </w:pPr>
      <w:rPr>
        <w:rFonts w:hint="default"/>
        <w:b/>
        <w:sz w:val="20"/>
        <w:lang w:val="en-US"/>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abstractNum w:abstractNumId="3" w15:restartNumberingAfterBreak="0">
    <w:nsid w:val="3B8D3FB1"/>
    <w:multiLevelType w:val="hybridMultilevel"/>
    <w:tmpl w:val="798C5E48"/>
    <w:lvl w:ilvl="0" w:tplc="2104DF9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3E6A359D"/>
    <w:multiLevelType w:val="hybridMultilevel"/>
    <w:tmpl w:val="A7F27F7A"/>
    <w:lvl w:ilvl="0" w:tplc="D2D2715A">
      <w:start w:val="1"/>
      <w:numFmt w:val="decimal"/>
      <w:lvlText w:val="%1."/>
      <w:lvlJc w:val="left"/>
      <w:pPr>
        <w:ind w:left="502"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BA70C5"/>
    <w:multiLevelType w:val="hybridMultilevel"/>
    <w:tmpl w:val="0EDC6F92"/>
    <w:lvl w:ilvl="0" w:tplc="D1149D0E">
      <w:start w:val="1"/>
      <w:numFmt w:val="decimal"/>
      <w:lvlText w:val="%1."/>
      <w:lvlJc w:val="left"/>
      <w:pPr>
        <w:ind w:left="836" w:hanging="360"/>
      </w:pPr>
      <w:rPr>
        <w:rFonts w:ascii="Times New Roman" w:eastAsia="Times New Roman" w:hAnsi="Times New Roman" w:cs="Times New Roman" w:hint="default"/>
        <w:w w:val="100"/>
        <w:sz w:val="22"/>
        <w:szCs w:val="22"/>
        <w:lang w:val="ru-RU" w:eastAsia="en-US" w:bidi="ar-SA"/>
      </w:rPr>
    </w:lvl>
    <w:lvl w:ilvl="1" w:tplc="92C4ED22">
      <w:numFmt w:val="bullet"/>
      <w:lvlText w:val="-"/>
      <w:lvlJc w:val="left"/>
      <w:pPr>
        <w:ind w:left="963" w:hanging="128"/>
      </w:pPr>
      <w:rPr>
        <w:rFonts w:ascii="Times New Roman" w:eastAsia="Times New Roman" w:hAnsi="Times New Roman" w:cs="Times New Roman" w:hint="default"/>
        <w:w w:val="100"/>
        <w:sz w:val="22"/>
        <w:szCs w:val="22"/>
        <w:lang w:val="ru-RU" w:eastAsia="en-US" w:bidi="ar-SA"/>
      </w:rPr>
    </w:lvl>
    <w:lvl w:ilvl="2" w:tplc="EBB6632C">
      <w:numFmt w:val="bullet"/>
      <w:lvlText w:val="•"/>
      <w:lvlJc w:val="left"/>
      <w:pPr>
        <w:ind w:left="1554" w:hanging="128"/>
      </w:pPr>
      <w:rPr>
        <w:rFonts w:hint="default"/>
        <w:lang w:val="ru-RU" w:eastAsia="en-US" w:bidi="ar-SA"/>
      </w:rPr>
    </w:lvl>
    <w:lvl w:ilvl="3" w:tplc="293AF96C">
      <w:numFmt w:val="bullet"/>
      <w:lvlText w:val="•"/>
      <w:lvlJc w:val="left"/>
      <w:pPr>
        <w:ind w:left="2148" w:hanging="128"/>
      </w:pPr>
      <w:rPr>
        <w:rFonts w:hint="default"/>
        <w:lang w:val="ru-RU" w:eastAsia="en-US" w:bidi="ar-SA"/>
      </w:rPr>
    </w:lvl>
    <w:lvl w:ilvl="4" w:tplc="3D10EF42">
      <w:numFmt w:val="bullet"/>
      <w:lvlText w:val="•"/>
      <w:lvlJc w:val="left"/>
      <w:pPr>
        <w:ind w:left="2742" w:hanging="128"/>
      </w:pPr>
      <w:rPr>
        <w:rFonts w:hint="default"/>
        <w:lang w:val="ru-RU" w:eastAsia="en-US" w:bidi="ar-SA"/>
      </w:rPr>
    </w:lvl>
    <w:lvl w:ilvl="5" w:tplc="60BED194">
      <w:numFmt w:val="bullet"/>
      <w:lvlText w:val="•"/>
      <w:lvlJc w:val="left"/>
      <w:pPr>
        <w:ind w:left="3336" w:hanging="128"/>
      </w:pPr>
      <w:rPr>
        <w:rFonts w:hint="default"/>
        <w:lang w:val="ru-RU" w:eastAsia="en-US" w:bidi="ar-SA"/>
      </w:rPr>
    </w:lvl>
    <w:lvl w:ilvl="6" w:tplc="A7BA0152">
      <w:numFmt w:val="bullet"/>
      <w:lvlText w:val="•"/>
      <w:lvlJc w:val="left"/>
      <w:pPr>
        <w:ind w:left="3931" w:hanging="128"/>
      </w:pPr>
      <w:rPr>
        <w:rFonts w:hint="default"/>
        <w:lang w:val="ru-RU" w:eastAsia="en-US" w:bidi="ar-SA"/>
      </w:rPr>
    </w:lvl>
    <w:lvl w:ilvl="7" w:tplc="101C3FE6">
      <w:numFmt w:val="bullet"/>
      <w:lvlText w:val="•"/>
      <w:lvlJc w:val="left"/>
      <w:pPr>
        <w:ind w:left="4525" w:hanging="128"/>
      </w:pPr>
      <w:rPr>
        <w:rFonts w:hint="default"/>
        <w:lang w:val="ru-RU" w:eastAsia="en-US" w:bidi="ar-SA"/>
      </w:rPr>
    </w:lvl>
    <w:lvl w:ilvl="8" w:tplc="C5AA856E">
      <w:numFmt w:val="bullet"/>
      <w:lvlText w:val="•"/>
      <w:lvlJc w:val="left"/>
      <w:pPr>
        <w:ind w:left="5119" w:hanging="128"/>
      </w:pPr>
      <w:rPr>
        <w:rFonts w:hint="default"/>
        <w:lang w:val="ru-RU" w:eastAsia="en-US" w:bidi="ar-SA"/>
      </w:rPr>
    </w:lvl>
  </w:abstractNum>
  <w:abstractNum w:abstractNumId="6" w15:restartNumberingAfterBreak="0">
    <w:nsid w:val="54E23827"/>
    <w:multiLevelType w:val="multilevel"/>
    <w:tmpl w:val="F5729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0D2CD2"/>
    <w:multiLevelType w:val="hybridMultilevel"/>
    <w:tmpl w:val="6C58EC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7"/>
  </w:num>
  <w:num w:numId="4">
    <w:abstractNumId w:val="4"/>
  </w:num>
  <w:num w:numId="5">
    <w:abstractNumId w:val="5"/>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ru-RU" w:vendorID="64" w:dllVersion="6" w:nlCheck="1" w:checkStyle="0"/>
  <w:activeWritingStyle w:appName="MSWord" w:lang="en-US" w:vendorID="64" w:dllVersion="6" w:nlCheck="1" w:checkStyle="0"/>
  <w:activeWritingStyle w:appName="MSWord" w:lang="en-US" w:vendorID="64" w:dllVersion="4096" w:nlCheck="1" w:checkStyle="0"/>
  <w:activeWritingStyle w:appName="MSWord" w:lang="ru-RU" w:vendorID="64" w:dllVersion="4096" w:nlCheck="1" w:checkStyle="0"/>
  <w:activeWritingStyle w:appName="MSWord" w:lang="en-US" w:vendorID="64" w:dllVersion="131078" w:nlCheck="1" w:checkStyle="0"/>
  <w:activeWritingStyle w:appName="MSWord" w:lang="ru-RU"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334"/>
    <w:rsid w:val="000004A2"/>
    <w:rsid w:val="000006FC"/>
    <w:rsid w:val="000009A2"/>
    <w:rsid w:val="00004087"/>
    <w:rsid w:val="00004303"/>
    <w:rsid w:val="000043F2"/>
    <w:rsid w:val="00006EA5"/>
    <w:rsid w:val="00013490"/>
    <w:rsid w:val="00015530"/>
    <w:rsid w:val="000160C6"/>
    <w:rsid w:val="000173BA"/>
    <w:rsid w:val="00023697"/>
    <w:rsid w:val="00025A2F"/>
    <w:rsid w:val="00027389"/>
    <w:rsid w:val="00030D2E"/>
    <w:rsid w:val="000342F0"/>
    <w:rsid w:val="00034844"/>
    <w:rsid w:val="00037257"/>
    <w:rsid w:val="00046076"/>
    <w:rsid w:val="0005380D"/>
    <w:rsid w:val="00053BE2"/>
    <w:rsid w:val="00055D6E"/>
    <w:rsid w:val="00057086"/>
    <w:rsid w:val="00057F94"/>
    <w:rsid w:val="000643F1"/>
    <w:rsid w:val="00064900"/>
    <w:rsid w:val="00065651"/>
    <w:rsid w:val="0006663A"/>
    <w:rsid w:val="00071C7F"/>
    <w:rsid w:val="0007439C"/>
    <w:rsid w:val="0007693E"/>
    <w:rsid w:val="00077C40"/>
    <w:rsid w:val="000802B3"/>
    <w:rsid w:val="00081A5F"/>
    <w:rsid w:val="00082A24"/>
    <w:rsid w:val="000833C2"/>
    <w:rsid w:val="00083A20"/>
    <w:rsid w:val="000844FE"/>
    <w:rsid w:val="00084604"/>
    <w:rsid w:val="000853EB"/>
    <w:rsid w:val="00085EEF"/>
    <w:rsid w:val="000900E2"/>
    <w:rsid w:val="00092E30"/>
    <w:rsid w:val="000A09B8"/>
    <w:rsid w:val="000A1E0D"/>
    <w:rsid w:val="000A28F2"/>
    <w:rsid w:val="000A2C0B"/>
    <w:rsid w:val="000A391F"/>
    <w:rsid w:val="000A6545"/>
    <w:rsid w:val="000A6ECB"/>
    <w:rsid w:val="000B2F78"/>
    <w:rsid w:val="000B412B"/>
    <w:rsid w:val="000B49AF"/>
    <w:rsid w:val="000B5395"/>
    <w:rsid w:val="000C365F"/>
    <w:rsid w:val="000C471B"/>
    <w:rsid w:val="000C63A3"/>
    <w:rsid w:val="000C6C44"/>
    <w:rsid w:val="000D0872"/>
    <w:rsid w:val="000D1671"/>
    <w:rsid w:val="000D3FB1"/>
    <w:rsid w:val="000D42AD"/>
    <w:rsid w:val="000D62E9"/>
    <w:rsid w:val="000D7A0B"/>
    <w:rsid w:val="000E166C"/>
    <w:rsid w:val="000E256D"/>
    <w:rsid w:val="000E3958"/>
    <w:rsid w:val="000E3C23"/>
    <w:rsid w:val="000E4CDE"/>
    <w:rsid w:val="000E5B37"/>
    <w:rsid w:val="000E7EA9"/>
    <w:rsid w:val="000F0CF0"/>
    <w:rsid w:val="000F0E53"/>
    <w:rsid w:val="000F59B5"/>
    <w:rsid w:val="000F69E0"/>
    <w:rsid w:val="00107896"/>
    <w:rsid w:val="00111FDD"/>
    <w:rsid w:val="00112360"/>
    <w:rsid w:val="00112535"/>
    <w:rsid w:val="00114A99"/>
    <w:rsid w:val="00117797"/>
    <w:rsid w:val="00121531"/>
    <w:rsid w:val="00122479"/>
    <w:rsid w:val="001248F7"/>
    <w:rsid w:val="00124A3F"/>
    <w:rsid w:val="001250DD"/>
    <w:rsid w:val="00125B01"/>
    <w:rsid w:val="001261F8"/>
    <w:rsid w:val="001262FD"/>
    <w:rsid w:val="001314DF"/>
    <w:rsid w:val="00131C3E"/>
    <w:rsid w:val="0013300F"/>
    <w:rsid w:val="001334A4"/>
    <w:rsid w:val="00140B7C"/>
    <w:rsid w:val="00144B9C"/>
    <w:rsid w:val="00146601"/>
    <w:rsid w:val="001471A3"/>
    <w:rsid w:val="001522A8"/>
    <w:rsid w:val="00152986"/>
    <w:rsid w:val="00155485"/>
    <w:rsid w:val="00155D8C"/>
    <w:rsid w:val="00156337"/>
    <w:rsid w:val="001709DD"/>
    <w:rsid w:val="0017228E"/>
    <w:rsid w:val="00172D9E"/>
    <w:rsid w:val="00174A0D"/>
    <w:rsid w:val="00175FAA"/>
    <w:rsid w:val="00176606"/>
    <w:rsid w:val="001817E3"/>
    <w:rsid w:val="001825E0"/>
    <w:rsid w:val="00182C03"/>
    <w:rsid w:val="00183E9B"/>
    <w:rsid w:val="00190311"/>
    <w:rsid w:val="00190B3B"/>
    <w:rsid w:val="00192B65"/>
    <w:rsid w:val="0019334A"/>
    <w:rsid w:val="001941F1"/>
    <w:rsid w:val="00194C56"/>
    <w:rsid w:val="00196741"/>
    <w:rsid w:val="001A1D74"/>
    <w:rsid w:val="001A7651"/>
    <w:rsid w:val="001B38C2"/>
    <w:rsid w:val="001B4DBE"/>
    <w:rsid w:val="001B4FBC"/>
    <w:rsid w:val="001C0B56"/>
    <w:rsid w:val="001C296B"/>
    <w:rsid w:val="001C2B8F"/>
    <w:rsid w:val="001C2BE1"/>
    <w:rsid w:val="001C7046"/>
    <w:rsid w:val="001C7459"/>
    <w:rsid w:val="001D2A19"/>
    <w:rsid w:val="001D3DB7"/>
    <w:rsid w:val="001D6232"/>
    <w:rsid w:val="001E1C32"/>
    <w:rsid w:val="001E26CC"/>
    <w:rsid w:val="001E2F20"/>
    <w:rsid w:val="001E7BBC"/>
    <w:rsid w:val="001E7FAA"/>
    <w:rsid w:val="001F2A4E"/>
    <w:rsid w:val="00200044"/>
    <w:rsid w:val="00202E03"/>
    <w:rsid w:val="002048E3"/>
    <w:rsid w:val="00206667"/>
    <w:rsid w:val="00207357"/>
    <w:rsid w:val="00207C65"/>
    <w:rsid w:val="0021012A"/>
    <w:rsid w:val="00210584"/>
    <w:rsid w:val="00214671"/>
    <w:rsid w:val="00214ED9"/>
    <w:rsid w:val="00215B81"/>
    <w:rsid w:val="00216275"/>
    <w:rsid w:val="00220565"/>
    <w:rsid w:val="00220E85"/>
    <w:rsid w:val="002215E2"/>
    <w:rsid w:val="00224307"/>
    <w:rsid w:val="002343E2"/>
    <w:rsid w:val="00235B05"/>
    <w:rsid w:val="00235F6F"/>
    <w:rsid w:val="0024022A"/>
    <w:rsid w:val="00240515"/>
    <w:rsid w:val="00241D4D"/>
    <w:rsid w:val="002436CB"/>
    <w:rsid w:val="002441E7"/>
    <w:rsid w:val="0024467D"/>
    <w:rsid w:val="00247DA7"/>
    <w:rsid w:val="0025092B"/>
    <w:rsid w:val="0025406D"/>
    <w:rsid w:val="00255703"/>
    <w:rsid w:val="0025748C"/>
    <w:rsid w:val="0026156A"/>
    <w:rsid w:val="0026534F"/>
    <w:rsid w:val="00265735"/>
    <w:rsid w:val="0026684A"/>
    <w:rsid w:val="00266C46"/>
    <w:rsid w:val="00267901"/>
    <w:rsid w:val="00271227"/>
    <w:rsid w:val="002733B6"/>
    <w:rsid w:val="00277C15"/>
    <w:rsid w:val="002826FA"/>
    <w:rsid w:val="002868B0"/>
    <w:rsid w:val="00286CEC"/>
    <w:rsid w:val="00290437"/>
    <w:rsid w:val="00292414"/>
    <w:rsid w:val="00294A49"/>
    <w:rsid w:val="00294A67"/>
    <w:rsid w:val="0029538B"/>
    <w:rsid w:val="002955F4"/>
    <w:rsid w:val="0029560E"/>
    <w:rsid w:val="002956B5"/>
    <w:rsid w:val="002A236D"/>
    <w:rsid w:val="002A2C11"/>
    <w:rsid w:val="002A2DA6"/>
    <w:rsid w:val="002A2E89"/>
    <w:rsid w:val="002A316E"/>
    <w:rsid w:val="002A4A09"/>
    <w:rsid w:val="002B19CC"/>
    <w:rsid w:val="002B35C1"/>
    <w:rsid w:val="002B3783"/>
    <w:rsid w:val="002B5FEF"/>
    <w:rsid w:val="002B6251"/>
    <w:rsid w:val="002B6717"/>
    <w:rsid w:val="002B6CF4"/>
    <w:rsid w:val="002B7DF8"/>
    <w:rsid w:val="002C0C8F"/>
    <w:rsid w:val="002C3AD3"/>
    <w:rsid w:val="002C45BA"/>
    <w:rsid w:val="002C56F8"/>
    <w:rsid w:val="002C5C31"/>
    <w:rsid w:val="002D36A1"/>
    <w:rsid w:val="002D36F7"/>
    <w:rsid w:val="002D3E2E"/>
    <w:rsid w:val="002D5843"/>
    <w:rsid w:val="002E2032"/>
    <w:rsid w:val="002E5F86"/>
    <w:rsid w:val="002E7B10"/>
    <w:rsid w:val="002F02C5"/>
    <w:rsid w:val="002F669A"/>
    <w:rsid w:val="002F7A2C"/>
    <w:rsid w:val="0030289C"/>
    <w:rsid w:val="00302BEC"/>
    <w:rsid w:val="00303D66"/>
    <w:rsid w:val="003062D6"/>
    <w:rsid w:val="00307C23"/>
    <w:rsid w:val="00313E3D"/>
    <w:rsid w:val="00317E03"/>
    <w:rsid w:val="0032032F"/>
    <w:rsid w:val="003217A0"/>
    <w:rsid w:val="003221FF"/>
    <w:rsid w:val="00326171"/>
    <w:rsid w:val="00326645"/>
    <w:rsid w:val="00327419"/>
    <w:rsid w:val="00331D2E"/>
    <w:rsid w:val="00333EF8"/>
    <w:rsid w:val="0033439F"/>
    <w:rsid w:val="003369B0"/>
    <w:rsid w:val="00340150"/>
    <w:rsid w:val="003417F9"/>
    <w:rsid w:val="003425F2"/>
    <w:rsid w:val="003428BA"/>
    <w:rsid w:val="00342CE9"/>
    <w:rsid w:val="0034577C"/>
    <w:rsid w:val="00345C86"/>
    <w:rsid w:val="00347D3A"/>
    <w:rsid w:val="0035265A"/>
    <w:rsid w:val="00353558"/>
    <w:rsid w:val="00356AB0"/>
    <w:rsid w:val="0035781C"/>
    <w:rsid w:val="00360683"/>
    <w:rsid w:val="00361287"/>
    <w:rsid w:val="0036320A"/>
    <w:rsid w:val="0036356A"/>
    <w:rsid w:val="003660CE"/>
    <w:rsid w:val="003671EE"/>
    <w:rsid w:val="00370FF6"/>
    <w:rsid w:val="00371992"/>
    <w:rsid w:val="00371D99"/>
    <w:rsid w:val="0037678C"/>
    <w:rsid w:val="00382D09"/>
    <w:rsid w:val="00383E2E"/>
    <w:rsid w:val="003846F6"/>
    <w:rsid w:val="00387F2B"/>
    <w:rsid w:val="00390B03"/>
    <w:rsid w:val="00392615"/>
    <w:rsid w:val="00393595"/>
    <w:rsid w:val="00393DAB"/>
    <w:rsid w:val="00394388"/>
    <w:rsid w:val="0039557B"/>
    <w:rsid w:val="00396359"/>
    <w:rsid w:val="00397031"/>
    <w:rsid w:val="00397C48"/>
    <w:rsid w:val="003A1AA3"/>
    <w:rsid w:val="003A3013"/>
    <w:rsid w:val="003A3755"/>
    <w:rsid w:val="003A3A7F"/>
    <w:rsid w:val="003A46FD"/>
    <w:rsid w:val="003B24BE"/>
    <w:rsid w:val="003B3714"/>
    <w:rsid w:val="003B3B94"/>
    <w:rsid w:val="003B464B"/>
    <w:rsid w:val="003B5982"/>
    <w:rsid w:val="003B59B6"/>
    <w:rsid w:val="003B5B8C"/>
    <w:rsid w:val="003B757A"/>
    <w:rsid w:val="003B7850"/>
    <w:rsid w:val="003C1028"/>
    <w:rsid w:val="003C341A"/>
    <w:rsid w:val="003C4C18"/>
    <w:rsid w:val="003D1524"/>
    <w:rsid w:val="003D2668"/>
    <w:rsid w:val="003D317A"/>
    <w:rsid w:val="003D5437"/>
    <w:rsid w:val="003D6132"/>
    <w:rsid w:val="003E5DFA"/>
    <w:rsid w:val="003E76FB"/>
    <w:rsid w:val="003F1148"/>
    <w:rsid w:val="003F2CEC"/>
    <w:rsid w:val="003F3BB7"/>
    <w:rsid w:val="0040159E"/>
    <w:rsid w:val="00401FFB"/>
    <w:rsid w:val="00402BD8"/>
    <w:rsid w:val="004033D7"/>
    <w:rsid w:val="00403579"/>
    <w:rsid w:val="00406839"/>
    <w:rsid w:val="00407B9C"/>
    <w:rsid w:val="004100F2"/>
    <w:rsid w:val="00411015"/>
    <w:rsid w:val="004178D9"/>
    <w:rsid w:val="00420263"/>
    <w:rsid w:val="004203D1"/>
    <w:rsid w:val="00420BF1"/>
    <w:rsid w:val="00421AE9"/>
    <w:rsid w:val="00423697"/>
    <w:rsid w:val="00425993"/>
    <w:rsid w:val="004307F0"/>
    <w:rsid w:val="00431C7C"/>
    <w:rsid w:val="00437879"/>
    <w:rsid w:val="004420A3"/>
    <w:rsid w:val="00442260"/>
    <w:rsid w:val="0044356B"/>
    <w:rsid w:val="004445A1"/>
    <w:rsid w:val="004511F4"/>
    <w:rsid w:val="004541BD"/>
    <w:rsid w:val="00455173"/>
    <w:rsid w:val="0045644A"/>
    <w:rsid w:val="004565CE"/>
    <w:rsid w:val="0045745B"/>
    <w:rsid w:val="00462CBF"/>
    <w:rsid w:val="00463387"/>
    <w:rsid w:val="004656C0"/>
    <w:rsid w:val="00466539"/>
    <w:rsid w:val="0046694F"/>
    <w:rsid w:val="00471B04"/>
    <w:rsid w:val="0047309F"/>
    <w:rsid w:val="004766EF"/>
    <w:rsid w:val="00476BB6"/>
    <w:rsid w:val="0047760C"/>
    <w:rsid w:val="00480354"/>
    <w:rsid w:val="004815B3"/>
    <w:rsid w:val="00481800"/>
    <w:rsid w:val="00481D96"/>
    <w:rsid w:val="004843AF"/>
    <w:rsid w:val="00485434"/>
    <w:rsid w:val="00485A60"/>
    <w:rsid w:val="004863EA"/>
    <w:rsid w:val="00486931"/>
    <w:rsid w:val="00492897"/>
    <w:rsid w:val="00493B24"/>
    <w:rsid w:val="00495278"/>
    <w:rsid w:val="0049575E"/>
    <w:rsid w:val="00496185"/>
    <w:rsid w:val="004A5F4D"/>
    <w:rsid w:val="004A6A60"/>
    <w:rsid w:val="004A6D65"/>
    <w:rsid w:val="004A72D3"/>
    <w:rsid w:val="004B1AA8"/>
    <w:rsid w:val="004B2FFB"/>
    <w:rsid w:val="004B4B9E"/>
    <w:rsid w:val="004B5EE3"/>
    <w:rsid w:val="004B5FF0"/>
    <w:rsid w:val="004B69A3"/>
    <w:rsid w:val="004B7D79"/>
    <w:rsid w:val="004C11A8"/>
    <w:rsid w:val="004D0234"/>
    <w:rsid w:val="004D2600"/>
    <w:rsid w:val="004D331F"/>
    <w:rsid w:val="004D48C3"/>
    <w:rsid w:val="004D4EE9"/>
    <w:rsid w:val="004D60E1"/>
    <w:rsid w:val="004D690E"/>
    <w:rsid w:val="004D6CB7"/>
    <w:rsid w:val="004E1351"/>
    <w:rsid w:val="004E1945"/>
    <w:rsid w:val="004E71AB"/>
    <w:rsid w:val="004E769E"/>
    <w:rsid w:val="004F2292"/>
    <w:rsid w:val="004F31C0"/>
    <w:rsid w:val="004F36F1"/>
    <w:rsid w:val="004F666F"/>
    <w:rsid w:val="004F7C46"/>
    <w:rsid w:val="0050064D"/>
    <w:rsid w:val="00501A10"/>
    <w:rsid w:val="00501A51"/>
    <w:rsid w:val="005047C1"/>
    <w:rsid w:val="00506185"/>
    <w:rsid w:val="00506CA2"/>
    <w:rsid w:val="005112FB"/>
    <w:rsid w:val="00511CA0"/>
    <w:rsid w:val="00511CAA"/>
    <w:rsid w:val="00512211"/>
    <w:rsid w:val="00513661"/>
    <w:rsid w:val="00513ED4"/>
    <w:rsid w:val="005145B6"/>
    <w:rsid w:val="005173BC"/>
    <w:rsid w:val="00521379"/>
    <w:rsid w:val="00522544"/>
    <w:rsid w:val="005225CB"/>
    <w:rsid w:val="0052468B"/>
    <w:rsid w:val="00527589"/>
    <w:rsid w:val="005279DE"/>
    <w:rsid w:val="005317BC"/>
    <w:rsid w:val="0053386E"/>
    <w:rsid w:val="00534F84"/>
    <w:rsid w:val="00535A94"/>
    <w:rsid w:val="005409A2"/>
    <w:rsid w:val="00541FAF"/>
    <w:rsid w:val="00543209"/>
    <w:rsid w:val="005433C9"/>
    <w:rsid w:val="005435D8"/>
    <w:rsid w:val="0054377D"/>
    <w:rsid w:val="00545820"/>
    <w:rsid w:val="00546AD2"/>
    <w:rsid w:val="00552327"/>
    <w:rsid w:val="005553C1"/>
    <w:rsid w:val="00561993"/>
    <w:rsid w:val="00570626"/>
    <w:rsid w:val="0057246C"/>
    <w:rsid w:val="00572900"/>
    <w:rsid w:val="00574283"/>
    <w:rsid w:val="00574DD9"/>
    <w:rsid w:val="00580D2A"/>
    <w:rsid w:val="0058581A"/>
    <w:rsid w:val="00586373"/>
    <w:rsid w:val="00586D08"/>
    <w:rsid w:val="005923A1"/>
    <w:rsid w:val="00593D74"/>
    <w:rsid w:val="00593E73"/>
    <w:rsid w:val="00594EE3"/>
    <w:rsid w:val="005A61EB"/>
    <w:rsid w:val="005A7AC3"/>
    <w:rsid w:val="005B0354"/>
    <w:rsid w:val="005B4BF0"/>
    <w:rsid w:val="005B5F98"/>
    <w:rsid w:val="005B70B7"/>
    <w:rsid w:val="005C02F6"/>
    <w:rsid w:val="005C1FC7"/>
    <w:rsid w:val="005C5136"/>
    <w:rsid w:val="005C6658"/>
    <w:rsid w:val="005C7013"/>
    <w:rsid w:val="005D0E5F"/>
    <w:rsid w:val="005D543C"/>
    <w:rsid w:val="005D79B6"/>
    <w:rsid w:val="005D7A8B"/>
    <w:rsid w:val="005E0249"/>
    <w:rsid w:val="005E0759"/>
    <w:rsid w:val="005E0814"/>
    <w:rsid w:val="005F0D6A"/>
    <w:rsid w:val="005F12B0"/>
    <w:rsid w:val="005F1A3D"/>
    <w:rsid w:val="005F749E"/>
    <w:rsid w:val="00601F53"/>
    <w:rsid w:val="00601F91"/>
    <w:rsid w:val="0060365E"/>
    <w:rsid w:val="00603A78"/>
    <w:rsid w:val="006053E7"/>
    <w:rsid w:val="00605BC2"/>
    <w:rsid w:val="00606226"/>
    <w:rsid w:val="00607344"/>
    <w:rsid w:val="0060748E"/>
    <w:rsid w:val="00610FE3"/>
    <w:rsid w:val="00614101"/>
    <w:rsid w:val="00616697"/>
    <w:rsid w:val="00620B37"/>
    <w:rsid w:val="006210F7"/>
    <w:rsid w:val="006236F0"/>
    <w:rsid w:val="006240AF"/>
    <w:rsid w:val="006243AB"/>
    <w:rsid w:val="0062462F"/>
    <w:rsid w:val="0062612B"/>
    <w:rsid w:val="00627095"/>
    <w:rsid w:val="00627E1C"/>
    <w:rsid w:val="00633060"/>
    <w:rsid w:val="00635EB0"/>
    <w:rsid w:val="006365BF"/>
    <w:rsid w:val="006369B3"/>
    <w:rsid w:val="00640E8A"/>
    <w:rsid w:val="0064124E"/>
    <w:rsid w:val="00642B54"/>
    <w:rsid w:val="0064357E"/>
    <w:rsid w:val="00644A24"/>
    <w:rsid w:val="006460FE"/>
    <w:rsid w:val="00646250"/>
    <w:rsid w:val="00646E16"/>
    <w:rsid w:val="00647AA9"/>
    <w:rsid w:val="006507E5"/>
    <w:rsid w:val="00650AA2"/>
    <w:rsid w:val="00653AE0"/>
    <w:rsid w:val="00660920"/>
    <w:rsid w:val="00661D3A"/>
    <w:rsid w:val="0066215F"/>
    <w:rsid w:val="00663232"/>
    <w:rsid w:val="006645B1"/>
    <w:rsid w:val="006657C9"/>
    <w:rsid w:val="006678D9"/>
    <w:rsid w:val="00670C38"/>
    <w:rsid w:val="0067242B"/>
    <w:rsid w:val="00674164"/>
    <w:rsid w:val="00680ABF"/>
    <w:rsid w:val="006813B2"/>
    <w:rsid w:val="00681400"/>
    <w:rsid w:val="00682875"/>
    <w:rsid w:val="006859FC"/>
    <w:rsid w:val="00686CAE"/>
    <w:rsid w:val="006912A7"/>
    <w:rsid w:val="00691EBF"/>
    <w:rsid w:val="00694423"/>
    <w:rsid w:val="00694470"/>
    <w:rsid w:val="00695488"/>
    <w:rsid w:val="00695DF6"/>
    <w:rsid w:val="00697CBC"/>
    <w:rsid w:val="006A0024"/>
    <w:rsid w:val="006A2DDD"/>
    <w:rsid w:val="006A3198"/>
    <w:rsid w:val="006B0998"/>
    <w:rsid w:val="006B2082"/>
    <w:rsid w:val="006B319D"/>
    <w:rsid w:val="006B4155"/>
    <w:rsid w:val="006B712C"/>
    <w:rsid w:val="006B75CD"/>
    <w:rsid w:val="006B794C"/>
    <w:rsid w:val="006B7CCA"/>
    <w:rsid w:val="006C031F"/>
    <w:rsid w:val="006C32D9"/>
    <w:rsid w:val="006C4FE2"/>
    <w:rsid w:val="006C7A30"/>
    <w:rsid w:val="006D1408"/>
    <w:rsid w:val="006D1F78"/>
    <w:rsid w:val="006D2944"/>
    <w:rsid w:val="006D2CDE"/>
    <w:rsid w:val="006E1D6A"/>
    <w:rsid w:val="006E29F9"/>
    <w:rsid w:val="006E3F44"/>
    <w:rsid w:val="006E49D6"/>
    <w:rsid w:val="006F0694"/>
    <w:rsid w:val="006F22F6"/>
    <w:rsid w:val="006F2A3C"/>
    <w:rsid w:val="006F3BA9"/>
    <w:rsid w:val="006F49EB"/>
    <w:rsid w:val="006F5521"/>
    <w:rsid w:val="006F5980"/>
    <w:rsid w:val="007062B7"/>
    <w:rsid w:val="00706325"/>
    <w:rsid w:val="0070660D"/>
    <w:rsid w:val="007101A7"/>
    <w:rsid w:val="007139F8"/>
    <w:rsid w:val="0071596E"/>
    <w:rsid w:val="00716011"/>
    <w:rsid w:val="00716DAB"/>
    <w:rsid w:val="00717FF6"/>
    <w:rsid w:val="00721E5E"/>
    <w:rsid w:val="00724530"/>
    <w:rsid w:val="00724CC2"/>
    <w:rsid w:val="007262B1"/>
    <w:rsid w:val="0072707E"/>
    <w:rsid w:val="00727FC9"/>
    <w:rsid w:val="007302CE"/>
    <w:rsid w:val="00730F2A"/>
    <w:rsid w:val="00731C68"/>
    <w:rsid w:val="00731E9A"/>
    <w:rsid w:val="0073295F"/>
    <w:rsid w:val="00734121"/>
    <w:rsid w:val="007358D7"/>
    <w:rsid w:val="00735D88"/>
    <w:rsid w:val="00736472"/>
    <w:rsid w:val="00737015"/>
    <w:rsid w:val="00737CDC"/>
    <w:rsid w:val="00737EC2"/>
    <w:rsid w:val="00741D1F"/>
    <w:rsid w:val="00744D8C"/>
    <w:rsid w:val="00744F23"/>
    <w:rsid w:val="00745663"/>
    <w:rsid w:val="00745D18"/>
    <w:rsid w:val="00747AC0"/>
    <w:rsid w:val="00751247"/>
    <w:rsid w:val="00751A44"/>
    <w:rsid w:val="00762A91"/>
    <w:rsid w:val="00764A5C"/>
    <w:rsid w:val="007653AE"/>
    <w:rsid w:val="00772711"/>
    <w:rsid w:val="00774AD4"/>
    <w:rsid w:val="00774B88"/>
    <w:rsid w:val="00776FFD"/>
    <w:rsid w:val="007809BC"/>
    <w:rsid w:val="0078121B"/>
    <w:rsid w:val="007830EB"/>
    <w:rsid w:val="00784459"/>
    <w:rsid w:val="00785E97"/>
    <w:rsid w:val="00785EAF"/>
    <w:rsid w:val="007863C3"/>
    <w:rsid w:val="00787376"/>
    <w:rsid w:val="007878FB"/>
    <w:rsid w:val="00787A6E"/>
    <w:rsid w:val="0079042D"/>
    <w:rsid w:val="007949F3"/>
    <w:rsid w:val="00797827"/>
    <w:rsid w:val="007A0C0B"/>
    <w:rsid w:val="007A26AD"/>
    <w:rsid w:val="007A3AF6"/>
    <w:rsid w:val="007B2890"/>
    <w:rsid w:val="007B2D4C"/>
    <w:rsid w:val="007B56CF"/>
    <w:rsid w:val="007B6193"/>
    <w:rsid w:val="007B7B0F"/>
    <w:rsid w:val="007B7E5A"/>
    <w:rsid w:val="007C1D68"/>
    <w:rsid w:val="007C32E5"/>
    <w:rsid w:val="007C4649"/>
    <w:rsid w:val="007C48DD"/>
    <w:rsid w:val="007D1B7D"/>
    <w:rsid w:val="007D235E"/>
    <w:rsid w:val="007D2F27"/>
    <w:rsid w:val="007D4BFB"/>
    <w:rsid w:val="007E1497"/>
    <w:rsid w:val="007E1775"/>
    <w:rsid w:val="007E2B18"/>
    <w:rsid w:val="007E3288"/>
    <w:rsid w:val="007E5515"/>
    <w:rsid w:val="007E685A"/>
    <w:rsid w:val="007E7F78"/>
    <w:rsid w:val="007E7F9B"/>
    <w:rsid w:val="007F0C72"/>
    <w:rsid w:val="00802CDE"/>
    <w:rsid w:val="008042BB"/>
    <w:rsid w:val="008051F9"/>
    <w:rsid w:val="00806B30"/>
    <w:rsid w:val="00817C0E"/>
    <w:rsid w:val="00817F73"/>
    <w:rsid w:val="00820BF0"/>
    <w:rsid w:val="00823A96"/>
    <w:rsid w:val="008244D8"/>
    <w:rsid w:val="00825ADB"/>
    <w:rsid w:val="0083108D"/>
    <w:rsid w:val="00831CAF"/>
    <w:rsid w:val="00833355"/>
    <w:rsid w:val="00833BBE"/>
    <w:rsid w:val="00834555"/>
    <w:rsid w:val="00834CAB"/>
    <w:rsid w:val="00834D2D"/>
    <w:rsid w:val="00835C75"/>
    <w:rsid w:val="00840A1D"/>
    <w:rsid w:val="008428D1"/>
    <w:rsid w:val="00843B13"/>
    <w:rsid w:val="00843BA8"/>
    <w:rsid w:val="00844239"/>
    <w:rsid w:val="00844E9F"/>
    <w:rsid w:val="008454E6"/>
    <w:rsid w:val="0085069F"/>
    <w:rsid w:val="0085114D"/>
    <w:rsid w:val="0085192A"/>
    <w:rsid w:val="00852349"/>
    <w:rsid w:val="008538DD"/>
    <w:rsid w:val="00854B31"/>
    <w:rsid w:val="0085517E"/>
    <w:rsid w:val="00855A71"/>
    <w:rsid w:val="00856773"/>
    <w:rsid w:val="00857C67"/>
    <w:rsid w:val="008608BF"/>
    <w:rsid w:val="008622A4"/>
    <w:rsid w:val="008627D2"/>
    <w:rsid w:val="00865425"/>
    <w:rsid w:val="008705F8"/>
    <w:rsid w:val="00870E36"/>
    <w:rsid w:val="00870FCC"/>
    <w:rsid w:val="00871514"/>
    <w:rsid w:val="008715F1"/>
    <w:rsid w:val="00872D52"/>
    <w:rsid w:val="00874890"/>
    <w:rsid w:val="00874EF2"/>
    <w:rsid w:val="00875061"/>
    <w:rsid w:val="00875BE2"/>
    <w:rsid w:val="00876C16"/>
    <w:rsid w:val="008808A1"/>
    <w:rsid w:val="008834E5"/>
    <w:rsid w:val="00885E41"/>
    <w:rsid w:val="00887C70"/>
    <w:rsid w:val="0089076A"/>
    <w:rsid w:val="00891F1E"/>
    <w:rsid w:val="0089346B"/>
    <w:rsid w:val="008950F7"/>
    <w:rsid w:val="00895243"/>
    <w:rsid w:val="008961E8"/>
    <w:rsid w:val="008971B7"/>
    <w:rsid w:val="008A05BD"/>
    <w:rsid w:val="008A0937"/>
    <w:rsid w:val="008A30EA"/>
    <w:rsid w:val="008A3AAA"/>
    <w:rsid w:val="008A53B9"/>
    <w:rsid w:val="008A6A59"/>
    <w:rsid w:val="008A7556"/>
    <w:rsid w:val="008B2BE0"/>
    <w:rsid w:val="008B3B33"/>
    <w:rsid w:val="008B527D"/>
    <w:rsid w:val="008B55A5"/>
    <w:rsid w:val="008B5E59"/>
    <w:rsid w:val="008C0065"/>
    <w:rsid w:val="008C0CBC"/>
    <w:rsid w:val="008C2209"/>
    <w:rsid w:val="008C7811"/>
    <w:rsid w:val="008D2677"/>
    <w:rsid w:val="008D3EF6"/>
    <w:rsid w:val="008D44BA"/>
    <w:rsid w:val="008D47A6"/>
    <w:rsid w:val="008E069B"/>
    <w:rsid w:val="008E3B5E"/>
    <w:rsid w:val="008E4305"/>
    <w:rsid w:val="008E62F4"/>
    <w:rsid w:val="008E64E9"/>
    <w:rsid w:val="008E6656"/>
    <w:rsid w:val="008E7F95"/>
    <w:rsid w:val="008F1778"/>
    <w:rsid w:val="008F2474"/>
    <w:rsid w:val="008F2C9C"/>
    <w:rsid w:val="008F338A"/>
    <w:rsid w:val="008F6656"/>
    <w:rsid w:val="00900277"/>
    <w:rsid w:val="00901CDF"/>
    <w:rsid w:val="009033CB"/>
    <w:rsid w:val="0090398B"/>
    <w:rsid w:val="00906686"/>
    <w:rsid w:val="009069A8"/>
    <w:rsid w:val="00914231"/>
    <w:rsid w:val="00915A4B"/>
    <w:rsid w:val="0091719F"/>
    <w:rsid w:val="009173FD"/>
    <w:rsid w:val="0092195D"/>
    <w:rsid w:val="00922416"/>
    <w:rsid w:val="0092476C"/>
    <w:rsid w:val="00925A57"/>
    <w:rsid w:val="0092734C"/>
    <w:rsid w:val="00930198"/>
    <w:rsid w:val="009303EE"/>
    <w:rsid w:val="0093391B"/>
    <w:rsid w:val="00934BD7"/>
    <w:rsid w:val="00935C4F"/>
    <w:rsid w:val="00935E2F"/>
    <w:rsid w:val="00940CD8"/>
    <w:rsid w:val="00941817"/>
    <w:rsid w:val="009419FC"/>
    <w:rsid w:val="00942C03"/>
    <w:rsid w:val="00945493"/>
    <w:rsid w:val="009464F7"/>
    <w:rsid w:val="00946745"/>
    <w:rsid w:val="00947F70"/>
    <w:rsid w:val="00951814"/>
    <w:rsid w:val="00951A3A"/>
    <w:rsid w:val="00952D0F"/>
    <w:rsid w:val="00953031"/>
    <w:rsid w:val="0096101D"/>
    <w:rsid w:val="0096106F"/>
    <w:rsid w:val="00962AE6"/>
    <w:rsid w:val="00962D82"/>
    <w:rsid w:val="0096538B"/>
    <w:rsid w:val="0097043A"/>
    <w:rsid w:val="00974A71"/>
    <w:rsid w:val="00977914"/>
    <w:rsid w:val="00982A52"/>
    <w:rsid w:val="00985559"/>
    <w:rsid w:val="00986D5E"/>
    <w:rsid w:val="0098752E"/>
    <w:rsid w:val="00987835"/>
    <w:rsid w:val="009901CB"/>
    <w:rsid w:val="009945A2"/>
    <w:rsid w:val="009954CB"/>
    <w:rsid w:val="00996A6C"/>
    <w:rsid w:val="009976B8"/>
    <w:rsid w:val="00997D55"/>
    <w:rsid w:val="009A146C"/>
    <w:rsid w:val="009A1907"/>
    <w:rsid w:val="009A4905"/>
    <w:rsid w:val="009B150D"/>
    <w:rsid w:val="009B22C3"/>
    <w:rsid w:val="009B4328"/>
    <w:rsid w:val="009C0309"/>
    <w:rsid w:val="009C0C5A"/>
    <w:rsid w:val="009C26E0"/>
    <w:rsid w:val="009C270B"/>
    <w:rsid w:val="009C6AFE"/>
    <w:rsid w:val="009C6C09"/>
    <w:rsid w:val="009C70EB"/>
    <w:rsid w:val="009D3195"/>
    <w:rsid w:val="009D3455"/>
    <w:rsid w:val="009D6587"/>
    <w:rsid w:val="009E065C"/>
    <w:rsid w:val="009E51E9"/>
    <w:rsid w:val="009F125D"/>
    <w:rsid w:val="009F374B"/>
    <w:rsid w:val="009F4413"/>
    <w:rsid w:val="009F5A20"/>
    <w:rsid w:val="00A003AD"/>
    <w:rsid w:val="00A05513"/>
    <w:rsid w:val="00A05540"/>
    <w:rsid w:val="00A07199"/>
    <w:rsid w:val="00A10DFF"/>
    <w:rsid w:val="00A1543E"/>
    <w:rsid w:val="00A160E5"/>
    <w:rsid w:val="00A1626E"/>
    <w:rsid w:val="00A20A09"/>
    <w:rsid w:val="00A22925"/>
    <w:rsid w:val="00A25310"/>
    <w:rsid w:val="00A270F3"/>
    <w:rsid w:val="00A30F85"/>
    <w:rsid w:val="00A3147E"/>
    <w:rsid w:val="00A326CE"/>
    <w:rsid w:val="00A33C2E"/>
    <w:rsid w:val="00A35E64"/>
    <w:rsid w:val="00A362AB"/>
    <w:rsid w:val="00A402EB"/>
    <w:rsid w:val="00A42635"/>
    <w:rsid w:val="00A4344D"/>
    <w:rsid w:val="00A43485"/>
    <w:rsid w:val="00A47D66"/>
    <w:rsid w:val="00A51085"/>
    <w:rsid w:val="00A52938"/>
    <w:rsid w:val="00A62E59"/>
    <w:rsid w:val="00A65325"/>
    <w:rsid w:val="00A66228"/>
    <w:rsid w:val="00A70567"/>
    <w:rsid w:val="00A716BF"/>
    <w:rsid w:val="00A71C9A"/>
    <w:rsid w:val="00A71E44"/>
    <w:rsid w:val="00A72C3E"/>
    <w:rsid w:val="00A7650D"/>
    <w:rsid w:val="00A7685F"/>
    <w:rsid w:val="00A768AD"/>
    <w:rsid w:val="00A77130"/>
    <w:rsid w:val="00A773D0"/>
    <w:rsid w:val="00A825CA"/>
    <w:rsid w:val="00A83DDA"/>
    <w:rsid w:val="00A85EC1"/>
    <w:rsid w:val="00A86434"/>
    <w:rsid w:val="00A904C6"/>
    <w:rsid w:val="00A92448"/>
    <w:rsid w:val="00A9423C"/>
    <w:rsid w:val="00A94CA5"/>
    <w:rsid w:val="00A9517E"/>
    <w:rsid w:val="00A95937"/>
    <w:rsid w:val="00A970E8"/>
    <w:rsid w:val="00A979B3"/>
    <w:rsid w:val="00AA10AD"/>
    <w:rsid w:val="00AA1F6F"/>
    <w:rsid w:val="00AA3B04"/>
    <w:rsid w:val="00AA56B2"/>
    <w:rsid w:val="00AA7023"/>
    <w:rsid w:val="00AB0031"/>
    <w:rsid w:val="00AB14C4"/>
    <w:rsid w:val="00AB2CAA"/>
    <w:rsid w:val="00AB52E0"/>
    <w:rsid w:val="00AC2EAC"/>
    <w:rsid w:val="00AD2136"/>
    <w:rsid w:val="00AD24C3"/>
    <w:rsid w:val="00AE49EE"/>
    <w:rsid w:val="00AE6C11"/>
    <w:rsid w:val="00AF0BB0"/>
    <w:rsid w:val="00AF3324"/>
    <w:rsid w:val="00AF61AF"/>
    <w:rsid w:val="00AF6667"/>
    <w:rsid w:val="00AF6D81"/>
    <w:rsid w:val="00AF79E4"/>
    <w:rsid w:val="00B00F74"/>
    <w:rsid w:val="00B02303"/>
    <w:rsid w:val="00B0268B"/>
    <w:rsid w:val="00B02873"/>
    <w:rsid w:val="00B02D41"/>
    <w:rsid w:val="00B03E8F"/>
    <w:rsid w:val="00B10E09"/>
    <w:rsid w:val="00B116D8"/>
    <w:rsid w:val="00B1302E"/>
    <w:rsid w:val="00B14D0A"/>
    <w:rsid w:val="00B14E0A"/>
    <w:rsid w:val="00B20B59"/>
    <w:rsid w:val="00B2171F"/>
    <w:rsid w:val="00B23415"/>
    <w:rsid w:val="00B2446E"/>
    <w:rsid w:val="00B26F8B"/>
    <w:rsid w:val="00B27D22"/>
    <w:rsid w:val="00B31387"/>
    <w:rsid w:val="00B3518F"/>
    <w:rsid w:val="00B35F9F"/>
    <w:rsid w:val="00B37290"/>
    <w:rsid w:val="00B40C47"/>
    <w:rsid w:val="00B44034"/>
    <w:rsid w:val="00B452EF"/>
    <w:rsid w:val="00B46619"/>
    <w:rsid w:val="00B53513"/>
    <w:rsid w:val="00B54414"/>
    <w:rsid w:val="00B54A8B"/>
    <w:rsid w:val="00B56254"/>
    <w:rsid w:val="00B56B1B"/>
    <w:rsid w:val="00B575EB"/>
    <w:rsid w:val="00B61619"/>
    <w:rsid w:val="00B62C0F"/>
    <w:rsid w:val="00B67349"/>
    <w:rsid w:val="00B67834"/>
    <w:rsid w:val="00B71039"/>
    <w:rsid w:val="00B7187F"/>
    <w:rsid w:val="00B72473"/>
    <w:rsid w:val="00B75303"/>
    <w:rsid w:val="00B77970"/>
    <w:rsid w:val="00B81222"/>
    <w:rsid w:val="00B85E57"/>
    <w:rsid w:val="00B867F9"/>
    <w:rsid w:val="00B91185"/>
    <w:rsid w:val="00B93149"/>
    <w:rsid w:val="00B93C72"/>
    <w:rsid w:val="00B94C64"/>
    <w:rsid w:val="00B95B1F"/>
    <w:rsid w:val="00B963AD"/>
    <w:rsid w:val="00BA1991"/>
    <w:rsid w:val="00BA1A6B"/>
    <w:rsid w:val="00BA3023"/>
    <w:rsid w:val="00BA4900"/>
    <w:rsid w:val="00BA73DB"/>
    <w:rsid w:val="00BB17C0"/>
    <w:rsid w:val="00BB287E"/>
    <w:rsid w:val="00BB42F6"/>
    <w:rsid w:val="00BB4F27"/>
    <w:rsid w:val="00BB5BC4"/>
    <w:rsid w:val="00BB6009"/>
    <w:rsid w:val="00BB640F"/>
    <w:rsid w:val="00BC27D7"/>
    <w:rsid w:val="00BC2971"/>
    <w:rsid w:val="00BC5665"/>
    <w:rsid w:val="00BC6334"/>
    <w:rsid w:val="00BC7D03"/>
    <w:rsid w:val="00BD1721"/>
    <w:rsid w:val="00BD55FD"/>
    <w:rsid w:val="00BD66D0"/>
    <w:rsid w:val="00BE3E69"/>
    <w:rsid w:val="00BF06EA"/>
    <w:rsid w:val="00BF1F64"/>
    <w:rsid w:val="00BF371B"/>
    <w:rsid w:val="00BF3837"/>
    <w:rsid w:val="00BF4947"/>
    <w:rsid w:val="00BF62DD"/>
    <w:rsid w:val="00BF7962"/>
    <w:rsid w:val="00C05308"/>
    <w:rsid w:val="00C05748"/>
    <w:rsid w:val="00C070DE"/>
    <w:rsid w:val="00C133A4"/>
    <w:rsid w:val="00C15824"/>
    <w:rsid w:val="00C15DD3"/>
    <w:rsid w:val="00C163DB"/>
    <w:rsid w:val="00C16493"/>
    <w:rsid w:val="00C204C5"/>
    <w:rsid w:val="00C222FB"/>
    <w:rsid w:val="00C23CD1"/>
    <w:rsid w:val="00C247D7"/>
    <w:rsid w:val="00C256BD"/>
    <w:rsid w:val="00C25B45"/>
    <w:rsid w:val="00C32491"/>
    <w:rsid w:val="00C34989"/>
    <w:rsid w:val="00C34C6F"/>
    <w:rsid w:val="00C36424"/>
    <w:rsid w:val="00C36E4C"/>
    <w:rsid w:val="00C4095E"/>
    <w:rsid w:val="00C41D6E"/>
    <w:rsid w:val="00C437A3"/>
    <w:rsid w:val="00C4390A"/>
    <w:rsid w:val="00C52E51"/>
    <w:rsid w:val="00C54A0D"/>
    <w:rsid w:val="00C563C3"/>
    <w:rsid w:val="00C56829"/>
    <w:rsid w:val="00C604A5"/>
    <w:rsid w:val="00C61E62"/>
    <w:rsid w:val="00C61F60"/>
    <w:rsid w:val="00C64D1C"/>
    <w:rsid w:val="00C64D48"/>
    <w:rsid w:val="00C667F2"/>
    <w:rsid w:val="00C668C3"/>
    <w:rsid w:val="00C67D0D"/>
    <w:rsid w:val="00C718E9"/>
    <w:rsid w:val="00C71D88"/>
    <w:rsid w:val="00C73ED8"/>
    <w:rsid w:val="00C74281"/>
    <w:rsid w:val="00C74FE2"/>
    <w:rsid w:val="00C82B33"/>
    <w:rsid w:val="00C82B66"/>
    <w:rsid w:val="00C833B6"/>
    <w:rsid w:val="00C85113"/>
    <w:rsid w:val="00C93C4C"/>
    <w:rsid w:val="00C962EF"/>
    <w:rsid w:val="00CA041B"/>
    <w:rsid w:val="00CA1709"/>
    <w:rsid w:val="00CA45CA"/>
    <w:rsid w:val="00CB0B04"/>
    <w:rsid w:val="00CB0DAF"/>
    <w:rsid w:val="00CB3B41"/>
    <w:rsid w:val="00CB4EBF"/>
    <w:rsid w:val="00CB5177"/>
    <w:rsid w:val="00CB5401"/>
    <w:rsid w:val="00CB6453"/>
    <w:rsid w:val="00CC07D7"/>
    <w:rsid w:val="00CC10AE"/>
    <w:rsid w:val="00CC14AF"/>
    <w:rsid w:val="00CC38B1"/>
    <w:rsid w:val="00CC3C50"/>
    <w:rsid w:val="00CC55D2"/>
    <w:rsid w:val="00CC5D7A"/>
    <w:rsid w:val="00CC7C86"/>
    <w:rsid w:val="00CD3404"/>
    <w:rsid w:val="00CD5A7C"/>
    <w:rsid w:val="00CD5F65"/>
    <w:rsid w:val="00CD6005"/>
    <w:rsid w:val="00CD6504"/>
    <w:rsid w:val="00CE3CDE"/>
    <w:rsid w:val="00CE5414"/>
    <w:rsid w:val="00CE55DE"/>
    <w:rsid w:val="00CE5887"/>
    <w:rsid w:val="00CE7304"/>
    <w:rsid w:val="00CF0357"/>
    <w:rsid w:val="00CF175C"/>
    <w:rsid w:val="00CF2370"/>
    <w:rsid w:val="00CF2B60"/>
    <w:rsid w:val="00CF42ED"/>
    <w:rsid w:val="00CF6B30"/>
    <w:rsid w:val="00D00473"/>
    <w:rsid w:val="00D015EC"/>
    <w:rsid w:val="00D0280C"/>
    <w:rsid w:val="00D0538C"/>
    <w:rsid w:val="00D10D74"/>
    <w:rsid w:val="00D12A01"/>
    <w:rsid w:val="00D1485A"/>
    <w:rsid w:val="00D17DCE"/>
    <w:rsid w:val="00D2060B"/>
    <w:rsid w:val="00D2188E"/>
    <w:rsid w:val="00D21CB3"/>
    <w:rsid w:val="00D26706"/>
    <w:rsid w:val="00D26E45"/>
    <w:rsid w:val="00D2783F"/>
    <w:rsid w:val="00D31288"/>
    <w:rsid w:val="00D31364"/>
    <w:rsid w:val="00D32271"/>
    <w:rsid w:val="00D32749"/>
    <w:rsid w:val="00D33D70"/>
    <w:rsid w:val="00D4088D"/>
    <w:rsid w:val="00D41BB7"/>
    <w:rsid w:val="00D42409"/>
    <w:rsid w:val="00D4244F"/>
    <w:rsid w:val="00D44D0E"/>
    <w:rsid w:val="00D478A3"/>
    <w:rsid w:val="00D542FB"/>
    <w:rsid w:val="00D55E6C"/>
    <w:rsid w:val="00D5742B"/>
    <w:rsid w:val="00D63764"/>
    <w:rsid w:val="00D656AC"/>
    <w:rsid w:val="00D67890"/>
    <w:rsid w:val="00D67988"/>
    <w:rsid w:val="00D67D6F"/>
    <w:rsid w:val="00D72022"/>
    <w:rsid w:val="00D72830"/>
    <w:rsid w:val="00D73400"/>
    <w:rsid w:val="00D73412"/>
    <w:rsid w:val="00D7409B"/>
    <w:rsid w:val="00D75106"/>
    <w:rsid w:val="00D75A31"/>
    <w:rsid w:val="00D77F78"/>
    <w:rsid w:val="00D8068F"/>
    <w:rsid w:val="00D80BE4"/>
    <w:rsid w:val="00D811D4"/>
    <w:rsid w:val="00D8250A"/>
    <w:rsid w:val="00D82CAC"/>
    <w:rsid w:val="00D83984"/>
    <w:rsid w:val="00D83FDE"/>
    <w:rsid w:val="00D87BE9"/>
    <w:rsid w:val="00D91168"/>
    <w:rsid w:val="00D919ED"/>
    <w:rsid w:val="00D92B64"/>
    <w:rsid w:val="00D932B8"/>
    <w:rsid w:val="00D9370B"/>
    <w:rsid w:val="00D951CC"/>
    <w:rsid w:val="00DA36FD"/>
    <w:rsid w:val="00DA475F"/>
    <w:rsid w:val="00DA5C15"/>
    <w:rsid w:val="00DB0326"/>
    <w:rsid w:val="00DB052C"/>
    <w:rsid w:val="00DB3397"/>
    <w:rsid w:val="00DB7E37"/>
    <w:rsid w:val="00DC0120"/>
    <w:rsid w:val="00DD211F"/>
    <w:rsid w:val="00DD31CA"/>
    <w:rsid w:val="00DD3448"/>
    <w:rsid w:val="00DD4194"/>
    <w:rsid w:val="00DD48BC"/>
    <w:rsid w:val="00DD6419"/>
    <w:rsid w:val="00DE224A"/>
    <w:rsid w:val="00DE31CC"/>
    <w:rsid w:val="00DE5419"/>
    <w:rsid w:val="00DE66B9"/>
    <w:rsid w:val="00DF36AA"/>
    <w:rsid w:val="00DF75D0"/>
    <w:rsid w:val="00E03C93"/>
    <w:rsid w:val="00E103C0"/>
    <w:rsid w:val="00E12BAC"/>
    <w:rsid w:val="00E12E70"/>
    <w:rsid w:val="00E13AF7"/>
    <w:rsid w:val="00E15817"/>
    <w:rsid w:val="00E16148"/>
    <w:rsid w:val="00E17CF0"/>
    <w:rsid w:val="00E20B41"/>
    <w:rsid w:val="00E21A2B"/>
    <w:rsid w:val="00E220C7"/>
    <w:rsid w:val="00E221D0"/>
    <w:rsid w:val="00E25EA5"/>
    <w:rsid w:val="00E26944"/>
    <w:rsid w:val="00E26B6D"/>
    <w:rsid w:val="00E3281A"/>
    <w:rsid w:val="00E35E8C"/>
    <w:rsid w:val="00E41242"/>
    <w:rsid w:val="00E43C3A"/>
    <w:rsid w:val="00E4476E"/>
    <w:rsid w:val="00E447A4"/>
    <w:rsid w:val="00E44986"/>
    <w:rsid w:val="00E52DE4"/>
    <w:rsid w:val="00E53523"/>
    <w:rsid w:val="00E54F17"/>
    <w:rsid w:val="00E5642B"/>
    <w:rsid w:val="00E61551"/>
    <w:rsid w:val="00E64D72"/>
    <w:rsid w:val="00E66A0C"/>
    <w:rsid w:val="00E713AA"/>
    <w:rsid w:val="00E741C1"/>
    <w:rsid w:val="00E75526"/>
    <w:rsid w:val="00E77303"/>
    <w:rsid w:val="00E8308F"/>
    <w:rsid w:val="00E84163"/>
    <w:rsid w:val="00E85B8E"/>
    <w:rsid w:val="00E875A2"/>
    <w:rsid w:val="00E95C2F"/>
    <w:rsid w:val="00E96B1E"/>
    <w:rsid w:val="00E96EC5"/>
    <w:rsid w:val="00E97F36"/>
    <w:rsid w:val="00EA08F9"/>
    <w:rsid w:val="00EA1175"/>
    <w:rsid w:val="00EA2B77"/>
    <w:rsid w:val="00EA41CB"/>
    <w:rsid w:val="00EB054A"/>
    <w:rsid w:val="00EB0BD3"/>
    <w:rsid w:val="00EB2C8B"/>
    <w:rsid w:val="00EB305C"/>
    <w:rsid w:val="00EB3DDB"/>
    <w:rsid w:val="00EB4335"/>
    <w:rsid w:val="00EB60DF"/>
    <w:rsid w:val="00EB6990"/>
    <w:rsid w:val="00EB700C"/>
    <w:rsid w:val="00EC3231"/>
    <w:rsid w:val="00EC3394"/>
    <w:rsid w:val="00EC6004"/>
    <w:rsid w:val="00EC6C90"/>
    <w:rsid w:val="00EC763E"/>
    <w:rsid w:val="00ED4938"/>
    <w:rsid w:val="00ED593E"/>
    <w:rsid w:val="00ED71BB"/>
    <w:rsid w:val="00ED7FDB"/>
    <w:rsid w:val="00EE38C5"/>
    <w:rsid w:val="00EE5870"/>
    <w:rsid w:val="00EF326C"/>
    <w:rsid w:val="00EF37F7"/>
    <w:rsid w:val="00EF4E71"/>
    <w:rsid w:val="00EF5FB2"/>
    <w:rsid w:val="00EF6B3C"/>
    <w:rsid w:val="00F01391"/>
    <w:rsid w:val="00F02597"/>
    <w:rsid w:val="00F03923"/>
    <w:rsid w:val="00F05115"/>
    <w:rsid w:val="00F05EC9"/>
    <w:rsid w:val="00F07425"/>
    <w:rsid w:val="00F13B8E"/>
    <w:rsid w:val="00F13DC5"/>
    <w:rsid w:val="00F1416D"/>
    <w:rsid w:val="00F162CB"/>
    <w:rsid w:val="00F204EC"/>
    <w:rsid w:val="00F209A8"/>
    <w:rsid w:val="00F20A60"/>
    <w:rsid w:val="00F2188E"/>
    <w:rsid w:val="00F23139"/>
    <w:rsid w:val="00F23EB9"/>
    <w:rsid w:val="00F24DCB"/>
    <w:rsid w:val="00F3145E"/>
    <w:rsid w:val="00F31689"/>
    <w:rsid w:val="00F32A5B"/>
    <w:rsid w:val="00F32BBB"/>
    <w:rsid w:val="00F33FDB"/>
    <w:rsid w:val="00F34654"/>
    <w:rsid w:val="00F3736B"/>
    <w:rsid w:val="00F41237"/>
    <w:rsid w:val="00F42074"/>
    <w:rsid w:val="00F420E4"/>
    <w:rsid w:val="00F45189"/>
    <w:rsid w:val="00F4752A"/>
    <w:rsid w:val="00F50CD6"/>
    <w:rsid w:val="00F5296A"/>
    <w:rsid w:val="00F53E1B"/>
    <w:rsid w:val="00F549D0"/>
    <w:rsid w:val="00F554EE"/>
    <w:rsid w:val="00F609E0"/>
    <w:rsid w:val="00F6462D"/>
    <w:rsid w:val="00F6539B"/>
    <w:rsid w:val="00F656F4"/>
    <w:rsid w:val="00F66AE1"/>
    <w:rsid w:val="00F671E9"/>
    <w:rsid w:val="00F71DAB"/>
    <w:rsid w:val="00F768CC"/>
    <w:rsid w:val="00F76A19"/>
    <w:rsid w:val="00F76D8C"/>
    <w:rsid w:val="00F76F3A"/>
    <w:rsid w:val="00F81601"/>
    <w:rsid w:val="00F82348"/>
    <w:rsid w:val="00F83C26"/>
    <w:rsid w:val="00F83E76"/>
    <w:rsid w:val="00F84EAD"/>
    <w:rsid w:val="00F84EE3"/>
    <w:rsid w:val="00F85B55"/>
    <w:rsid w:val="00F864FB"/>
    <w:rsid w:val="00F87B09"/>
    <w:rsid w:val="00F90A8F"/>
    <w:rsid w:val="00F90B70"/>
    <w:rsid w:val="00F912E4"/>
    <w:rsid w:val="00F935EA"/>
    <w:rsid w:val="00F94597"/>
    <w:rsid w:val="00F96E0F"/>
    <w:rsid w:val="00FA20FC"/>
    <w:rsid w:val="00FA54C6"/>
    <w:rsid w:val="00FA6395"/>
    <w:rsid w:val="00FA6AB8"/>
    <w:rsid w:val="00FA77A0"/>
    <w:rsid w:val="00FB0BB6"/>
    <w:rsid w:val="00FB26EA"/>
    <w:rsid w:val="00FB32D1"/>
    <w:rsid w:val="00FB3347"/>
    <w:rsid w:val="00FB4784"/>
    <w:rsid w:val="00FB580E"/>
    <w:rsid w:val="00FC01A2"/>
    <w:rsid w:val="00FC1FA8"/>
    <w:rsid w:val="00FC29E0"/>
    <w:rsid w:val="00FC4319"/>
    <w:rsid w:val="00FC5898"/>
    <w:rsid w:val="00FC6EF6"/>
    <w:rsid w:val="00FC6FEF"/>
    <w:rsid w:val="00FD46D1"/>
    <w:rsid w:val="00FD561F"/>
    <w:rsid w:val="00FD64BD"/>
    <w:rsid w:val="00FD6EB5"/>
    <w:rsid w:val="00FE0019"/>
    <w:rsid w:val="00FE1644"/>
    <w:rsid w:val="00FE1D37"/>
    <w:rsid w:val="00FE2D2F"/>
    <w:rsid w:val="00FE40A4"/>
    <w:rsid w:val="00FE64CC"/>
    <w:rsid w:val="00FE72F1"/>
    <w:rsid w:val="00FF57C0"/>
    <w:rsid w:val="00FF60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2A953B"/>
  <w15:docId w15:val="{77B84806-4FD7-4A54-8DFD-B119BF97F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1C3E"/>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99"/>
    <w:qFormat/>
    <w:rsid w:val="00131C3E"/>
    <w:pPr>
      <w:jc w:val="center"/>
    </w:pPr>
    <w:rPr>
      <w:b/>
      <w:sz w:val="28"/>
      <w:szCs w:val="20"/>
      <w:lang w:val="en-US"/>
    </w:rPr>
  </w:style>
  <w:style w:type="character" w:customStyle="1" w:styleId="a4">
    <w:name w:val="Заголовок Знак"/>
    <w:basedOn w:val="a0"/>
    <w:link w:val="a3"/>
    <w:uiPriority w:val="99"/>
    <w:rsid w:val="00131C3E"/>
    <w:rPr>
      <w:rFonts w:ascii="Times New Roman" w:eastAsia="Times New Roman" w:hAnsi="Times New Roman" w:cs="Times New Roman"/>
      <w:b/>
      <w:sz w:val="28"/>
      <w:szCs w:val="20"/>
      <w:lang w:val="en-US" w:eastAsia="ru-RU"/>
    </w:rPr>
  </w:style>
  <w:style w:type="paragraph" w:styleId="HTML">
    <w:name w:val="HTML Preformatted"/>
    <w:basedOn w:val="a"/>
    <w:link w:val="HTML0"/>
    <w:uiPriority w:val="99"/>
    <w:rsid w:val="00131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character" w:customStyle="1" w:styleId="HTML0">
    <w:name w:val="Стандартный HTML Знак"/>
    <w:basedOn w:val="a0"/>
    <w:link w:val="HTML"/>
    <w:uiPriority w:val="99"/>
    <w:rsid w:val="00131C3E"/>
    <w:rPr>
      <w:rFonts w:ascii="Courier New" w:eastAsia="Courier New" w:hAnsi="Courier New" w:cs="Times New Roman"/>
      <w:color w:val="000000"/>
      <w:sz w:val="20"/>
      <w:szCs w:val="20"/>
      <w:lang w:eastAsia="ru-RU"/>
    </w:rPr>
  </w:style>
  <w:style w:type="paragraph" w:styleId="a5">
    <w:name w:val="List Paragraph"/>
    <w:basedOn w:val="a"/>
    <w:uiPriority w:val="34"/>
    <w:qFormat/>
    <w:rsid w:val="00131C3E"/>
    <w:pPr>
      <w:ind w:left="720"/>
      <w:contextualSpacing/>
    </w:pPr>
  </w:style>
  <w:style w:type="paragraph" w:styleId="a6">
    <w:name w:val="header"/>
    <w:basedOn w:val="a"/>
    <w:link w:val="a7"/>
    <w:uiPriority w:val="99"/>
    <w:unhideWhenUsed/>
    <w:rsid w:val="00661D3A"/>
    <w:pPr>
      <w:tabs>
        <w:tab w:val="center" w:pos="4677"/>
        <w:tab w:val="right" w:pos="9355"/>
      </w:tabs>
    </w:pPr>
  </w:style>
  <w:style w:type="character" w:customStyle="1" w:styleId="a7">
    <w:name w:val="Верхний колонтитул Знак"/>
    <w:basedOn w:val="a0"/>
    <w:link w:val="a6"/>
    <w:uiPriority w:val="99"/>
    <w:rsid w:val="00661D3A"/>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661D3A"/>
    <w:pPr>
      <w:tabs>
        <w:tab w:val="center" w:pos="4677"/>
        <w:tab w:val="right" w:pos="9355"/>
      </w:tabs>
    </w:pPr>
  </w:style>
  <w:style w:type="character" w:customStyle="1" w:styleId="a9">
    <w:name w:val="Нижний колонтитул Знак"/>
    <w:basedOn w:val="a0"/>
    <w:link w:val="a8"/>
    <w:uiPriority w:val="99"/>
    <w:rsid w:val="00661D3A"/>
    <w:rPr>
      <w:rFonts w:ascii="Times New Roman" w:eastAsia="Times New Roman" w:hAnsi="Times New Roman" w:cs="Times New Roman"/>
      <w:sz w:val="24"/>
      <w:szCs w:val="24"/>
      <w:lang w:eastAsia="ru-RU"/>
    </w:rPr>
  </w:style>
  <w:style w:type="paragraph" w:styleId="aa">
    <w:name w:val="No Spacing"/>
    <w:uiPriority w:val="1"/>
    <w:qFormat/>
    <w:rsid w:val="004033D7"/>
    <w:pPr>
      <w:spacing w:after="0" w:line="240" w:lineRule="auto"/>
    </w:pPr>
  </w:style>
  <w:style w:type="paragraph" w:styleId="ab">
    <w:name w:val="Balloon Text"/>
    <w:basedOn w:val="a"/>
    <w:link w:val="ac"/>
    <w:uiPriority w:val="99"/>
    <w:semiHidden/>
    <w:unhideWhenUsed/>
    <w:rsid w:val="00FE1644"/>
    <w:rPr>
      <w:rFonts w:ascii="Segoe UI" w:hAnsi="Segoe UI" w:cs="Segoe UI"/>
      <w:sz w:val="18"/>
      <w:szCs w:val="18"/>
    </w:rPr>
  </w:style>
  <w:style w:type="character" w:customStyle="1" w:styleId="ac">
    <w:name w:val="Текст выноски Знак"/>
    <w:basedOn w:val="a0"/>
    <w:link w:val="ab"/>
    <w:uiPriority w:val="99"/>
    <w:semiHidden/>
    <w:rsid w:val="00FE1644"/>
    <w:rPr>
      <w:rFonts w:ascii="Segoe UI" w:eastAsia="Times New Roman" w:hAnsi="Segoe UI" w:cs="Segoe UI"/>
      <w:sz w:val="18"/>
      <w:szCs w:val="18"/>
      <w:lang w:eastAsia="ru-RU"/>
    </w:rPr>
  </w:style>
  <w:style w:type="character" w:styleId="ad">
    <w:name w:val="Emphasis"/>
    <w:basedOn w:val="a0"/>
    <w:uiPriority w:val="20"/>
    <w:qFormat/>
    <w:rsid w:val="00FE72F1"/>
    <w:rPr>
      <w:i/>
      <w:iCs/>
    </w:rPr>
  </w:style>
  <w:style w:type="character" w:customStyle="1" w:styleId="2">
    <w:name w:val="Основной текст (2)_"/>
    <w:basedOn w:val="a0"/>
    <w:link w:val="20"/>
    <w:uiPriority w:val="99"/>
    <w:locked/>
    <w:rsid w:val="00FE72F1"/>
    <w:rPr>
      <w:rFonts w:ascii="Times New Roman" w:hAnsi="Times New Roman" w:cs="Times New Roman"/>
      <w:b/>
      <w:bCs/>
      <w:sz w:val="18"/>
      <w:szCs w:val="18"/>
      <w:shd w:val="clear" w:color="auto" w:fill="FFFFFF"/>
    </w:rPr>
  </w:style>
  <w:style w:type="paragraph" w:customStyle="1" w:styleId="20">
    <w:name w:val="Основной текст (2)"/>
    <w:basedOn w:val="a"/>
    <w:link w:val="2"/>
    <w:uiPriority w:val="99"/>
    <w:rsid w:val="00FE72F1"/>
    <w:pPr>
      <w:widowControl w:val="0"/>
      <w:shd w:val="clear" w:color="auto" w:fill="FFFFFF"/>
      <w:spacing w:before="480" w:after="240" w:line="240" w:lineRule="atLeast"/>
      <w:jc w:val="center"/>
    </w:pPr>
    <w:rPr>
      <w:rFonts w:eastAsiaTheme="minorHAnsi"/>
      <w:b/>
      <w:bCs/>
      <w:sz w:val="18"/>
      <w:szCs w:val="18"/>
      <w:lang w:eastAsia="en-US"/>
    </w:rPr>
  </w:style>
  <w:style w:type="table" w:styleId="ae">
    <w:name w:val="Table Grid"/>
    <w:basedOn w:val="a1"/>
    <w:uiPriority w:val="39"/>
    <w:rsid w:val="00A05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rsid w:val="00934BD7"/>
    <w:rPr>
      <w:sz w:val="16"/>
      <w:szCs w:val="16"/>
    </w:rPr>
  </w:style>
  <w:style w:type="paragraph" w:styleId="af0">
    <w:name w:val="annotation text"/>
    <w:basedOn w:val="a"/>
    <w:link w:val="af1"/>
    <w:uiPriority w:val="99"/>
    <w:semiHidden/>
    <w:unhideWhenUsed/>
    <w:rsid w:val="00934BD7"/>
    <w:rPr>
      <w:sz w:val="20"/>
      <w:szCs w:val="20"/>
    </w:rPr>
  </w:style>
  <w:style w:type="character" w:customStyle="1" w:styleId="af1">
    <w:name w:val="Текст примечания Знак"/>
    <w:basedOn w:val="a0"/>
    <w:link w:val="af0"/>
    <w:uiPriority w:val="99"/>
    <w:semiHidden/>
    <w:rsid w:val="00934BD7"/>
    <w:rPr>
      <w:rFonts w:ascii="Times New Roman" w:eastAsia="Times New Roman" w:hAnsi="Times New Roman" w:cs="Times New Roman"/>
      <w:sz w:val="20"/>
      <w:szCs w:val="20"/>
      <w:lang w:eastAsia="ru-RU"/>
    </w:rPr>
  </w:style>
  <w:style w:type="paragraph" w:styleId="af2">
    <w:name w:val="annotation subject"/>
    <w:basedOn w:val="af0"/>
    <w:next w:val="af0"/>
    <w:link w:val="af3"/>
    <w:uiPriority w:val="99"/>
    <w:semiHidden/>
    <w:unhideWhenUsed/>
    <w:rsid w:val="00934BD7"/>
    <w:rPr>
      <w:b/>
      <w:bCs/>
    </w:rPr>
  </w:style>
  <w:style w:type="character" w:customStyle="1" w:styleId="af3">
    <w:name w:val="Тема примечания Знак"/>
    <w:basedOn w:val="af1"/>
    <w:link w:val="af2"/>
    <w:uiPriority w:val="99"/>
    <w:semiHidden/>
    <w:rsid w:val="00934BD7"/>
    <w:rPr>
      <w:rFonts w:ascii="Times New Roman" w:eastAsia="Times New Roman" w:hAnsi="Times New Roman" w:cs="Times New Roman"/>
      <w:b/>
      <w:bCs/>
      <w:sz w:val="20"/>
      <w:szCs w:val="20"/>
      <w:lang w:eastAsia="ru-RU"/>
    </w:rPr>
  </w:style>
  <w:style w:type="paragraph" w:styleId="af4">
    <w:name w:val="Revision"/>
    <w:hidden/>
    <w:uiPriority w:val="99"/>
    <w:semiHidden/>
    <w:rsid w:val="00934BD7"/>
    <w:pPr>
      <w:spacing w:after="0" w:line="240" w:lineRule="auto"/>
    </w:pPr>
    <w:rPr>
      <w:rFonts w:ascii="Times New Roman" w:eastAsia="Times New Roman" w:hAnsi="Times New Roman" w:cs="Times New Roman"/>
      <w:sz w:val="24"/>
      <w:szCs w:val="24"/>
      <w:lang w:eastAsia="ru-RU"/>
    </w:rPr>
  </w:style>
  <w:style w:type="table" w:customStyle="1" w:styleId="TableNormal">
    <w:name w:val="Table Normal"/>
    <w:uiPriority w:val="2"/>
    <w:semiHidden/>
    <w:unhideWhenUsed/>
    <w:qFormat/>
    <w:rsid w:val="0037678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37678C"/>
    <w:pPr>
      <w:widowControl w:val="0"/>
    </w:pPr>
    <w:rPr>
      <w:rFonts w:asciiTheme="minorHAnsi" w:eastAsiaTheme="minorHAnsi" w:hAnsiTheme="minorHAnsi" w:cstheme="minorBidi"/>
      <w:sz w:val="22"/>
      <w:szCs w:val="22"/>
      <w:lang w:val="en-US" w:eastAsia="en-US"/>
    </w:rPr>
  </w:style>
  <w:style w:type="paragraph" w:styleId="af5">
    <w:name w:val="Normal (Web)"/>
    <w:basedOn w:val="a"/>
    <w:uiPriority w:val="99"/>
    <w:semiHidden/>
    <w:unhideWhenUsed/>
    <w:rsid w:val="00D9370B"/>
    <w:pPr>
      <w:spacing w:before="100" w:beforeAutospacing="1" w:after="100" w:afterAutospacing="1"/>
    </w:pPr>
  </w:style>
  <w:style w:type="character" w:styleId="af6">
    <w:name w:val="Strong"/>
    <w:basedOn w:val="a0"/>
    <w:uiPriority w:val="22"/>
    <w:qFormat/>
    <w:rsid w:val="00D937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36676">
      <w:bodyDiv w:val="1"/>
      <w:marLeft w:val="0"/>
      <w:marRight w:val="0"/>
      <w:marTop w:val="0"/>
      <w:marBottom w:val="0"/>
      <w:divBdr>
        <w:top w:val="none" w:sz="0" w:space="0" w:color="auto"/>
        <w:left w:val="none" w:sz="0" w:space="0" w:color="auto"/>
        <w:bottom w:val="none" w:sz="0" w:space="0" w:color="auto"/>
        <w:right w:val="none" w:sz="0" w:space="0" w:color="auto"/>
      </w:divBdr>
    </w:div>
    <w:div w:id="81538748">
      <w:bodyDiv w:val="1"/>
      <w:marLeft w:val="0"/>
      <w:marRight w:val="0"/>
      <w:marTop w:val="0"/>
      <w:marBottom w:val="0"/>
      <w:divBdr>
        <w:top w:val="none" w:sz="0" w:space="0" w:color="auto"/>
        <w:left w:val="none" w:sz="0" w:space="0" w:color="auto"/>
        <w:bottom w:val="none" w:sz="0" w:space="0" w:color="auto"/>
        <w:right w:val="none" w:sz="0" w:space="0" w:color="auto"/>
      </w:divBdr>
    </w:div>
    <w:div w:id="94248138">
      <w:bodyDiv w:val="1"/>
      <w:marLeft w:val="0"/>
      <w:marRight w:val="0"/>
      <w:marTop w:val="0"/>
      <w:marBottom w:val="0"/>
      <w:divBdr>
        <w:top w:val="none" w:sz="0" w:space="0" w:color="auto"/>
        <w:left w:val="none" w:sz="0" w:space="0" w:color="auto"/>
        <w:bottom w:val="none" w:sz="0" w:space="0" w:color="auto"/>
        <w:right w:val="none" w:sz="0" w:space="0" w:color="auto"/>
      </w:divBdr>
    </w:div>
    <w:div w:id="225918735">
      <w:bodyDiv w:val="1"/>
      <w:marLeft w:val="0"/>
      <w:marRight w:val="0"/>
      <w:marTop w:val="0"/>
      <w:marBottom w:val="0"/>
      <w:divBdr>
        <w:top w:val="none" w:sz="0" w:space="0" w:color="auto"/>
        <w:left w:val="none" w:sz="0" w:space="0" w:color="auto"/>
        <w:bottom w:val="none" w:sz="0" w:space="0" w:color="auto"/>
        <w:right w:val="none" w:sz="0" w:space="0" w:color="auto"/>
      </w:divBdr>
    </w:div>
    <w:div w:id="330450569">
      <w:bodyDiv w:val="1"/>
      <w:marLeft w:val="0"/>
      <w:marRight w:val="0"/>
      <w:marTop w:val="0"/>
      <w:marBottom w:val="0"/>
      <w:divBdr>
        <w:top w:val="none" w:sz="0" w:space="0" w:color="auto"/>
        <w:left w:val="none" w:sz="0" w:space="0" w:color="auto"/>
        <w:bottom w:val="none" w:sz="0" w:space="0" w:color="auto"/>
        <w:right w:val="none" w:sz="0" w:space="0" w:color="auto"/>
      </w:divBdr>
    </w:div>
    <w:div w:id="391972520">
      <w:bodyDiv w:val="1"/>
      <w:marLeft w:val="0"/>
      <w:marRight w:val="0"/>
      <w:marTop w:val="0"/>
      <w:marBottom w:val="0"/>
      <w:divBdr>
        <w:top w:val="none" w:sz="0" w:space="0" w:color="auto"/>
        <w:left w:val="none" w:sz="0" w:space="0" w:color="auto"/>
        <w:bottom w:val="none" w:sz="0" w:space="0" w:color="auto"/>
        <w:right w:val="none" w:sz="0" w:space="0" w:color="auto"/>
      </w:divBdr>
    </w:div>
    <w:div w:id="459227557">
      <w:bodyDiv w:val="1"/>
      <w:marLeft w:val="0"/>
      <w:marRight w:val="0"/>
      <w:marTop w:val="0"/>
      <w:marBottom w:val="0"/>
      <w:divBdr>
        <w:top w:val="none" w:sz="0" w:space="0" w:color="auto"/>
        <w:left w:val="none" w:sz="0" w:space="0" w:color="auto"/>
        <w:bottom w:val="none" w:sz="0" w:space="0" w:color="auto"/>
        <w:right w:val="none" w:sz="0" w:space="0" w:color="auto"/>
      </w:divBdr>
    </w:div>
    <w:div w:id="465896736">
      <w:bodyDiv w:val="1"/>
      <w:marLeft w:val="0"/>
      <w:marRight w:val="0"/>
      <w:marTop w:val="0"/>
      <w:marBottom w:val="0"/>
      <w:divBdr>
        <w:top w:val="none" w:sz="0" w:space="0" w:color="auto"/>
        <w:left w:val="none" w:sz="0" w:space="0" w:color="auto"/>
        <w:bottom w:val="none" w:sz="0" w:space="0" w:color="auto"/>
        <w:right w:val="none" w:sz="0" w:space="0" w:color="auto"/>
      </w:divBdr>
    </w:div>
    <w:div w:id="505442827">
      <w:bodyDiv w:val="1"/>
      <w:marLeft w:val="0"/>
      <w:marRight w:val="0"/>
      <w:marTop w:val="0"/>
      <w:marBottom w:val="0"/>
      <w:divBdr>
        <w:top w:val="none" w:sz="0" w:space="0" w:color="auto"/>
        <w:left w:val="none" w:sz="0" w:space="0" w:color="auto"/>
        <w:bottom w:val="none" w:sz="0" w:space="0" w:color="auto"/>
        <w:right w:val="none" w:sz="0" w:space="0" w:color="auto"/>
      </w:divBdr>
    </w:div>
    <w:div w:id="548877997">
      <w:bodyDiv w:val="1"/>
      <w:marLeft w:val="0"/>
      <w:marRight w:val="0"/>
      <w:marTop w:val="0"/>
      <w:marBottom w:val="0"/>
      <w:divBdr>
        <w:top w:val="none" w:sz="0" w:space="0" w:color="auto"/>
        <w:left w:val="none" w:sz="0" w:space="0" w:color="auto"/>
        <w:bottom w:val="none" w:sz="0" w:space="0" w:color="auto"/>
        <w:right w:val="none" w:sz="0" w:space="0" w:color="auto"/>
      </w:divBdr>
    </w:div>
    <w:div w:id="682048938">
      <w:bodyDiv w:val="1"/>
      <w:marLeft w:val="0"/>
      <w:marRight w:val="0"/>
      <w:marTop w:val="0"/>
      <w:marBottom w:val="0"/>
      <w:divBdr>
        <w:top w:val="none" w:sz="0" w:space="0" w:color="auto"/>
        <w:left w:val="none" w:sz="0" w:space="0" w:color="auto"/>
        <w:bottom w:val="none" w:sz="0" w:space="0" w:color="auto"/>
        <w:right w:val="none" w:sz="0" w:space="0" w:color="auto"/>
      </w:divBdr>
    </w:div>
    <w:div w:id="715661610">
      <w:bodyDiv w:val="1"/>
      <w:marLeft w:val="0"/>
      <w:marRight w:val="0"/>
      <w:marTop w:val="0"/>
      <w:marBottom w:val="0"/>
      <w:divBdr>
        <w:top w:val="none" w:sz="0" w:space="0" w:color="auto"/>
        <w:left w:val="none" w:sz="0" w:space="0" w:color="auto"/>
        <w:bottom w:val="none" w:sz="0" w:space="0" w:color="auto"/>
        <w:right w:val="none" w:sz="0" w:space="0" w:color="auto"/>
      </w:divBdr>
    </w:div>
    <w:div w:id="721515287">
      <w:bodyDiv w:val="1"/>
      <w:marLeft w:val="0"/>
      <w:marRight w:val="0"/>
      <w:marTop w:val="0"/>
      <w:marBottom w:val="0"/>
      <w:divBdr>
        <w:top w:val="none" w:sz="0" w:space="0" w:color="auto"/>
        <w:left w:val="none" w:sz="0" w:space="0" w:color="auto"/>
        <w:bottom w:val="none" w:sz="0" w:space="0" w:color="auto"/>
        <w:right w:val="none" w:sz="0" w:space="0" w:color="auto"/>
      </w:divBdr>
    </w:div>
    <w:div w:id="722753596">
      <w:bodyDiv w:val="1"/>
      <w:marLeft w:val="0"/>
      <w:marRight w:val="0"/>
      <w:marTop w:val="0"/>
      <w:marBottom w:val="0"/>
      <w:divBdr>
        <w:top w:val="none" w:sz="0" w:space="0" w:color="auto"/>
        <w:left w:val="none" w:sz="0" w:space="0" w:color="auto"/>
        <w:bottom w:val="none" w:sz="0" w:space="0" w:color="auto"/>
        <w:right w:val="none" w:sz="0" w:space="0" w:color="auto"/>
      </w:divBdr>
    </w:div>
    <w:div w:id="748426350">
      <w:bodyDiv w:val="1"/>
      <w:marLeft w:val="0"/>
      <w:marRight w:val="0"/>
      <w:marTop w:val="0"/>
      <w:marBottom w:val="0"/>
      <w:divBdr>
        <w:top w:val="none" w:sz="0" w:space="0" w:color="auto"/>
        <w:left w:val="none" w:sz="0" w:space="0" w:color="auto"/>
        <w:bottom w:val="none" w:sz="0" w:space="0" w:color="auto"/>
        <w:right w:val="none" w:sz="0" w:space="0" w:color="auto"/>
      </w:divBdr>
    </w:div>
    <w:div w:id="931166496">
      <w:bodyDiv w:val="1"/>
      <w:marLeft w:val="0"/>
      <w:marRight w:val="0"/>
      <w:marTop w:val="0"/>
      <w:marBottom w:val="0"/>
      <w:divBdr>
        <w:top w:val="none" w:sz="0" w:space="0" w:color="auto"/>
        <w:left w:val="none" w:sz="0" w:space="0" w:color="auto"/>
        <w:bottom w:val="none" w:sz="0" w:space="0" w:color="auto"/>
        <w:right w:val="none" w:sz="0" w:space="0" w:color="auto"/>
      </w:divBdr>
    </w:div>
    <w:div w:id="1009678727">
      <w:bodyDiv w:val="1"/>
      <w:marLeft w:val="0"/>
      <w:marRight w:val="0"/>
      <w:marTop w:val="0"/>
      <w:marBottom w:val="0"/>
      <w:divBdr>
        <w:top w:val="none" w:sz="0" w:space="0" w:color="auto"/>
        <w:left w:val="none" w:sz="0" w:space="0" w:color="auto"/>
        <w:bottom w:val="none" w:sz="0" w:space="0" w:color="auto"/>
        <w:right w:val="none" w:sz="0" w:space="0" w:color="auto"/>
      </w:divBdr>
    </w:div>
    <w:div w:id="1047140149">
      <w:bodyDiv w:val="1"/>
      <w:marLeft w:val="0"/>
      <w:marRight w:val="0"/>
      <w:marTop w:val="0"/>
      <w:marBottom w:val="0"/>
      <w:divBdr>
        <w:top w:val="none" w:sz="0" w:space="0" w:color="auto"/>
        <w:left w:val="none" w:sz="0" w:space="0" w:color="auto"/>
        <w:bottom w:val="none" w:sz="0" w:space="0" w:color="auto"/>
        <w:right w:val="none" w:sz="0" w:space="0" w:color="auto"/>
      </w:divBdr>
    </w:div>
    <w:div w:id="1052998141">
      <w:bodyDiv w:val="1"/>
      <w:marLeft w:val="0"/>
      <w:marRight w:val="0"/>
      <w:marTop w:val="0"/>
      <w:marBottom w:val="0"/>
      <w:divBdr>
        <w:top w:val="none" w:sz="0" w:space="0" w:color="auto"/>
        <w:left w:val="none" w:sz="0" w:space="0" w:color="auto"/>
        <w:bottom w:val="none" w:sz="0" w:space="0" w:color="auto"/>
        <w:right w:val="none" w:sz="0" w:space="0" w:color="auto"/>
      </w:divBdr>
    </w:div>
    <w:div w:id="1072041804">
      <w:bodyDiv w:val="1"/>
      <w:marLeft w:val="0"/>
      <w:marRight w:val="0"/>
      <w:marTop w:val="0"/>
      <w:marBottom w:val="0"/>
      <w:divBdr>
        <w:top w:val="none" w:sz="0" w:space="0" w:color="auto"/>
        <w:left w:val="none" w:sz="0" w:space="0" w:color="auto"/>
        <w:bottom w:val="none" w:sz="0" w:space="0" w:color="auto"/>
        <w:right w:val="none" w:sz="0" w:space="0" w:color="auto"/>
      </w:divBdr>
    </w:div>
    <w:div w:id="1077898094">
      <w:bodyDiv w:val="1"/>
      <w:marLeft w:val="0"/>
      <w:marRight w:val="0"/>
      <w:marTop w:val="0"/>
      <w:marBottom w:val="0"/>
      <w:divBdr>
        <w:top w:val="none" w:sz="0" w:space="0" w:color="auto"/>
        <w:left w:val="none" w:sz="0" w:space="0" w:color="auto"/>
        <w:bottom w:val="none" w:sz="0" w:space="0" w:color="auto"/>
        <w:right w:val="none" w:sz="0" w:space="0" w:color="auto"/>
      </w:divBdr>
    </w:div>
    <w:div w:id="1111784826">
      <w:bodyDiv w:val="1"/>
      <w:marLeft w:val="0"/>
      <w:marRight w:val="0"/>
      <w:marTop w:val="0"/>
      <w:marBottom w:val="0"/>
      <w:divBdr>
        <w:top w:val="none" w:sz="0" w:space="0" w:color="auto"/>
        <w:left w:val="none" w:sz="0" w:space="0" w:color="auto"/>
        <w:bottom w:val="none" w:sz="0" w:space="0" w:color="auto"/>
        <w:right w:val="none" w:sz="0" w:space="0" w:color="auto"/>
      </w:divBdr>
    </w:div>
    <w:div w:id="1201934584">
      <w:bodyDiv w:val="1"/>
      <w:marLeft w:val="0"/>
      <w:marRight w:val="0"/>
      <w:marTop w:val="0"/>
      <w:marBottom w:val="0"/>
      <w:divBdr>
        <w:top w:val="none" w:sz="0" w:space="0" w:color="auto"/>
        <w:left w:val="none" w:sz="0" w:space="0" w:color="auto"/>
        <w:bottom w:val="none" w:sz="0" w:space="0" w:color="auto"/>
        <w:right w:val="none" w:sz="0" w:space="0" w:color="auto"/>
      </w:divBdr>
    </w:div>
    <w:div w:id="1210415674">
      <w:bodyDiv w:val="1"/>
      <w:marLeft w:val="0"/>
      <w:marRight w:val="0"/>
      <w:marTop w:val="0"/>
      <w:marBottom w:val="0"/>
      <w:divBdr>
        <w:top w:val="none" w:sz="0" w:space="0" w:color="auto"/>
        <w:left w:val="none" w:sz="0" w:space="0" w:color="auto"/>
        <w:bottom w:val="none" w:sz="0" w:space="0" w:color="auto"/>
        <w:right w:val="none" w:sz="0" w:space="0" w:color="auto"/>
      </w:divBdr>
    </w:div>
    <w:div w:id="1240866361">
      <w:bodyDiv w:val="1"/>
      <w:marLeft w:val="0"/>
      <w:marRight w:val="0"/>
      <w:marTop w:val="0"/>
      <w:marBottom w:val="0"/>
      <w:divBdr>
        <w:top w:val="none" w:sz="0" w:space="0" w:color="auto"/>
        <w:left w:val="none" w:sz="0" w:space="0" w:color="auto"/>
        <w:bottom w:val="none" w:sz="0" w:space="0" w:color="auto"/>
        <w:right w:val="none" w:sz="0" w:space="0" w:color="auto"/>
      </w:divBdr>
    </w:div>
    <w:div w:id="1244023281">
      <w:bodyDiv w:val="1"/>
      <w:marLeft w:val="0"/>
      <w:marRight w:val="0"/>
      <w:marTop w:val="0"/>
      <w:marBottom w:val="0"/>
      <w:divBdr>
        <w:top w:val="none" w:sz="0" w:space="0" w:color="auto"/>
        <w:left w:val="none" w:sz="0" w:space="0" w:color="auto"/>
        <w:bottom w:val="none" w:sz="0" w:space="0" w:color="auto"/>
        <w:right w:val="none" w:sz="0" w:space="0" w:color="auto"/>
      </w:divBdr>
    </w:div>
    <w:div w:id="1404183002">
      <w:bodyDiv w:val="1"/>
      <w:marLeft w:val="0"/>
      <w:marRight w:val="0"/>
      <w:marTop w:val="0"/>
      <w:marBottom w:val="0"/>
      <w:divBdr>
        <w:top w:val="none" w:sz="0" w:space="0" w:color="auto"/>
        <w:left w:val="none" w:sz="0" w:space="0" w:color="auto"/>
        <w:bottom w:val="none" w:sz="0" w:space="0" w:color="auto"/>
        <w:right w:val="none" w:sz="0" w:space="0" w:color="auto"/>
      </w:divBdr>
    </w:div>
    <w:div w:id="1419057269">
      <w:bodyDiv w:val="1"/>
      <w:marLeft w:val="0"/>
      <w:marRight w:val="0"/>
      <w:marTop w:val="0"/>
      <w:marBottom w:val="0"/>
      <w:divBdr>
        <w:top w:val="none" w:sz="0" w:space="0" w:color="auto"/>
        <w:left w:val="none" w:sz="0" w:space="0" w:color="auto"/>
        <w:bottom w:val="none" w:sz="0" w:space="0" w:color="auto"/>
        <w:right w:val="none" w:sz="0" w:space="0" w:color="auto"/>
      </w:divBdr>
    </w:div>
    <w:div w:id="1527672740">
      <w:bodyDiv w:val="1"/>
      <w:marLeft w:val="0"/>
      <w:marRight w:val="0"/>
      <w:marTop w:val="0"/>
      <w:marBottom w:val="0"/>
      <w:divBdr>
        <w:top w:val="none" w:sz="0" w:space="0" w:color="auto"/>
        <w:left w:val="none" w:sz="0" w:space="0" w:color="auto"/>
        <w:bottom w:val="none" w:sz="0" w:space="0" w:color="auto"/>
        <w:right w:val="none" w:sz="0" w:space="0" w:color="auto"/>
      </w:divBdr>
    </w:div>
    <w:div w:id="1573080067">
      <w:bodyDiv w:val="1"/>
      <w:marLeft w:val="0"/>
      <w:marRight w:val="0"/>
      <w:marTop w:val="0"/>
      <w:marBottom w:val="0"/>
      <w:divBdr>
        <w:top w:val="none" w:sz="0" w:space="0" w:color="auto"/>
        <w:left w:val="none" w:sz="0" w:space="0" w:color="auto"/>
        <w:bottom w:val="none" w:sz="0" w:space="0" w:color="auto"/>
        <w:right w:val="none" w:sz="0" w:space="0" w:color="auto"/>
      </w:divBdr>
    </w:div>
    <w:div w:id="1640375564">
      <w:bodyDiv w:val="1"/>
      <w:marLeft w:val="0"/>
      <w:marRight w:val="0"/>
      <w:marTop w:val="0"/>
      <w:marBottom w:val="0"/>
      <w:divBdr>
        <w:top w:val="none" w:sz="0" w:space="0" w:color="auto"/>
        <w:left w:val="none" w:sz="0" w:space="0" w:color="auto"/>
        <w:bottom w:val="none" w:sz="0" w:space="0" w:color="auto"/>
        <w:right w:val="none" w:sz="0" w:space="0" w:color="auto"/>
      </w:divBdr>
    </w:div>
    <w:div w:id="1642885366">
      <w:bodyDiv w:val="1"/>
      <w:marLeft w:val="0"/>
      <w:marRight w:val="0"/>
      <w:marTop w:val="0"/>
      <w:marBottom w:val="0"/>
      <w:divBdr>
        <w:top w:val="none" w:sz="0" w:space="0" w:color="auto"/>
        <w:left w:val="none" w:sz="0" w:space="0" w:color="auto"/>
        <w:bottom w:val="none" w:sz="0" w:space="0" w:color="auto"/>
        <w:right w:val="none" w:sz="0" w:space="0" w:color="auto"/>
      </w:divBdr>
    </w:div>
    <w:div w:id="1646469128">
      <w:bodyDiv w:val="1"/>
      <w:marLeft w:val="0"/>
      <w:marRight w:val="0"/>
      <w:marTop w:val="0"/>
      <w:marBottom w:val="0"/>
      <w:divBdr>
        <w:top w:val="none" w:sz="0" w:space="0" w:color="auto"/>
        <w:left w:val="none" w:sz="0" w:space="0" w:color="auto"/>
        <w:bottom w:val="none" w:sz="0" w:space="0" w:color="auto"/>
        <w:right w:val="none" w:sz="0" w:space="0" w:color="auto"/>
      </w:divBdr>
    </w:div>
    <w:div w:id="1713925194">
      <w:bodyDiv w:val="1"/>
      <w:marLeft w:val="0"/>
      <w:marRight w:val="0"/>
      <w:marTop w:val="0"/>
      <w:marBottom w:val="0"/>
      <w:divBdr>
        <w:top w:val="none" w:sz="0" w:space="0" w:color="auto"/>
        <w:left w:val="none" w:sz="0" w:space="0" w:color="auto"/>
        <w:bottom w:val="none" w:sz="0" w:space="0" w:color="auto"/>
        <w:right w:val="none" w:sz="0" w:space="0" w:color="auto"/>
      </w:divBdr>
    </w:div>
    <w:div w:id="1788087701">
      <w:bodyDiv w:val="1"/>
      <w:marLeft w:val="0"/>
      <w:marRight w:val="0"/>
      <w:marTop w:val="0"/>
      <w:marBottom w:val="0"/>
      <w:divBdr>
        <w:top w:val="none" w:sz="0" w:space="0" w:color="auto"/>
        <w:left w:val="none" w:sz="0" w:space="0" w:color="auto"/>
        <w:bottom w:val="none" w:sz="0" w:space="0" w:color="auto"/>
        <w:right w:val="none" w:sz="0" w:space="0" w:color="auto"/>
      </w:divBdr>
    </w:div>
    <w:div w:id="1804227147">
      <w:bodyDiv w:val="1"/>
      <w:marLeft w:val="0"/>
      <w:marRight w:val="0"/>
      <w:marTop w:val="0"/>
      <w:marBottom w:val="0"/>
      <w:divBdr>
        <w:top w:val="none" w:sz="0" w:space="0" w:color="auto"/>
        <w:left w:val="none" w:sz="0" w:space="0" w:color="auto"/>
        <w:bottom w:val="none" w:sz="0" w:space="0" w:color="auto"/>
        <w:right w:val="none" w:sz="0" w:space="0" w:color="auto"/>
      </w:divBdr>
    </w:div>
    <w:div w:id="1884946925">
      <w:bodyDiv w:val="1"/>
      <w:marLeft w:val="0"/>
      <w:marRight w:val="0"/>
      <w:marTop w:val="0"/>
      <w:marBottom w:val="0"/>
      <w:divBdr>
        <w:top w:val="none" w:sz="0" w:space="0" w:color="auto"/>
        <w:left w:val="none" w:sz="0" w:space="0" w:color="auto"/>
        <w:bottom w:val="none" w:sz="0" w:space="0" w:color="auto"/>
        <w:right w:val="none" w:sz="0" w:space="0" w:color="auto"/>
      </w:divBdr>
    </w:div>
    <w:div w:id="1932926990">
      <w:bodyDiv w:val="1"/>
      <w:marLeft w:val="0"/>
      <w:marRight w:val="0"/>
      <w:marTop w:val="0"/>
      <w:marBottom w:val="0"/>
      <w:divBdr>
        <w:top w:val="none" w:sz="0" w:space="0" w:color="auto"/>
        <w:left w:val="none" w:sz="0" w:space="0" w:color="auto"/>
        <w:bottom w:val="none" w:sz="0" w:space="0" w:color="auto"/>
        <w:right w:val="none" w:sz="0" w:space="0" w:color="auto"/>
      </w:divBdr>
    </w:div>
    <w:div w:id="1936353108">
      <w:bodyDiv w:val="1"/>
      <w:marLeft w:val="0"/>
      <w:marRight w:val="0"/>
      <w:marTop w:val="0"/>
      <w:marBottom w:val="0"/>
      <w:divBdr>
        <w:top w:val="none" w:sz="0" w:space="0" w:color="auto"/>
        <w:left w:val="none" w:sz="0" w:space="0" w:color="auto"/>
        <w:bottom w:val="none" w:sz="0" w:space="0" w:color="auto"/>
        <w:right w:val="none" w:sz="0" w:space="0" w:color="auto"/>
      </w:divBdr>
    </w:div>
    <w:div w:id="1951931321">
      <w:bodyDiv w:val="1"/>
      <w:marLeft w:val="0"/>
      <w:marRight w:val="0"/>
      <w:marTop w:val="0"/>
      <w:marBottom w:val="0"/>
      <w:divBdr>
        <w:top w:val="none" w:sz="0" w:space="0" w:color="auto"/>
        <w:left w:val="none" w:sz="0" w:space="0" w:color="auto"/>
        <w:bottom w:val="none" w:sz="0" w:space="0" w:color="auto"/>
        <w:right w:val="none" w:sz="0" w:space="0" w:color="auto"/>
      </w:divBdr>
    </w:div>
    <w:div w:id="1987584852">
      <w:bodyDiv w:val="1"/>
      <w:marLeft w:val="0"/>
      <w:marRight w:val="0"/>
      <w:marTop w:val="0"/>
      <w:marBottom w:val="0"/>
      <w:divBdr>
        <w:top w:val="none" w:sz="0" w:space="0" w:color="auto"/>
        <w:left w:val="none" w:sz="0" w:space="0" w:color="auto"/>
        <w:bottom w:val="none" w:sz="0" w:space="0" w:color="auto"/>
        <w:right w:val="none" w:sz="0" w:space="0" w:color="auto"/>
      </w:divBdr>
      <w:divsChild>
        <w:div w:id="1019039452">
          <w:marLeft w:val="0"/>
          <w:marRight w:val="0"/>
          <w:marTop w:val="0"/>
          <w:marBottom w:val="0"/>
          <w:divBdr>
            <w:top w:val="none" w:sz="0" w:space="0" w:color="auto"/>
            <w:left w:val="none" w:sz="0" w:space="0" w:color="auto"/>
            <w:bottom w:val="none" w:sz="0" w:space="0" w:color="auto"/>
            <w:right w:val="none" w:sz="0" w:space="0" w:color="auto"/>
          </w:divBdr>
          <w:divsChild>
            <w:div w:id="150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76682">
      <w:bodyDiv w:val="1"/>
      <w:marLeft w:val="0"/>
      <w:marRight w:val="0"/>
      <w:marTop w:val="0"/>
      <w:marBottom w:val="0"/>
      <w:divBdr>
        <w:top w:val="none" w:sz="0" w:space="0" w:color="auto"/>
        <w:left w:val="none" w:sz="0" w:space="0" w:color="auto"/>
        <w:bottom w:val="none" w:sz="0" w:space="0" w:color="auto"/>
        <w:right w:val="none" w:sz="0" w:space="0" w:color="auto"/>
      </w:divBdr>
      <w:divsChild>
        <w:div w:id="188028883">
          <w:marLeft w:val="0"/>
          <w:marRight w:val="0"/>
          <w:marTop w:val="0"/>
          <w:marBottom w:val="0"/>
          <w:divBdr>
            <w:top w:val="single" w:sz="6" w:space="8" w:color="85C3E8"/>
            <w:left w:val="single" w:sz="6" w:space="15" w:color="85C3E8"/>
            <w:bottom w:val="single" w:sz="6" w:space="8" w:color="85C3E8"/>
            <w:right w:val="single" w:sz="6" w:space="15" w:color="85C3E8"/>
          </w:divBdr>
        </w:div>
      </w:divsChild>
    </w:div>
    <w:div w:id="205399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9D4B0-BDB1-41EE-A521-2AE13CDE8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2</Pages>
  <Words>622</Words>
  <Characters>3549</Characters>
  <Application>Microsoft Office Word</Application>
  <DocSecurity>0</DocSecurity>
  <Lines>29</Lines>
  <Paragraphs>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Guzarov, Jamshid Q.</cp:lastModifiedBy>
  <cp:revision>51</cp:revision>
  <cp:lastPrinted>2020-09-09T15:45:00Z</cp:lastPrinted>
  <dcterms:created xsi:type="dcterms:W3CDTF">2024-08-22T04:54:00Z</dcterms:created>
  <dcterms:modified xsi:type="dcterms:W3CDTF">2024-11-25T11:18:00Z</dcterms:modified>
</cp:coreProperties>
</file>