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2026년 3분기 영업 실적 보고서 (초안)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작성: 영업기획팀 · 작성일: 2026-10-05</w:t>
      </w:r>
    </w:p>
    <w:p>
      <w:pPr>
        <w:pStyle w:val="Heading2"/>
        <w:spacing w:after="120" w:before="260"/>
      </w:pPr>
      <w:r>
        <w:t xml:space="preserve">1. 개요</w:t>
      </w:r>
    </w:p>
    <w:p>
      <w:pPr>
        <w:spacing w:after="140"/>
      </w:pPr>
      <w:r>
        <w:rPr>
          <w:sz w:val="22"/>
          <w:szCs w:val="22"/>
        </w:rPr>
        <w:t xml:space="preserve">영업팀은 매 분기 실적을 관리하고 목표를 달성하기 위해 다양한 활동을 전개하고 있습니다. 3분기에도 신규 고객 발굴, 기존 고객 관리, 영업 프로세스 개선 등 여러 방면에서 노력을 기울였습니다. 본 보고서는 이러한 활동의 결과를 종합적으로 정리하여 향후 계획 수립에 참고하고자 작성되었습니다.</w:t>
      </w:r>
    </w:p>
    <w:p>
      <w:pPr>
        <w:spacing w:after="140"/>
      </w:pPr>
      <w:r>
        <w:rPr>
          <w:sz w:val="22"/>
          <w:szCs w:val="22"/>
        </w:rPr>
        <w:t xml:space="preserve">영업 활동은 크게 신규 고객 발굴, 기존 고객 관리, 계약 갱신 세 가지 축으로 이루어지며, 각 영업 담당자는 담당 구역 내에서 이 세 가지 활동을 균형 있게 수행하고 있습니다. 조직 전체적으로도 이러한 활동이 원활히 이루어질 수 있도록 다양한 지원을 아끼지 않고 있습니다.</w:t>
      </w:r>
    </w:p>
    <w:p>
      <w:pPr>
        <w:pStyle w:val="Heading2"/>
        <w:spacing w:after="120" w:before="260"/>
      </w:pPr>
      <w:r>
        <w:t xml:space="preserve">2. 실적 요약</w:t>
      </w:r>
    </w:p>
    <w:p>
      <w:pPr>
        <w:spacing w:after="140"/>
      </w:pPr>
      <w:r>
        <w:rPr>
          <w:sz w:val="22"/>
          <w:szCs w:val="22"/>
        </w:rPr>
        <w:t xml:space="preserve">3분기 총 매출은 12억 3,000만원을 기록했습니다. 신규 계약은 14건 체결되었으며, 이 중 3건은 신규 고객사와의 첫 계약입니다. 월별로 살펴보면 7월 4억 1,000만원, 8월 4억원, 9월 4억 2,000만원의 매출을 각각 기록했습니다.</w:t>
      </w:r>
    </w:p>
    <w:p>
      <w:pPr>
        <w:spacing w:after="140"/>
      </w:pPr>
      <w:r>
        <w:rPr>
          <w:sz w:val="22"/>
          <w:szCs w:val="22"/>
        </w:rPr>
        <w:t xml:space="preserve">주요 신규 고객사로는 A사, B사, C사가 있으며, 이들과의 계약 규모는 각각 2억원, 1억 5,000만원, 1억원 수준입니다. 기존 고객사 중에서는 D사와의 거래 규모가 전분기 대비 소폭 확대되었습니다.</w:t>
      </w:r>
    </w:p>
    <w:p>
      <w:pPr>
        <w:spacing w:after="140"/>
      </w:pPr>
      <w:r>
        <w:rPr>
          <w:sz w:val="22"/>
          <w:szCs w:val="22"/>
        </w:rPr>
        <w:t xml:space="preserve">아래는 참고용으로 정리한 최근 2개년 3분기 월별 매출 현황입니다.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pct" w:w="33%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2025년 3분기</w:t>
            </w:r>
          </w:p>
        </w:tc>
        <w:tc>
          <w:tcPr>
            <w:tcW w:type="pct" w:w="33%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2026년 3분기</w:t>
            </w:r>
          </w:p>
        </w:tc>
      </w:tr>
      <w:tr>
        <w:tc>
          <w:tcPr>
            <w:tcW w:type="pct" w:w="33%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7월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3억 8,000만원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4억 1,000만원</w:t>
            </w:r>
          </w:p>
        </w:tc>
      </w:tr>
      <w:tr>
        <w:tc>
          <w:tcPr>
            <w:tcW w:type="pct" w:w="33%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8월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4억원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4억원</w:t>
            </w:r>
          </w:p>
        </w:tc>
      </w:tr>
      <w:tr>
        <w:tc>
          <w:tcPr>
            <w:tcW w:type="pct" w:w="33%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9월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3억 5,000만원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4억 2,000만원</w:t>
            </w:r>
          </w:p>
        </w:tc>
      </w:tr>
      <w:tr>
        <w:tc>
          <w:tcPr>
            <w:tcW w:type="pct" w:w="33%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pct" w:w="33%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11억 3,000만원</w:t>
            </w:r>
          </w:p>
        </w:tc>
        <w:tc>
          <w:tcPr>
            <w:tcW w:type="pct" w:w="33%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12억 3,000만원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t xml:space="preserve">3. 특이사항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동남권 지역 담당 영업 인력 공백으로 해당 지역 신규 계약 건수가 전분기 대비 감소함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주요 고객사 E사가 8월 중 계약을 갱신하지 않고 이탈함 (연 매출 기여도 약 4,000만원 규모)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9월 들어 문의 및 견적 요청 건수가 전월 대비 증가하는 추세를 보이고 있음</w:t>
      </w:r>
    </w:p>
    <w:p>
      <w:pPr>
        <w:spacing w:after="140"/>
      </w:pPr>
      <w:r>
        <w:rPr>
          <w:sz w:val="22"/>
          <w:szCs w:val="22"/>
        </w:rPr>
        <w:t xml:space="preserve">전반적으로 3분기는 일부 지역의 인력 공백과 고객 이탈이라는 어려움 속에서도, 신규 계약 확대를 통해 이를 상당 부분 만회한 분기였다고 평가할 수 있습니다. 특히 하반기로 갈수록 문의량이 늘어나고 있다는 점은 4분기 실적에 긍정적인 신호로 해석됩니다.</w:t>
      </w:r>
    </w:p>
    <w:p>
      <w:pPr>
        <w:pStyle w:val="Heading2"/>
        <w:spacing w:after="120" w:before="260"/>
      </w:pPr>
      <w:r>
        <w:t xml:space="preserve">4. 4분기 계획</w:t>
      </w:r>
    </w:p>
    <w:p>
      <w:pPr>
        <w:spacing w:after="140"/>
      </w:pPr>
      <w:r>
        <w:rPr>
          <w:sz w:val="22"/>
          <w:szCs w:val="22"/>
        </w:rPr>
        <w:t xml:space="preserve">4분기에도 영업팀 전체가 목표 달성을 위해 최선을 다하겠습니다. 신규 고객 발굴에 더욱 힘쓰고, 기존 고객과의 관계도 꾸준히 관리해 나가겠습니다.</w:t>
      </w:r>
    </w:p>
    <w:p>
      <w:pPr>
        <w:spacing w:after="140"/>
      </w:pPr>
      <w:r>
        <w:rPr>
          <w:sz w:val="22"/>
          <w:szCs w:val="22"/>
        </w:rPr>
        <w:t xml:space="preserve">동남권 지역 인력 공백 문제는 조속히 해결하여 영업 활동에 차질이 없도록 하겠습니다. 이탈한 고객사와 유사한 사례가 재발하지 않도록 고객 관리에도 더욱 신경 쓰겠습니다.</w:t>
      </w:r>
    </w:p>
    <w:p>
      <w:pPr>
        <w:spacing w:after="140"/>
      </w:pPr>
      <w:r>
        <w:rPr>
          <w:sz w:val="22"/>
          <w:szCs w:val="22"/>
        </w:rPr>
        <w:t xml:space="preserve">전반적인 영업 프로세스도 지속적으로 개선해 나가면서, 팀 전체의 역량을 강화하는 데에도 힘쓰도록 하겠습니다. 이를 통해 4분기에는 더 나은 성과를 만들어낼 수 있도록 최선의 노력을 다하겠습니다.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2026-09-08T13:21:21.232Z</dcterms:created>
  <dcterms:modified xsi:type="dcterms:W3CDTF">2026-09-08T13:21:21.232Z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