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6D239" w14:textId="77777777" w:rsidR="00BE3265" w:rsidRPr="006271E4" w:rsidRDefault="008B6D9B">
      <w:pPr>
        <w:rPr>
          <w:color w:val="000000" w:themeColor="text1"/>
        </w:rPr>
      </w:pPr>
      <w:r w:rsidRPr="006271E4">
        <w:rPr>
          <w:color w:val="000000" w:themeColor="text1"/>
        </w:rPr>
        <w:t xml:space="preserve">General Design </w:t>
      </w:r>
      <w:proofErr w:type="spellStart"/>
      <w:r w:rsidRPr="006271E4">
        <w:rPr>
          <w:color w:val="000000" w:themeColor="text1"/>
        </w:rPr>
        <w:t>Principles</w:t>
      </w:r>
      <w:proofErr w:type="spellEnd"/>
      <w:r w:rsidRPr="006271E4">
        <w:rPr>
          <w:color w:val="000000" w:themeColor="text1"/>
        </w:rPr>
        <w:t>:</w:t>
      </w:r>
    </w:p>
    <w:p w14:paraId="504BAC26" w14:textId="77777777" w:rsidR="008B6D9B" w:rsidRPr="006271E4" w:rsidRDefault="008B6D9B">
      <w:pPr>
        <w:rPr>
          <w:color w:val="000000" w:themeColor="text1"/>
        </w:rPr>
      </w:pPr>
    </w:p>
    <w:p w14:paraId="021806AC" w14:textId="77777777" w:rsidR="008B6D9B" w:rsidRPr="006271E4" w:rsidRDefault="008B6D9B" w:rsidP="008B6D9B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6271E4">
        <w:rPr>
          <w:color w:val="000000" w:themeColor="text1"/>
        </w:rPr>
        <w:t>https://developer.android.com/design/index.html</w:t>
      </w:r>
    </w:p>
    <w:p w14:paraId="6EC4B84B" w14:textId="77777777" w:rsidR="008B6D9B" w:rsidRPr="006271E4" w:rsidRDefault="008B6D9B">
      <w:pPr>
        <w:rPr>
          <w:color w:val="000000" w:themeColor="text1"/>
        </w:rPr>
      </w:pPr>
    </w:p>
    <w:p w14:paraId="0BDEFDDA" w14:textId="77777777" w:rsidR="008B6D9B" w:rsidRPr="006271E4" w:rsidRDefault="008B6D9B" w:rsidP="008B6D9B">
      <w:pPr>
        <w:pStyle w:val="Listenabsatz"/>
        <w:numPr>
          <w:ilvl w:val="0"/>
          <w:numId w:val="1"/>
        </w:numPr>
        <w:rPr>
          <w:color w:val="000000" w:themeColor="text1"/>
        </w:rPr>
      </w:pPr>
      <w:hyperlink r:id="rId5" w:history="1">
        <w:r w:rsidRPr="006271E4">
          <w:rPr>
            <w:rStyle w:val="Link"/>
            <w:color w:val="000000" w:themeColor="text1"/>
          </w:rPr>
          <w:t>https://developer.android.com/design/get-started/principles.html</w:t>
        </w:r>
      </w:hyperlink>
    </w:p>
    <w:p w14:paraId="04BD4E45" w14:textId="77777777" w:rsidR="008B6D9B" w:rsidRPr="006271E4" w:rsidRDefault="008B6D9B" w:rsidP="008B6D9B">
      <w:pPr>
        <w:rPr>
          <w:color w:val="000000" w:themeColor="text1"/>
        </w:rPr>
      </w:pPr>
    </w:p>
    <w:p w14:paraId="6D7057C6" w14:textId="77777777" w:rsidR="008B6D9B" w:rsidRDefault="008B6D9B" w:rsidP="008B6D9B">
      <w:pPr>
        <w:pStyle w:val="Listenabsatz"/>
        <w:numPr>
          <w:ilvl w:val="0"/>
          <w:numId w:val="1"/>
        </w:numPr>
        <w:rPr>
          <w:color w:val="000000" w:themeColor="text1"/>
        </w:rPr>
      </w:pPr>
      <w:hyperlink r:id="rId6" w:history="1">
        <w:r w:rsidRPr="006271E4">
          <w:rPr>
            <w:rStyle w:val="Link"/>
            <w:color w:val="000000" w:themeColor="text1"/>
          </w:rPr>
          <w:t>https://www.microsoft.com/en-us/design/principles</w:t>
        </w:r>
      </w:hyperlink>
    </w:p>
    <w:p w14:paraId="1596595B" w14:textId="77777777" w:rsidR="008C766E" w:rsidRPr="008C766E" w:rsidRDefault="008C766E" w:rsidP="008C766E">
      <w:pPr>
        <w:rPr>
          <w:color w:val="000000" w:themeColor="text1"/>
        </w:rPr>
      </w:pPr>
    </w:p>
    <w:p w14:paraId="2967FE5F" w14:textId="124CE11E" w:rsidR="008C766E" w:rsidRPr="006271E4" w:rsidRDefault="008C766E" w:rsidP="008B6D9B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C766E">
        <w:rPr>
          <w:color w:val="000000" w:themeColor="text1"/>
        </w:rPr>
        <w:t>http://bokardo.com/principles-of-user-interface-design/</w:t>
      </w:r>
    </w:p>
    <w:p w14:paraId="09E4354D" w14:textId="77777777" w:rsidR="008B6D9B" w:rsidRPr="006271E4" w:rsidRDefault="008B6D9B" w:rsidP="008B6D9B">
      <w:pPr>
        <w:rPr>
          <w:color w:val="000000" w:themeColor="text1"/>
        </w:rPr>
      </w:pPr>
    </w:p>
    <w:p w14:paraId="12DD93E2" w14:textId="77777777" w:rsidR="008B6D9B" w:rsidRPr="006271E4" w:rsidRDefault="008B6D9B" w:rsidP="008B6D9B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6271E4">
        <w:rPr>
          <w:color w:val="000000" w:themeColor="text1"/>
        </w:rPr>
        <w:t xml:space="preserve">Shortcut: </w:t>
      </w:r>
      <w:r w:rsidRPr="006271E4">
        <w:rPr>
          <w:color w:val="000000" w:themeColor="text1"/>
        </w:rPr>
        <w:sym w:font="Wingdings" w:char="F0E0"/>
      </w:r>
      <w:r w:rsidRPr="006271E4">
        <w:rPr>
          <w:color w:val="000000" w:themeColor="text1"/>
        </w:rPr>
        <w:t xml:space="preserve"> keine anderen Prinzipien werden hinzugezogen</w:t>
      </w:r>
    </w:p>
    <w:p w14:paraId="597EEE76" w14:textId="77777777" w:rsidR="008B6D9B" w:rsidRPr="006271E4" w:rsidRDefault="008B6D9B" w:rsidP="008B6D9B">
      <w:pPr>
        <w:rPr>
          <w:color w:val="000000" w:themeColor="text1"/>
        </w:rPr>
      </w:pPr>
    </w:p>
    <w:p w14:paraId="0031E308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bookmarkStart w:id="0" w:name="_GoBack"/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Delight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in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surprising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ways</w:t>
      </w:r>
      <w:proofErr w:type="spellEnd"/>
    </w:p>
    <w:p w14:paraId="14DF651A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A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beautiful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surface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a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carefully-placed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animation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 well-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timed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sound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effect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joy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experience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Subtle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effects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contribute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feeling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of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effortlessness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 sense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that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 powerful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force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at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hand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42DD8A20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4808C19F" w14:textId="5F079A83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Fokus auf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Beautiful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Surface, wichtig um Spaß am System aufrecht zu erhalten</w:t>
      </w:r>
    </w:p>
    <w:p w14:paraId="59365CF4" w14:textId="781F38C1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1598E1EE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2520129F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Real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objects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are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more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fun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than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buttons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menus</w:t>
      </w:r>
      <w:proofErr w:type="spellEnd"/>
    </w:p>
    <w:p w14:paraId="5A772937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Allow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people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directly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touch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manipulate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objects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in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your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app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reduces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cognitive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effort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needed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perform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task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while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making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more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emotionally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satisfying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41BF717A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68711FA6" w14:textId="2DECFF46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 In dem Bereich sinnvoll, die meisten Begriffe sind sehr lang</w:t>
      </w:r>
    </w:p>
    <w:p w14:paraId="2874F973" w14:textId="60D12D03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2A927BC8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50A37AAD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Let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make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mine</w:t>
      </w:r>
      <w:proofErr w:type="spellEnd"/>
    </w:p>
    <w:p w14:paraId="2AA62294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People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love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add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personal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touches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because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helps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them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feel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at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home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in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control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Provide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sensible,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beautiful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defaults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but also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consider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fun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optional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customizations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that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don't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hinder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primary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tasks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7809EECD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301B2E87" w14:textId="669DBB12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Ist bereits durch die Funktionalitäten gegeben –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evtl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gram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Designanpassung(</w:t>
      </w:r>
      <w:proofErr w:type="gram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nicht so hohe Priorität)</w:t>
      </w:r>
    </w:p>
    <w:p w14:paraId="4289588A" w14:textId="53B8B151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2A1678A1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3B1E91CE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Get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know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me</w:t>
      </w:r>
      <w:proofErr w:type="spellEnd"/>
    </w:p>
    <w:p w14:paraId="1ECC5318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Learn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peoples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'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preferences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over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time.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Rather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than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asking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them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make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same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choices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over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over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place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previous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choices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within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easy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reach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7CB64BB1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1F9C8F98" w14:textId="40771FEC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Oft gleiche Düngung oder ähnliche Umsetzungen – basierend auf anderen Kunden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empfehlungen</w:t>
      </w:r>
      <w:proofErr w:type="spellEnd"/>
    </w:p>
    <w:p w14:paraId="58135A07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56"/>
          <w:szCs w:val="56"/>
        </w:rPr>
      </w:pPr>
    </w:p>
    <w:p w14:paraId="543D85D2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56"/>
          <w:szCs w:val="5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56"/>
          <w:szCs w:val="56"/>
        </w:rPr>
        <w:t>Simplify</w:t>
      </w:r>
      <w:proofErr w:type="spellEnd"/>
      <w:r w:rsidRPr="006271E4">
        <w:rPr>
          <w:rFonts w:ascii="Helvetica" w:hAnsi="Helvetica" w:cs="Helvetica"/>
          <w:color w:val="000000" w:themeColor="text1"/>
          <w:sz w:val="56"/>
          <w:szCs w:val="5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56"/>
          <w:szCs w:val="56"/>
        </w:rPr>
        <w:t>My</w:t>
      </w:r>
      <w:proofErr w:type="spellEnd"/>
      <w:r w:rsidRPr="006271E4">
        <w:rPr>
          <w:rFonts w:ascii="Helvetica" w:hAnsi="Helvetica" w:cs="Helvetica"/>
          <w:color w:val="000000" w:themeColor="text1"/>
          <w:sz w:val="56"/>
          <w:szCs w:val="56"/>
        </w:rPr>
        <w:t xml:space="preserve"> Life</w:t>
      </w:r>
    </w:p>
    <w:p w14:paraId="5743ADB1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5A6B486D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Keep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brief</w:t>
      </w:r>
      <w:proofErr w:type="spellEnd"/>
    </w:p>
    <w:p w14:paraId="60C6515E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Use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short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phrases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with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simple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words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People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are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likely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skip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sentences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if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they're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long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332C5FD6" w14:textId="50B06A1F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7B7BB6A7" w14:textId="2E48C8DE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Wichtig, Informationen anschaulich präsentieren</w:t>
      </w:r>
    </w:p>
    <w:p w14:paraId="486562AB" w14:textId="541B16DC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7487105C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Pictures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are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faster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than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words</w:t>
      </w:r>
      <w:proofErr w:type="spellEnd"/>
    </w:p>
    <w:p w14:paraId="7C8B9C3E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Consider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using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pictures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explain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ideas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get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people's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attention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can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much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more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efficient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than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words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12F5FC6C" w14:textId="1AE40826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01E1857E" w14:textId="09D920ED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nicht von so großer Bedeutung, da wichtige Prozesse schon bekannt</w:t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394EC969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43CAE679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Decide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for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but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let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have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final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say</w:t>
      </w:r>
      <w:proofErr w:type="spellEnd"/>
    </w:p>
    <w:p w14:paraId="59F89689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Take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your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best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guess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act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rather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than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asking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first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many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choices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decisions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make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people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unhappy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Just in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case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you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get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wrong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allow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for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'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undo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'.</w:t>
      </w:r>
    </w:p>
    <w:p w14:paraId="30B3E9CD" w14:textId="391947F6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69D0D04E" w14:textId="6F5F6556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Mittelwichtig, </w:t>
      </w:r>
    </w:p>
    <w:p w14:paraId="011D23C2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55F18B7D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Only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show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what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I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need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when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I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need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it</w:t>
      </w:r>
      <w:proofErr w:type="spellEnd"/>
    </w:p>
    <w:p w14:paraId="2E81153A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People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get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overwhelmed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when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see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much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at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once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Break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tasks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information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into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small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digestible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chunks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Hide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options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that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aren't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essential at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moment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teach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people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291816B5" w14:textId="19EA7E03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39BF8589" w14:textId="59578DBB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sehr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sehr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wichtig</w:t>
      </w:r>
    </w:p>
    <w:p w14:paraId="1C2BDFEB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5A39FCC2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I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should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always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know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where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I am</w:t>
      </w:r>
    </w:p>
    <w:p w14:paraId="7DA275C4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Give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people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confidence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that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know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their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way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around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Make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places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in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your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app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look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distinct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use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transitions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show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relationships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among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screens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Provide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feedback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on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tasks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in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progress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5C8CD17E" w14:textId="53F1042B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214DC131" w14:textId="37E5CD1C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sehr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sehr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wichtig</w:t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0EE53360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05FA7355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</w:p>
    <w:p w14:paraId="3EF9364A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Never lose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my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stuff</w:t>
      </w:r>
      <w:proofErr w:type="spellEnd"/>
    </w:p>
    <w:p w14:paraId="79A48547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Save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what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people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took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time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create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let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them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access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from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anywhere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Remember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settings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personal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touches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creations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across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phones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tablets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computers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makes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upgrading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easiest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in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world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27C612E8" w14:textId="74273448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7971A471" w14:textId="6327519D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r w:rsidRPr="006271E4">
        <w:rPr>
          <w:rFonts w:ascii="Helvetica" w:hAnsi="Helvetica" w:cs="Helvetica"/>
          <w:color w:val="000000" w:themeColor="text1"/>
          <w:sz w:val="36"/>
          <w:szCs w:val="36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Wichtig</w:t>
      </w:r>
    </w:p>
    <w:p w14:paraId="17BE8474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</w:p>
    <w:p w14:paraId="74D013A9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If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looks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same,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should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act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same</w:t>
      </w:r>
    </w:p>
    <w:p w14:paraId="6D8F423D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Help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people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discern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functional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differences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making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them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visually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distinct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rather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than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subtle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Avoid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modes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which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are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places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that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look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similar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but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act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differently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on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same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input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2BED0424" w14:textId="2278A348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7672E493" w14:textId="152DB399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Wichig</w:t>
      </w:r>
      <w:proofErr w:type="spellEnd"/>
    </w:p>
    <w:p w14:paraId="3EC494CC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168D2709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Only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interrupt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if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it's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important</w:t>
      </w:r>
      <w:proofErr w:type="spellEnd"/>
    </w:p>
    <w:p w14:paraId="401F3E57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Like a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good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personal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assistant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shield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people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from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unimportant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minutiae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People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want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stay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focused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unless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it's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critical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time-sensitive, an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interruption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can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taxing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frustrating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09A760AE" w14:textId="091CD24F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2DD20365" w14:textId="75E25751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Wichtig</w:t>
      </w:r>
    </w:p>
    <w:p w14:paraId="154FB4A6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7534BB37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56"/>
          <w:szCs w:val="5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56"/>
          <w:szCs w:val="56"/>
        </w:rPr>
        <w:t>Make</w:t>
      </w:r>
      <w:proofErr w:type="spellEnd"/>
      <w:r w:rsidRPr="006271E4">
        <w:rPr>
          <w:rFonts w:ascii="Helvetica" w:hAnsi="Helvetica" w:cs="Helvetica"/>
          <w:color w:val="000000" w:themeColor="text1"/>
          <w:sz w:val="56"/>
          <w:szCs w:val="5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56"/>
          <w:szCs w:val="56"/>
        </w:rPr>
        <w:t>Me</w:t>
      </w:r>
      <w:proofErr w:type="spellEnd"/>
      <w:r w:rsidRPr="006271E4">
        <w:rPr>
          <w:rFonts w:ascii="Helvetica" w:hAnsi="Helvetica" w:cs="Helvetica"/>
          <w:color w:val="000000" w:themeColor="text1"/>
          <w:sz w:val="56"/>
          <w:szCs w:val="5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56"/>
          <w:szCs w:val="56"/>
        </w:rPr>
        <w:t>Amazing</w:t>
      </w:r>
      <w:proofErr w:type="spellEnd"/>
    </w:p>
    <w:p w14:paraId="02FF1C2E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0FE8B31B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Give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tricks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that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work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everywhere</w:t>
      </w:r>
      <w:proofErr w:type="spellEnd"/>
    </w:p>
    <w:p w14:paraId="6D2BD498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People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feel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great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when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figure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things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out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for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themselves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Make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your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app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easier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learn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leveraging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visual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patterns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muscle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memory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from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other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Android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apps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For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example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swipe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gesture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good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navigational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shortcut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4587CE7E" w14:textId="31BCC950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073CA442" w14:textId="14C5BFBF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swipen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zum navigieren</w:t>
      </w:r>
    </w:p>
    <w:p w14:paraId="06099A9C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397CF630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It's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not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my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fault</w:t>
      </w:r>
    </w:p>
    <w:p w14:paraId="09FD6D07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gentle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in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how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you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prompt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people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make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corrections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want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feel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smart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when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use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your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app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If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something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goes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wrong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give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clear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recovery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instructions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but spare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them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technical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details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If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you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can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fix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behind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scenes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even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better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05F1F39C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2E1B6CD5" w14:textId="4FDE505B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r w:rsidR="004F1A7C" w:rsidRPr="006271E4">
        <w:rPr>
          <w:rFonts w:ascii="Helvetica" w:hAnsi="Helvetica" w:cs="Helvetica"/>
          <w:color w:val="000000" w:themeColor="text1"/>
          <w:sz w:val="28"/>
          <w:szCs w:val="28"/>
        </w:rPr>
        <w:t>wichtig</w:t>
      </w:r>
    </w:p>
    <w:p w14:paraId="5A4C53FF" w14:textId="3283C6C6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3D3F4F27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40CC6C20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Sprinkle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encouragement</w:t>
      </w:r>
      <w:proofErr w:type="spellEnd"/>
    </w:p>
    <w:p w14:paraId="7D5CE31C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Break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complex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tasks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into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smaller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steps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that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can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easily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accomplished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Give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feedback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on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actions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even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if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it's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just a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subtle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glow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6F81A10E" w14:textId="046D6310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1EBD9584" w14:textId="55B81A43" w:rsidR="004F1A7C" w:rsidRPr="006271E4" w:rsidRDefault="004F1A7C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wichtig</w:t>
      </w:r>
    </w:p>
    <w:p w14:paraId="5B0C87E7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> </w:t>
      </w:r>
    </w:p>
    <w:p w14:paraId="0AC67F77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Do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heavy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lifting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for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me</w:t>
      </w:r>
      <w:proofErr w:type="spellEnd"/>
    </w:p>
    <w:p w14:paraId="7C14A3D6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Make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novices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feel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like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experts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enabling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them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do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things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never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thought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could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For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example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shortcuts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that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combine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multiple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photo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effects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can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make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amateur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photographs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look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amazing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in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only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a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few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steps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3EDE3E01" w14:textId="737E1B13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6EFD908A" w14:textId="6550F474" w:rsidR="00555C98" w:rsidRPr="006271E4" w:rsidRDefault="004F1A7C" w:rsidP="004F1A7C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>Sehr wichtig</w:t>
      </w:r>
    </w:p>
    <w:p w14:paraId="02EC244B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</w:p>
    <w:p w14:paraId="08C4B25B" w14:textId="77777777" w:rsidR="00555C98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36"/>
          <w:szCs w:val="36"/>
        </w:rPr>
      </w:pP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Make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important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36"/>
          <w:szCs w:val="36"/>
        </w:rPr>
        <w:t>things</w:t>
      </w:r>
      <w:proofErr w:type="spellEnd"/>
      <w:r w:rsidRPr="006271E4">
        <w:rPr>
          <w:rFonts w:ascii="Helvetica" w:hAnsi="Helvetica" w:cs="Helvetica"/>
          <w:color w:val="000000" w:themeColor="text1"/>
          <w:sz w:val="36"/>
          <w:szCs w:val="36"/>
        </w:rPr>
        <w:t xml:space="preserve"> fast</w:t>
      </w:r>
    </w:p>
    <w:p w14:paraId="758F08E5" w14:textId="7CFAF6DD" w:rsidR="008B6D9B" w:rsidRPr="006271E4" w:rsidRDefault="00555C98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Not all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actions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are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equal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Decide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wh</w:t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>at's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most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important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in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your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app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make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it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easy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find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fast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use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like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shutter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button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in a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camera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,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or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pause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button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in a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music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player</w:t>
      </w:r>
      <w:proofErr w:type="spellEnd"/>
      <w:r w:rsidRPr="006271E4">
        <w:rPr>
          <w:rFonts w:ascii="Helvetica" w:hAnsi="Helvetica" w:cs="Helvetica"/>
          <w:color w:val="000000" w:themeColor="text1"/>
          <w:sz w:val="28"/>
          <w:szCs w:val="28"/>
        </w:rPr>
        <w:t>.</w:t>
      </w:r>
    </w:p>
    <w:p w14:paraId="6DBF04D8" w14:textId="77777777" w:rsidR="004F1A7C" w:rsidRPr="006271E4" w:rsidRDefault="004F1A7C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5429B23A" w14:textId="5C86182F" w:rsidR="004F1A7C" w:rsidRPr="006271E4" w:rsidRDefault="004F1A7C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Helvetica" w:hAnsi="Helvetica" w:cs="Helvetica"/>
          <w:color w:val="000000" w:themeColor="text1"/>
          <w:sz w:val="28"/>
          <w:szCs w:val="28"/>
        </w:rPr>
        <w:sym w:font="Wingdings" w:char="F0E0"/>
      </w:r>
      <w:r w:rsidRPr="006271E4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Helvetica" w:hAnsi="Helvetica" w:cs="Helvetica"/>
          <w:color w:val="000000" w:themeColor="text1"/>
          <w:sz w:val="28"/>
          <w:szCs w:val="28"/>
        </w:rPr>
        <w:t>nice</w:t>
      </w:r>
      <w:proofErr w:type="spellEnd"/>
    </w:p>
    <w:p w14:paraId="033202C7" w14:textId="77777777" w:rsidR="006271E4" w:rsidRPr="006271E4" w:rsidRDefault="006271E4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30A1422B" w14:textId="77777777" w:rsidR="006271E4" w:rsidRPr="006271E4" w:rsidRDefault="006271E4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3574361A" w14:textId="77777777" w:rsidR="006271E4" w:rsidRPr="006271E4" w:rsidRDefault="006271E4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464C630E" w14:textId="77777777" w:rsidR="006271E4" w:rsidRPr="006271E4" w:rsidRDefault="006271E4" w:rsidP="00555C9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</w:p>
    <w:p w14:paraId="39BFFFFD" w14:textId="77777777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Keep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simple </w:t>
      </w:r>
    </w:p>
    <w:p w14:paraId="15CC65DA" w14:textId="77777777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5D6C26F9" w14:textId="77777777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start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with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simplicity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as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ultimate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unifier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When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design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intuitive,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just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know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can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feel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it. The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result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an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experience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that’s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honest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> 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timeless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>.</w:t>
      </w:r>
    </w:p>
    <w:p w14:paraId="20B82DA7" w14:textId="77777777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54BC2952" w14:textId="484A2DD4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r w:rsidRPr="006271E4">
        <w:rPr>
          <w:rFonts w:ascii="SegoeUI" w:hAnsi="SegoeUI" w:cs="SegoeUI"/>
          <w:color w:val="000000" w:themeColor="text1"/>
          <w:sz w:val="28"/>
          <w:szCs w:val="28"/>
        </w:rPr>
        <w:sym w:font="Wingdings" w:char="F0E0"/>
      </w:r>
      <w:r>
        <w:rPr>
          <w:rFonts w:ascii="SegoeUI" w:hAnsi="SegoeUI" w:cs="SegoeUI"/>
          <w:color w:val="000000" w:themeColor="text1"/>
          <w:sz w:val="28"/>
          <w:szCs w:val="28"/>
        </w:rPr>
        <w:t xml:space="preserve"> von </w:t>
      </w:r>
      <w:proofErr w:type="spellStart"/>
      <w:r>
        <w:rPr>
          <w:rFonts w:ascii="SegoeUI" w:hAnsi="SegoeUI" w:cs="SegoeUI"/>
          <w:color w:val="000000" w:themeColor="text1"/>
          <w:sz w:val="28"/>
          <w:szCs w:val="28"/>
        </w:rPr>
        <w:t>apple</w:t>
      </w:r>
      <w:proofErr w:type="spellEnd"/>
      <w:r>
        <w:rPr>
          <w:rFonts w:ascii="SegoeUI" w:hAnsi="SegoeUI" w:cs="SegoeUI"/>
          <w:color w:val="000000" w:themeColor="text1"/>
          <w:sz w:val="28"/>
          <w:szCs w:val="28"/>
        </w:rPr>
        <w:t xml:space="preserve"> nachgemacht aber gut</w:t>
      </w:r>
    </w:p>
    <w:p w14:paraId="518A1DD5" w14:textId="77777777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192002F0" w14:textId="77777777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Make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personal </w:t>
      </w:r>
    </w:p>
    <w:p w14:paraId="7C1D7AEA" w14:textId="77777777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12015906" w14:textId="77777777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Next,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challenge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ourselves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create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emotional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connection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with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an individual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person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design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for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ways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people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really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live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think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act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. The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result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an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experience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that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feels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like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was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created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for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one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> 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person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>.</w:t>
      </w:r>
    </w:p>
    <w:p w14:paraId="60CD0C9C" w14:textId="77777777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35699A68" w14:textId="2A98A1C9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r w:rsidRPr="006271E4">
        <w:rPr>
          <w:rFonts w:ascii="SegoeUI" w:hAnsi="SegoeUI" w:cs="SegoeUI"/>
          <w:color w:val="000000" w:themeColor="text1"/>
          <w:sz w:val="28"/>
          <w:szCs w:val="28"/>
        </w:rPr>
        <w:sym w:font="Wingdings" w:char="F0E0"/>
      </w:r>
      <w:r>
        <w:rPr>
          <w:rFonts w:ascii="SegoeUI" w:hAnsi="SegoeUI" w:cs="SegoeUI"/>
          <w:color w:val="000000" w:themeColor="text1"/>
          <w:sz w:val="28"/>
          <w:szCs w:val="28"/>
        </w:rPr>
        <w:t xml:space="preserve"> bereits durch System </w:t>
      </w:r>
      <w:proofErr w:type="gramStart"/>
      <w:r>
        <w:rPr>
          <w:rFonts w:ascii="SegoeUI" w:hAnsi="SegoeUI" w:cs="SegoeUI"/>
          <w:color w:val="000000" w:themeColor="text1"/>
          <w:sz w:val="28"/>
          <w:szCs w:val="28"/>
        </w:rPr>
        <w:t>gegeben(</w:t>
      </w:r>
      <w:proofErr w:type="gramEnd"/>
      <w:r>
        <w:rPr>
          <w:rFonts w:ascii="SegoeUI" w:hAnsi="SegoeUI" w:cs="SegoeUI"/>
          <w:color w:val="000000" w:themeColor="text1"/>
          <w:sz w:val="28"/>
          <w:szCs w:val="28"/>
        </w:rPr>
        <w:t>mehr oder weniger wichtig)</w:t>
      </w:r>
    </w:p>
    <w:p w14:paraId="2F556A8A" w14:textId="77777777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58C0F1F3" w14:textId="77777777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Think universal </w:t>
      </w:r>
    </w:p>
    <w:p w14:paraId="7D0EEF02" w14:textId="77777777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40F429F8" w14:textId="77777777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design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to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embrace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things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that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make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us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human.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It’s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more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far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more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than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an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attitude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for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making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stuff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–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into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creating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a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world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that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makes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lives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better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. The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result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technology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that’s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> inclusive.</w:t>
      </w:r>
    </w:p>
    <w:p w14:paraId="41AF7621" w14:textId="77777777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3A5F4A6E" w14:textId="100BABA4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r w:rsidRPr="006271E4">
        <w:rPr>
          <w:rFonts w:ascii="SegoeUI" w:hAnsi="SegoeUI" w:cs="SegoeUI"/>
          <w:color w:val="000000" w:themeColor="text1"/>
          <w:sz w:val="28"/>
          <w:szCs w:val="28"/>
        </w:rPr>
        <w:sym w:font="Wingdings" w:char="F0E0"/>
      </w:r>
      <w:r>
        <w:rPr>
          <w:rFonts w:ascii="SegoeUI" w:hAnsi="SegoeUI" w:cs="SegoeUI"/>
          <w:color w:val="000000" w:themeColor="text1"/>
          <w:sz w:val="28"/>
          <w:szCs w:val="28"/>
        </w:rPr>
        <w:t xml:space="preserve"> schwierig</w:t>
      </w:r>
    </w:p>
    <w:p w14:paraId="0353A14A" w14:textId="77777777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15FD7C42" w14:textId="05C3C028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Create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delight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</w:p>
    <w:p w14:paraId="4284A1F6" w14:textId="77777777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7B80E13B" w14:textId="7546304F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Our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final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principle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about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energy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within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a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structure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.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It’s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how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you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know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experience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was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made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by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a real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person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. The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result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is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an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experience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that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surprises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and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has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 xml:space="preserve"> a sense 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of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> </w:t>
      </w:r>
      <w:proofErr w:type="spellStart"/>
      <w:r w:rsidRPr="006271E4">
        <w:rPr>
          <w:rFonts w:ascii="SegoeUI" w:hAnsi="SegoeUI" w:cs="SegoeUI"/>
          <w:color w:val="000000" w:themeColor="text1"/>
          <w:sz w:val="28"/>
          <w:szCs w:val="28"/>
        </w:rPr>
        <w:t>place</w:t>
      </w:r>
      <w:proofErr w:type="spellEnd"/>
      <w:r w:rsidRPr="006271E4">
        <w:rPr>
          <w:rFonts w:ascii="SegoeUI" w:hAnsi="SegoeUI" w:cs="SegoeUI"/>
          <w:color w:val="000000" w:themeColor="text1"/>
          <w:sz w:val="28"/>
          <w:szCs w:val="28"/>
        </w:rPr>
        <w:t>.</w:t>
      </w:r>
    </w:p>
    <w:p w14:paraId="2AC465AE" w14:textId="77777777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4B7D9967" w14:textId="3477E6CA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  <w:r w:rsidRPr="006271E4">
        <w:rPr>
          <w:rFonts w:ascii="SegoeUI" w:hAnsi="SegoeUI" w:cs="SegoeUI"/>
          <w:color w:val="000000" w:themeColor="text1"/>
          <w:sz w:val="28"/>
          <w:szCs w:val="28"/>
        </w:rPr>
        <w:sym w:font="Wingdings" w:char="F0E0"/>
      </w:r>
      <w:r>
        <w:rPr>
          <w:rFonts w:ascii="SegoeUI" w:hAnsi="SegoeUI" w:cs="SegoeUI"/>
          <w:color w:val="000000" w:themeColor="text1"/>
          <w:sz w:val="28"/>
          <w:szCs w:val="28"/>
        </w:rPr>
        <w:t xml:space="preserve"> wichtig</w:t>
      </w:r>
    </w:p>
    <w:p w14:paraId="2A5FB38D" w14:textId="77777777" w:rsidR="006271E4" w:rsidRDefault="006271E4" w:rsidP="006271E4">
      <w:pPr>
        <w:widowControl w:val="0"/>
        <w:autoSpaceDE w:val="0"/>
        <w:autoSpaceDN w:val="0"/>
        <w:adjustRightInd w:val="0"/>
        <w:rPr>
          <w:rFonts w:ascii="SegoeUI" w:hAnsi="SegoeUI" w:cs="SegoeUI"/>
          <w:color w:val="000000" w:themeColor="text1"/>
          <w:sz w:val="28"/>
          <w:szCs w:val="28"/>
        </w:rPr>
      </w:pPr>
    </w:p>
    <w:p w14:paraId="76DDA08E" w14:textId="0A1DF75A" w:rsidR="006271E4" w:rsidRPr="006271E4" w:rsidRDefault="006271E4" w:rsidP="006271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</w:rPr>
      </w:pPr>
      <w:r w:rsidRPr="006271E4">
        <w:rPr>
          <w:rFonts w:ascii="SegoeUI" w:hAnsi="SegoeUI" w:cs="SegoeUI"/>
          <w:color w:val="000000" w:themeColor="text1"/>
          <w:sz w:val="28"/>
          <w:szCs w:val="28"/>
        </w:rPr>
        <w:sym w:font="Wingdings" w:char="F0E0"/>
      </w:r>
      <w:r>
        <w:rPr>
          <w:rFonts w:ascii="SegoeUI" w:hAnsi="SegoeUI" w:cs="SegoeUI"/>
          <w:color w:val="000000" w:themeColor="text1"/>
          <w:sz w:val="28"/>
          <w:szCs w:val="28"/>
        </w:rPr>
        <w:t xml:space="preserve"> Windows eher weniger sinnvolle </w:t>
      </w:r>
      <w:proofErr w:type="spellStart"/>
      <w:r>
        <w:rPr>
          <w:rFonts w:ascii="SegoeUI" w:hAnsi="SegoeUI" w:cs="SegoeUI"/>
          <w:color w:val="000000" w:themeColor="text1"/>
          <w:sz w:val="28"/>
          <w:szCs w:val="28"/>
        </w:rPr>
        <w:t>guidlines</w:t>
      </w:r>
      <w:proofErr w:type="spellEnd"/>
    </w:p>
    <w:bookmarkEnd w:id="0"/>
    <w:sectPr w:rsidR="006271E4" w:rsidRPr="006271E4" w:rsidSect="001E26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65593"/>
    <w:multiLevelType w:val="hybridMultilevel"/>
    <w:tmpl w:val="A7D2B766"/>
    <w:lvl w:ilvl="0" w:tplc="D554A41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43CD2"/>
    <w:multiLevelType w:val="hybridMultilevel"/>
    <w:tmpl w:val="F23A29B4"/>
    <w:lvl w:ilvl="0" w:tplc="92AAF71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9B"/>
    <w:rsid w:val="00174D79"/>
    <w:rsid w:val="001E2608"/>
    <w:rsid w:val="003F5354"/>
    <w:rsid w:val="004F1A7C"/>
    <w:rsid w:val="00555C98"/>
    <w:rsid w:val="006271E4"/>
    <w:rsid w:val="008B6D9B"/>
    <w:rsid w:val="008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B42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6D9B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8B6D9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55C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ndroid.com/design/get-started/principles.html" TargetMode="External"/><Relationship Id="rId6" Type="http://schemas.openxmlformats.org/officeDocument/2006/relationships/hyperlink" Target="https://www.microsoft.com/en-us/design/principl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841</Words>
  <Characters>4889</Characters>
  <Application>Microsoft Macintosh Word</Application>
  <DocSecurity>0</DocSecurity>
  <Lines>135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3</cp:revision>
  <dcterms:created xsi:type="dcterms:W3CDTF">2016-12-02T10:42:00Z</dcterms:created>
  <dcterms:modified xsi:type="dcterms:W3CDTF">2016-12-02T22:16:00Z</dcterms:modified>
</cp:coreProperties>
</file>