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2D75" w:rsidRDefault="00212D75" w:rsidP="00124F9B">
      <w:pPr>
        <w:pStyle w:val="Heading1"/>
        <w:jc w:val="center"/>
      </w:pPr>
      <w:r>
        <w:object w:dxaOrig="2162" w:dyaOrig="21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42.75pt" o:ole="" fillcolor="window">
            <v:imagedata r:id="rId7" o:title=""/>
          </v:shape>
          <o:OLEObject Type="Embed" ProgID="Word.Picture.8" ShapeID="_x0000_i1025" DrawAspect="Content" ObjectID="_1448280658" r:id="rId8"/>
        </w:object>
      </w:r>
    </w:p>
    <w:p w:rsidR="00212D75" w:rsidRPr="0044589F" w:rsidRDefault="00212D75" w:rsidP="00124F9B">
      <w:pPr>
        <w:pStyle w:val="Heading1"/>
        <w:jc w:val="center"/>
        <w:rPr>
          <w:sz w:val="22"/>
          <w:szCs w:val="22"/>
        </w:rPr>
      </w:pPr>
      <w:r w:rsidRPr="0044589F">
        <w:rPr>
          <w:sz w:val="22"/>
          <w:szCs w:val="22"/>
        </w:rPr>
        <w:t>Food and Agriculture organization of the United Nations</w:t>
      </w:r>
    </w:p>
    <w:p w:rsidR="00212D75" w:rsidRPr="0044589F" w:rsidRDefault="00212D75" w:rsidP="00124F9B">
      <w:pPr>
        <w:pStyle w:val="Heading3"/>
        <w:jc w:val="center"/>
        <w:rPr>
          <w:b/>
          <w:sz w:val="22"/>
          <w:szCs w:val="22"/>
        </w:rPr>
      </w:pPr>
      <w:r w:rsidRPr="0044589F">
        <w:rPr>
          <w:b/>
          <w:sz w:val="22"/>
          <w:szCs w:val="22"/>
        </w:rPr>
        <w:t>Terms of Reference for Consultant/PSA</w:t>
      </w:r>
    </w:p>
    <w:p w:rsidR="00212D75" w:rsidRPr="002A733C" w:rsidRDefault="00212D75" w:rsidP="00124F9B"/>
    <w:tbl>
      <w:tblPr>
        <w:tblW w:w="10658" w:type="dxa"/>
        <w:jc w:val="center"/>
        <w:tblLayout w:type="fixed"/>
        <w:tblCellMar>
          <w:top w:w="14" w:type="dxa"/>
          <w:left w:w="86" w:type="dxa"/>
          <w:bottom w:w="14" w:type="dxa"/>
          <w:right w:w="86" w:type="dxa"/>
        </w:tblCellMar>
        <w:tblLook w:val="0000"/>
      </w:tblPr>
      <w:tblGrid>
        <w:gridCol w:w="1079"/>
        <w:gridCol w:w="1136"/>
        <w:gridCol w:w="469"/>
        <w:gridCol w:w="3401"/>
        <w:gridCol w:w="973"/>
        <w:gridCol w:w="360"/>
        <w:gridCol w:w="3240"/>
      </w:tblGrid>
      <w:tr w:rsidR="00212D75" w:rsidRPr="00545E3C">
        <w:trPr>
          <w:trHeight w:hRule="exact" w:val="403"/>
          <w:tblHeader/>
          <w:jc w:val="center"/>
        </w:trPr>
        <w:tc>
          <w:tcPr>
            <w:tcW w:w="1079" w:type="dxa"/>
            <w:tcBorders>
              <w:top w:val="single" w:sz="4" w:space="0" w:color="C0C0C0"/>
              <w:left w:val="single" w:sz="4" w:space="0" w:color="C0C0C0"/>
              <w:bottom w:val="single" w:sz="4" w:space="0" w:color="C0C0C0"/>
            </w:tcBorders>
            <w:vAlign w:val="center"/>
          </w:tcPr>
          <w:p w:rsidR="00212D75" w:rsidRPr="00545E3C" w:rsidRDefault="00212D75" w:rsidP="00124F9B">
            <w:pPr>
              <w:rPr>
                <w:rFonts w:ascii="Arial Narrow" w:hAnsi="Arial Narrow" w:cs="Tahoma"/>
                <w:b/>
                <w:sz w:val="18"/>
                <w:szCs w:val="18"/>
              </w:rPr>
            </w:pPr>
            <w:r w:rsidRPr="00545E3C">
              <w:rPr>
                <w:rFonts w:ascii="Arial Narrow" w:hAnsi="Arial Narrow" w:cs="Tahoma"/>
                <w:b/>
                <w:sz w:val="18"/>
                <w:szCs w:val="18"/>
              </w:rPr>
              <w:t>Job Title</w:t>
            </w:r>
            <w:r>
              <w:rPr>
                <w:rFonts w:ascii="Arial Narrow" w:hAnsi="Arial Narrow" w:cs="Tahoma"/>
                <w:b/>
                <w:sz w:val="18"/>
                <w:szCs w:val="18"/>
              </w:rPr>
              <w:t>:</w:t>
            </w:r>
          </w:p>
        </w:tc>
        <w:tc>
          <w:tcPr>
            <w:tcW w:w="9579" w:type="dxa"/>
            <w:gridSpan w:val="6"/>
            <w:tcBorders>
              <w:top w:val="single" w:sz="4" w:space="0" w:color="C0C0C0"/>
              <w:bottom w:val="single" w:sz="4" w:space="0" w:color="C0C0C0"/>
              <w:right w:val="single" w:sz="4" w:space="0" w:color="C0C0C0"/>
            </w:tcBorders>
            <w:vAlign w:val="center"/>
          </w:tcPr>
          <w:p w:rsidR="00212D75" w:rsidRPr="00545E3C" w:rsidRDefault="00212D75" w:rsidP="00112D78">
            <w:pPr>
              <w:rPr>
                <w:rFonts w:ascii="Arial Narrow" w:hAnsi="Arial Narrow" w:cs="Tahoma"/>
                <w:sz w:val="18"/>
                <w:szCs w:val="18"/>
              </w:rPr>
            </w:pPr>
            <w:r>
              <w:rPr>
                <w:rFonts w:ascii="Arial Narrow" w:hAnsi="Arial Narrow" w:cs="Tahoma"/>
                <w:sz w:val="18"/>
                <w:szCs w:val="18"/>
              </w:rPr>
              <w:t xml:space="preserve">Website Designer Developer </w:t>
            </w:r>
          </w:p>
        </w:tc>
      </w:tr>
      <w:tr w:rsidR="00212D75" w:rsidRPr="00545E3C">
        <w:trPr>
          <w:trHeight w:hRule="exact" w:val="403"/>
          <w:tblHeader/>
          <w:jc w:val="center"/>
        </w:trPr>
        <w:tc>
          <w:tcPr>
            <w:tcW w:w="2215" w:type="dxa"/>
            <w:gridSpan w:val="2"/>
            <w:tcBorders>
              <w:top w:val="single" w:sz="4" w:space="0" w:color="C0C0C0"/>
              <w:left w:val="single" w:sz="4" w:space="0" w:color="C0C0C0"/>
              <w:bottom w:val="single" w:sz="4" w:space="0" w:color="C0C0C0"/>
            </w:tcBorders>
            <w:vAlign w:val="center"/>
          </w:tcPr>
          <w:p w:rsidR="00212D75" w:rsidRPr="00545E3C" w:rsidRDefault="00212D75" w:rsidP="00124F9B">
            <w:pPr>
              <w:ind w:right="-69"/>
              <w:rPr>
                <w:rFonts w:ascii="Arial Narrow" w:hAnsi="Arial Narrow" w:cs="Tahoma"/>
                <w:b/>
                <w:sz w:val="18"/>
                <w:szCs w:val="18"/>
              </w:rPr>
            </w:pPr>
            <w:r w:rsidRPr="00545E3C">
              <w:rPr>
                <w:rFonts w:ascii="Arial Narrow" w:hAnsi="Arial Narrow" w:cs="Tahoma"/>
                <w:b/>
                <w:sz w:val="18"/>
                <w:szCs w:val="18"/>
              </w:rPr>
              <w:t>Division/Department</w:t>
            </w:r>
            <w:r>
              <w:rPr>
                <w:rFonts w:ascii="Arial Narrow" w:hAnsi="Arial Narrow" w:cs="Tahoma"/>
                <w:b/>
                <w:sz w:val="18"/>
                <w:szCs w:val="18"/>
              </w:rPr>
              <w:t>:</w:t>
            </w:r>
          </w:p>
        </w:tc>
        <w:tc>
          <w:tcPr>
            <w:tcW w:w="8443" w:type="dxa"/>
            <w:gridSpan w:val="5"/>
            <w:tcBorders>
              <w:top w:val="single" w:sz="4" w:space="0" w:color="C0C0C0"/>
              <w:bottom w:val="single" w:sz="4" w:space="0" w:color="C0C0C0"/>
              <w:right w:val="single" w:sz="4" w:space="0" w:color="C0C0C0"/>
            </w:tcBorders>
            <w:vAlign w:val="center"/>
          </w:tcPr>
          <w:p w:rsidR="00212D75" w:rsidRPr="00545E3C" w:rsidRDefault="00212D75" w:rsidP="00124F9B">
            <w:pPr>
              <w:rPr>
                <w:rFonts w:ascii="Arial Narrow" w:hAnsi="Arial Narrow" w:cs="Tahoma"/>
                <w:sz w:val="18"/>
                <w:szCs w:val="18"/>
              </w:rPr>
            </w:pPr>
            <w:r>
              <w:rPr>
                <w:rFonts w:ascii="Arial Narrow" w:hAnsi="Arial Narrow" w:cs="Tahoma"/>
                <w:sz w:val="18"/>
                <w:szCs w:val="18"/>
              </w:rPr>
              <w:t>Forestry Department (FOMD)</w:t>
            </w:r>
          </w:p>
        </w:tc>
      </w:tr>
      <w:tr w:rsidR="00212D75" w:rsidRPr="00545E3C">
        <w:trPr>
          <w:trHeight w:hRule="exact" w:val="403"/>
          <w:tblHeader/>
          <w:jc w:val="center"/>
        </w:trPr>
        <w:tc>
          <w:tcPr>
            <w:tcW w:w="2215" w:type="dxa"/>
            <w:gridSpan w:val="2"/>
            <w:tcBorders>
              <w:top w:val="single" w:sz="4" w:space="0" w:color="C0C0C0"/>
              <w:left w:val="single" w:sz="4" w:space="0" w:color="C0C0C0"/>
              <w:bottom w:val="single" w:sz="4" w:space="0" w:color="C0C0C0"/>
            </w:tcBorders>
            <w:vAlign w:val="center"/>
          </w:tcPr>
          <w:p w:rsidR="00212D75" w:rsidRPr="00545E3C" w:rsidRDefault="00212D75" w:rsidP="00124F9B">
            <w:pPr>
              <w:rPr>
                <w:rFonts w:ascii="Arial Narrow" w:hAnsi="Arial Narrow" w:cs="Tahoma"/>
                <w:b/>
                <w:sz w:val="18"/>
                <w:szCs w:val="18"/>
              </w:rPr>
            </w:pPr>
            <w:r w:rsidRPr="00545E3C">
              <w:rPr>
                <w:rFonts w:ascii="Arial Narrow" w:hAnsi="Arial Narrow" w:cs="Tahoma"/>
                <w:b/>
                <w:sz w:val="18"/>
                <w:szCs w:val="18"/>
              </w:rPr>
              <w:t>Programme/Project Number</w:t>
            </w:r>
            <w:r>
              <w:rPr>
                <w:rFonts w:ascii="Arial Narrow" w:hAnsi="Arial Narrow" w:cs="Tahoma"/>
                <w:b/>
                <w:sz w:val="18"/>
                <w:szCs w:val="18"/>
              </w:rPr>
              <w:t>:</w:t>
            </w:r>
          </w:p>
        </w:tc>
        <w:tc>
          <w:tcPr>
            <w:tcW w:w="8443" w:type="dxa"/>
            <w:gridSpan w:val="5"/>
            <w:tcBorders>
              <w:top w:val="single" w:sz="4" w:space="0" w:color="C0C0C0"/>
              <w:bottom w:val="single" w:sz="4" w:space="0" w:color="C0C0C0"/>
              <w:right w:val="single" w:sz="4" w:space="0" w:color="C0C0C0"/>
            </w:tcBorders>
            <w:vAlign w:val="center"/>
          </w:tcPr>
          <w:p w:rsidR="00212D75" w:rsidRPr="00545E3C" w:rsidRDefault="00212D75" w:rsidP="00124F9B">
            <w:pPr>
              <w:rPr>
                <w:rFonts w:ascii="Arial Narrow" w:hAnsi="Arial Narrow" w:cs="Tahoma"/>
                <w:sz w:val="18"/>
                <w:szCs w:val="18"/>
              </w:rPr>
            </w:pPr>
            <w:r>
              <w:rPr>
                <w:rFonts w:ascii="Tahoma" w:hAnsi="Tahoma" w:cs="Tahoma"/>
                <w:sz w:val="16"/>
                <w:szCs w:val="16"/>
              </w:rPr>
              <w:t>GCP /GLO/194/MUL – Outcome 1 (Baby 01)</w:t>
            </w:r>
          </w:p>
        </w:tc>
      </w:tr>
      <w:tr w:rsidR="00212D75" w:rsidRPr="00545E3C">
        <w:trPr>
          <w:trHeight w:hRule="exact" w:val="403"/>
          <w:tblHeader/>
          <w:jc w:val="center"/>
        </w:trPr>
        <w:tc>
          <w:tcPr>
            <w:tcW w:w="2215" w:type="dxa"/>
            <w:gridSpan w:val="2"/>
            <w:tcBorders>
              <w:top w:val="single" w:sz="4" w:space="0" w:color="C0C0C0"/>
              <w:left w:val="single" w:sz="4" w:space="0" w:color="C0C0C0"/>
              <w:bottom w:val="single" w:sz="4" w:space="0" w:color="C0C0C0"/>
            </w:tcBorders>
            <w:vAlign w:val="center"/>
          </w:tcPr>
          <w:p w:rsidR="00212D75" w:rsidRPr="00545E3C" w:rsidRDefault="00212D75" w:rsidP="00124F9B">
            <w:pPr>
              <w:rPr>
                <w:rFonts w:ascii="Arial Narrow" w:hAnsi="Arial Narrow" w:cs="Tahoma"/>
                <w:b/>
                <w:sz w:val="18"/>
                <w:szCs w:val="18"/>
              </w:rPr>
            </w:pPr>
            <w:r w:rsidRPr="00545E3C">
              <w:rPr>
                <w:rFonts w:ascii="Arial Narrow" w:hAnsi="Arial Narrow" w:cs="Tahoma"/>
                <w:b/>
                <w:sz w:val="18"/>
                <w:szCs w:val="18"/>
              </w:rPr>
              <w:t>Location</w:t>
            </w:r>
            <w:r>
              <w:rPr>
                <w:rFonts w:ascii="Arial Narrow" w:hAnsi="Arial Narrow" w:cs="Tahoma"/>
                <w:b/>
                <w:sz w:val="18"/>
                <w:szCs w:val="18"/>
              </w:rPr>
              <w:t>:</w:t>
            </w:r>
          </w:p>
        </w:tc>
        <w:tc>
          <w:tcPr>
            <w:tcW w:w="8443" w:type="dxa"/>
            <w:gridSpan w:val="5"/>
            <w:tcBorders>
              <w:top w:val="single" w:sz="4" w:space="0" w:color="C0C0C0"/>
              <w:bottom w:val="single" w:sz="4" w:space="0" w:color="C0C0C0"/>
              <w:right w:val="single" w:sz="4" w:space="0" w:color="C0C0C0"/>
            </w:tcBorders>
            <w:vAlign w:val="center"/>
          </w:tcPr>
          <w:p w:rsidR="00212D75" w:rsidRPr="00545E3C" w:rsidRDefault="00212D75" w:rsidP="00954233">
            <w:pPr>
              <w:rPr>
                <w:rFonts w:ascii="Arial Narrow" w:hAnsi="Arial Narrow" w:cs="Tahoma"/>
                <w:sz w:val="18"/>
                <w:szCs w:val="18"/>
              </w:rPr>
            </w:pPr>
            <w:r>
              <w:rPr>
                <w:rFonts w:ascii="Tahoma" w:hAnsi="Tahoma" w:cs="Tahoma"/>
                <w:sz w:val="16"/>
                <w:szCs w:val="16"/>
                <w:lang w:val="es-ES"/>
              </w:rPr>
              <w:t>Dar es Salaam</w:t>
            </w:r>
          </w:p>
        </w:tc>
      </w:tr>
      <w:tr w:rsidR="00212D75" w:rsidRPr="00545E3C" w:rsidTr="00287859">
        <w:trPr>
          <w:trHeight w:hRule="exact" w:val="469"/>
          <w:tblHeader/>
          <w:jc w:val="center"/>
        </w:trPr>
        <w:tc>
          <w:tcPr>
            <w:tcW w:w="2684" w:type="dxa"/>
            <w:gridSpan w:val="3"/>
            <w:tcBorders>
              <w:top w:val="single" w:sz="4" w:space="0" w:color="C0C0C0"/>
              <w:left w:val="single" w:sz="4" w:space="0" w:color="C0C0C0"/>
              <w:bottom w:val="single" w:sz="4" w:space="0" w:color="C0C0C0"/>
            </w:tcBorders>
            <w:vAlign w:val="center"/>
          </w:tcPr>
          <w:p w:rsidR="00212D75" w:rsidRDefault="00212D75" w:rsidP="00124F9B">
            <w:pPr>
              <w:rPr>
                <w:rFonts w:ascii="Arial Narrow" w:hAnsi="Arial Narrow" w:cs="Tahoma"/>
                <w:b/>
                <w:sz w:val="18"/>
                <w:szCs w:val="18"/>
              </w:rPr>
            </w:pPr>
            <w:r w:rsidRPr="00545E3C">
              <w:rPr>
                <w:rFonts w:ascii="Arial Narrow" w:hAnsi="Arial Narrow" w:cs="Tahoma"/>
                <w:b/>
                <w:sz w:val="18"/>
                <w:szCs w:val="18"/>
              </w:rPr>
              <w:t>Expected Start Date of Assignment</w:t>
            </w:r>
            <w:r>
              <w:rPr>
                <w:rFonts w:ascii="Arial Narrow" w:hAnsi="Arial Narrow" w:cs="Tahoma"/>
                <w:b/>
                <w:sz w:val="18"/>
                <w:szCs w:val="18"/>
              </w:rPr>
              <w:t>:</w:t>
            </w:r>
          </w:p>
          <w:p w:rsidR="00212D75" w:rsidRDefault="00212D75" w:rsidP="00124F9B">
            <w:pPr>
              <w:rPr>
                <w:rFonts w:ascii="Arial Narrow" w:hAnsi="Arial Narrow" w:cs="Tahoma"/>
                <w:b/>
                <w:sz w:val="18"/>
                <w:szCs w:val="18"/>
              </w:rPr>
            </w:pPr>
            <w:r>
              <w:rPr>
                <w:rFonts w:ascii="Arial Narrow" w:hAnsi="Arial Narrow" w:cs="Tahoma"/>
                <w:b/>
                <w:sz w:val="18"/>
                <w:szCs w:val="18"/>
              </w:rPr>
              <w:t>NTE:</w:t>
            </w:r>
          </w:p>
          <w:p w:rsidR="00212D75" w:rsidRPr="00545E3C" w:rsidRDefault="00212D75" w:rsidP="00124F9B">
            <w:pPr>
              <w:rPr>
                <w:rFonts w:ascii="Arial Narrow" w:hAnsi="Arial Narrow" w:cs="Tahoma"/>
                <w:b/>
                <w:sz w:val="18"/>
                <w:szCs w:val="18"/>
              </w:rPr>
            </w:pPr>
          </w:p>
        </w:tc>
        <w:tc>
          <w:tcPr>
            <w:tcW w:w="3401" w:type="dxa"/>
            <w:tcBorders>
              <w:top w:val="single" w:sz="4" w:space="0" w:color="C0C0C0"/>
              <w:bottom w:val="single" w:sz="4" w:space="0" w:color="C0C0C0"/>
            </w:tcBorders>
            <w:vAlign w:val="center"/>
          </w:tcPr>
          <w:p w:rsidR="00212D75" w:rsidRPr="00545E3C" w:rsidRDefault="00212D75" w:rsidP="00A25C14">
            <w:pPr>
              <w:rPr>
                <w:rFonts w:ascii="Arial Narrow" w:hAnsi="Arial Narrow" w:cs="Tahoma"/>
                <w:sz w:val="18"/>
                <w:szCs w:val="18"/>
              </w:rPr>
            </w:pPr>
            <w:r>
              <w:rPr>
                <w:rFonts w:ascii="Arial Narrow" w:hAnsi="Arial Narrow" w:cs="Tahoma"/>
                <w:sz w:val="18"/>
                <w:szCs w:val="18"/>
              </w:rPr>
              <w:t>13.01.2013</w:t>
            </w:r>
            <w:r>
              <w:rPr>
                <w:rFonts w:ascii="Arial Narrow" w:hAnsi="Arial Narrow" w:cs="Tahoma"/>
                <w:sz w:val="18"/>
                <w:szCs w:val="18"/>
              </w:rPr>
              <w:br/>
              <w:t>12.03.2014</w:t>
            </w:r>
          </w:p>
        </w:tc>
        <w:tc>
          <w:tcPr>
            <w:tcW w:w="973" w:type="dxa"/>
            <w:tcBorders>
              <w:top w:val="single" w:sz="4" w:space="0" w:color="C0C0C0"/>
              <w:bottom w:val="single" w:sz="4" w:space="0" w:color="C0C0C0"/>
            </w:tcBorders>
            <w:vAlign w:val="center"/>
          </w:tcPr>
          <w:p w:rsidR="00212D75" w:rsidRPr="00545E3C" w:rsidRDefault="00212D75" w:rsidP="00124F9B">
            <w:pPr>
              <w:rPr>
                <w:rFonts w:ascii="Arial Narrow" w:hAnsi="Arial Narrow" w:cs="Tahoma"/>
                <w:b/>
                <w:sz w:val="18"/>
                <w:szCs w:val="18"/>
              </w:rPr>
            </w:pPr>
            <w:r w:rsidRPr="00545E3C">
              <w:rPr>
                <w:rFonts w:ascii="Arial Narrow" w:hAnsi="Arial Narrow" w:cs="Tahoma"/>
                <w:b/>
                <w:sz w:val="18"/>
                <w:szCs w:val="18"/>
              </w:rPr>
              <w:t>Duration:</w:t>
            </w:r>
          </w:p>
        </w:tc>
        <w:tc>
          <w:tcPr>
            <w:tcW w:w="3600" w:type="dxa"/>
            <w:gridSpan w:val="2"/>
            <w:tcBorders>
              <w:top w:val="single" w:sz="4" w:space="0" w:color="C0C0C0"/>
              <w:bottom w:val="single" w:sz="4" w:space="0" w:color="C0C0C0"/>
              <w:right w:val="single" w:sz="4" w:space="0" w:color="C0C0C0"/>
            </w:tcBorders>
            <w:vAlign w:val="center"/>
          </w:tcPr>
          <w:p w:rsidR="00212D75" w:rsidRPr="00545E3C" w:rsidRDefault="00212D75" w:rsidP="00A25C14">
            <w:pPr>
              <w:rPr>
                <w:rFonts w:ascii="Arial Narrow" w:hAnsi="Arial Narrow"/>
                <w:sz w:val="18"/>
                <w:szCs w:val="18"/>
              </w:rPr>
            </w:pPr>
            <w:r>
              <w:rPr>
                <w:rFonts w:ascii="Arial Narrow" w:hAnsi="Arial Narrow"/>
                <w:sz w:val="18"/>
                <w:szCs w:val="18"/>
              </w:rPr>
              <w:t>2 months full time</w:t>
            </w:r>
          </w:p>
        </w:tc>
      </w:tr>
      <w:tr w:rsidR="00212D75" w:rsidRPr="00545E3C">
        <w:trPr>
          <w:trHeight w:hRule="exact" w:val="403"/>
          <w:tblHeader/>
          <w:jc w:val="center"/>
        </w:trPr>
        <w:tc>
          <w:tcPr>
            <w:tcW w:w="1079" w:type="dxa"/>
            <w:tcBorders>
              <w:top w:val="single" w:sz="4" w:space="0" w:color="C0C0C0"/>
              <w:left w:val="single" w:sz="4" w:space="0" w:color="C0C0C0"/>
              <w:bottom w:val="single" w:sz="4" w:space="0" w:color="C0C0C0"/>
            </w:tcBorders>
            <w:vAlign w:val="center"/>
          </w:tcPr>
          <w:p w:rsidR="00212D75" w:rsidRPr="00545E3C" w:rsidRDefault="00212D75" w:rsidP="00124F9B">
            <w:pPr>
              <w:rPr>
                <w:rFonts w:ascii="Arial Narrow" w:hAnsi="Arial Narrow" w:cs="Tahoma"/>
                <w:b/>
                <w:sz w:val="18"/>
                <w:szCs w:val="18"/>
              </w:rPr>
            </w:pPr>
            <w:r w:rsidRPr="00545E3C">
              <w:rPr>
                <w:rFonts w:ascii="Arial Narrow" w:hAnsi="Arial Narrow" w:cs="Tahoma"/>
                <w:b/>
                <w:sz w:val="18"/>
                <w:szCs w:val="18"/>
              </w:rPr>
              <w:t>Reports to</w:t>
            </w:r>
            <w:r>
              <w:rPr>
                <w:rFonts w:ascii="Arial Narrow" w:hAnsi="Arial Narrow" w:cs="Tahoma"/>
                <w:b/>
                <w:sz w:val="18"/>
                <w:szCs w:val="18"/>
              </w:rPr>
              <w:t>:</w:t>
            </w:r>
          </w:p>
        </w:tc>
        <w:tc>
          <w:tcPr>
            <w:tcW w:w="5006" w:type="dxa"/>
            <w:gridSpan w:val="3"/>
            <w:tcBorders>
              <w:top w:val="single" w:sz="4" w:space="0" w:color="C0C0C0"/>
              <w:bottom w:val="single" w:sz="4" w:space="0" w:color="C0C0C0"/>
            </w:tcBorders>
            <w:vAlign w:val="center"/>
          </w:tcPr>
          <w:p w:rsidR="00212D75" w:rsidRPr="00ED1C7E" w:rsidRDefault="00212D75" w:rsidP="00124F9B">
            <w:pPr>
              <w:rPr>
                <w:rFonts w:ascii="Arial Narrow" w:hAnsi="Arial Narrow" w:cs="Tahoma"/>
                <w:sz w:val="18"/>
                <w:szCs w:val="18"/>
              </w:rPr>
            </w:pPr>
            <w:r w:rsidRPr="00ED1C7E">
              <w:rPr>
                <w:rFonts w:ascii="Arial Narrow" w:hAnsi="Arial Narrow" w:cs="Tahoma"/>
                <w:sz w:val="18"/>
                <w:szCs w:val="18"/>
              </w:rPr>
              <w:t>Soren Dalsgaard</w:t>
            </w:r>
          </w:p>
        </w:tc>
        <w:tc>
          <w:tcPr>
            <w:tcW w:w="973" w:type="dxa"/>
            <w:tcBorders>
              <w:top w:val="single" w:sz="4" w:space="0" w:color="C0C0C0"/>
              <w:bottom w:val="single" w:sz="4" w:space="0" w:color="C0C0C0"/>
            </w:tcBorders>
            <w:vAlign w:val="center"/>
          </w:tcPr>
          <w:p w:rsidR="00212D75" w:rsidRPr="00545E3C" w:rsidRDefault="00212D75" w:rsidP="00124F9B">
            <w:pPr>
              <w:pStyle w:val="Italics"/>
              <w:ind w:right="-159"/>
              <w:rPr>
                <w:rFonts w:ascii="Arial Narrow" w:hAnsi="Arial Narrow" w:cs="Tahoma"/>
                <w:b/>
                <w:sz w:val="18"/>
                <w:szCs w:val="18"/>
              </w:rPr>
            </w:pPr>
            <w:r w:rsidRPr="00545E3C">
              <w:rPr>
                <w:rFonts w:ascii="Arial Narrow" w:hAnsi="Arial Narrow" w:cs="Tahoma"/>
                <w:b/>
                <w:sz w:val="18"/>
                <w:szCs w:val="18"/>
              </w:rPr>
              <w:t>Title:</w:t>
            </w:r>
          </w:p>
        </w:tc>
        <w:tc>
          <w:tcPr>
            <w:tcW w:w="3600" w:type="dxa"/>
            <w:gridSpan w:val="2"/>
            <w:tcBorders>
              <w:top w:val="single" w:sz="4" w:space="0" w:color="C0C0C0"/>
              <w:bottom w:val="single" w:sz="4" w:space="0" w:color="C0C0C0"/>
              <w:right w:val="single" w:sz="4" w:space="0" w:color="C0C0C0"/>
            </w:tcBorders>
            <w:vAlign w:val="center"/>
          </w:tcPr>
          <w:p w:rsidR="00212D75" w:rsidRPr="00545E3C" w:rsidRDefault="00212D75" w:rsidP="00124F9B">
            <w:pPr>
              <w:rPr>
                <w:rFonts w:ascii="Arial Narrow" w:hAnsi="Arial Narrow"/>
                <w:sz w:val="18"/>
                <w:szCs w:val="18"/>
              </w:rPr>
            </w:pPr>
            <w:r>
              <w:rPr>
                <w:rFonts w:ascii="Arial Narrow" w:hAnsi="Arial Narrow"/>
                <w:sz w:val="18"/>
                <w:szCs w:val="18"/>
              </w:rPr>
              <w:t xml:space="preserve">Chief Technical Advisor </w:t>
            </w:r>
          </w:p>
        </w:tc>
      </w:tr>
      <w:tr w:rsidR="00212D75" w:rsidRPr="00545E3C">
        <w:trPr>
          <w:trHeight w:hRule="exact" w:val="360"/>
          <w:jc w:val="center"/>
        </w:trPr>
        <w:tc>
          <w:tcPr>
            <w:tcW w:w="10658" w:type="dxa"/>
            <w:gridSpan w:val="7"/>
            <w:tcBorders>
              <w:top w:val="single" w:sz="4" w:space="0" w:color="C0C0C0"/>
              <w:bottom w:val="single" w:sz="4" w:space="0" w:color="C0C0C0"/>
            </w:tcBorders>
            <w:vAlign w:val="center"/>
          </w:tcPr>
          <w:p w:rsidR="00212D75" w:rsidRPr="00545E3C" w:rsidRDefault="00212D75" w:rsidP="00124F9B">
            <w:pPr>
              <w:rPr>
                <w:rFonts w:ascii="Arial Narrow" w:hAnsi="Arial Narrow"/>
                <w:sz w:val="18"/>
                <w:szCs w:val="18"/>
              </w:rPr>
            </w:pPr>
          </w:p>
        </w:tc>
      </w:tr>
      <w:tr w:rsidR="00212D75" w:rsidRPr="00545E3C">
        <w:trPr>
          <w:trHeight w:hRule="exact" w:val="288"/>
          <w:jc w:val="center"/>
        </w:trPr>
        <w:tc>
          <w:tcPr>
            <w:tcW w:w="10658" w:type="dxa"/>
            <w:gridSpan w:val="7"/>
            <w:tcBorders>
              <w:top w:val="single" w:sz="4" w:space="0" w:color="C0C0C0"/>
              <w:left w:val="single" w:sz="4" w:space="0" w:color="C0C0C0"/>
              <w:bottom w:val="single" w:sz="4" w:space="0" w:color="C0C0C0"/>
              <w:right w:val="single" w:sz="4" w:space="0" w:color="C0C0C0"/>
            </w:tcBorders>
            <w:shd w:val="clear" w:color="auto" w:fill="E6E6E6"/>
            <w:vAlign w:val="center"/>
          </w:tcPr>
          <w:p w:rsidR="00212D75" w:rsidRPr="00545E3C" w:rsidRDefault="00212D75" w:rsidP="00124F9B">
            <w:pPr>
              <w:pStyle w:val="Heading2"/>
              <w:rPr>
                <w:rFonts w:ascii="Arial Narrow" w:hAnsi="Arial Narrow"/>
                <w:szCs w:val="18"/>
              </w:rPr>
            </w:pPr>
            <w:r w:rsidRPr="00545E3C">
              <w:rPr>
                <w:rFonts w:ascii="Arial Narrow" w:hAnsi="Arial Narrow"/>
                <w:szCs w:val="18"/>
              </w:rPr>
              <w:t>General Description of task(s) and objectives to be achieved</w:t>
            </w:r>
          </w:p>
        </w:tc>
      </w:tr>
      <w:tr w:rsidR="00212D75" w:rsidRPr="00545E3C" w:rsidTr="00F3408B">
        <w:trPr>
          <w:trHeight w:hRule="exact" w:val="8056"/>
          <w:jc w:val="center"/>
        </w:trPr>
        <w:tc>
          <w:tcPr>
            <w:tcW w:w="10658" w:type="dxa"/>
            <w:gridSpan w:val="7"/>
            <w:tcBorders>
              <w:top w:val="single" w:sz="4" w:space="0" w:color="C0C0C0"/>
              <w:left w:val="single" w:sz="4" w:space="0" w:color="C0C0C0"/>
              <w:bottom w:val="single" w:sz="4" w:space="0" w:color="C0C0C0"/>
              <w:right w:val="single" w:sz="4" w:space="0" w:color="C0C0C0"/>
            </w:tcBorders>
          </w:tcPr>
          <w:p w:rsidR="00212D75" w:rsidRPr="00E403E4" w:rsidRDefault="00212D75" w:rsidP="00E403E4">
            <w:pPr>
              <w:spacing w:before="120"/>
              <w:jc w:val="both"/>
              <w:rPr>
                <w:rFonts w:ascii="Calibri" w:hAnsi="Calibri"/>
                <w:sz w:val="18"/>
                <w:szCs w:val="18"/>
              </w:rPr>
            </w:pPr>
            <w:r w:rsidRPr="00E403E4">
              <w:rPr>
                <w:rFonts w:ascii="Calibri" w:hAnsi="Calibri"/>
                <w:sz w:val="18"/>
                <w:szCs w:val="18"/>
              </w:rPr>
              <w:t xml:space="preserve">The Ministry of Natural Resources and Tourism (MNRT) with the support by the Development Partners, has identified the need for national forest assessment designed to generate knowledge about the full range of social, economic and environmental benefits of the forest and trees outside forest resources. A national forestry resources monitoring and assessment (NAFORMA) was designed with the technical support from FAO for implementation </w:t>
            </w:r>
            <w:r>
              <w:rPr>
                <w:rFonts w:ascii="Calibri" w:hAnsi="Calibri"/>
                <w:sz w:val="18"/>
                <w:szCs w:val="18"/>
              </w:rPr>
              <w:t xml:space="preserve">by </w:t>
            </w:r>
            <w:r w:rsidRPr="00E403E4">
              <w:rPr>
                <w:rFonts w:ascii="Calibri" w:hAnsi="Calibri"/>
                <w:sz w:val="18"/>
                <w:szCs w:val="18"/>
              </w:rPr>
              <w:t xml:space="preserve">the Government of Tanzania with funding by the Government of Finland. The practical implementation of NAFORMA was conducted during 2009-12. </w:t>
            </w:r>
          </w:p>
          <w:p w:rsidR="00212D75" w:rsidRDefault="00212D75" w:rsidP="00E403E4">
            <w:pPr>
              <w:spacing w:before="120"/>
              <w:rPr>
                <w:rFonts w:ascii="Calibri" w:hAnsi="Calibri"/>
                <w:sz w:val="18"/>
                <w:szCs w:val="18"/>
              </w:rPr>
            </w:pPr>
            <w:r w:rsidRPr="00E403E4">
              <w:rPr>
                <w:rFonts w:ascii="Calibri" w:hAnsi="Calibri"/>
                <w:sz w:val="18"/>
                <w:szCs w:val="18"/>
              </w:rPr>
              <w:t>During 2012 the SWAP Steering Committee requested an 18 months extension phase to allow for in depth analysis of the NAFORMA dataset and on institutionalizing NAFORMA in the TFS structure for post project continuity</w:t>
            </w:r>
            <w:r>
              <w:rPr>
                <w:rFonts w:ascii="Calibri" w:hAnsi="Calibri"/>
                <w:sz w:val="18"/>
                <w:szCs w:val="18"/>
              </w:rPr>
              <w:t xml:space="preserve"> and for disseminating the finding of NAFORMA in a free and transparent manner.  To ensure this dissemination the NAFORMA datasharing guidelines and communication strategy were developed in September 2013. An important element in the Communications Strategy is the establishment of a NAFORMA website / portal for accessing the findings and documents.  </w:t>
            </w:r>
          </w:p>
          <w:p w:rsidR="00212D75" w:rsidRDefault="00212D75" w:rsidP="00E403E4">
            <w:pPr>
              <w:spacing w:before="120"/>
              <w:rPr>
                <w:rFonts w:ascii="Calibri" w:hAnsi="Calibri"/>
                <w:sz w:val="18"/>
                <w:szCs w:val="18"/>
              </w:rPr>
            </w:pPr>
            <w:r>
              <w:rPr>
                <w:rFonts w:ascii="Calibri" w:hAnsi="Calibri"/>
                <w:sz w:val="18"/>
                <w:szCs w:val="18"/>
              </w:rPr>
              <w:t>Under the same programme substantial work has been done on laying the foundation for an integrated approach to Wildfire Management and on the review and revision of the National Forest Programme. The intention is also to make documents from these sources available via the MNRT website and to make use of the consultancy to establish the necessary websites to allow for this.</w:t>
            </w:r>
            <w:r>
              <w:rPr>
                <w:rFonts w:ascii="Calibri" w:hAnsi="Calibri"/>
                <w:sz w:val="18"/>
                <w:szCs w:val="18"/>
              </w:rPr>
              <w:br/>
            </w:r>
            <w:r w:rsidRPr="00422635">
              <w:rPr>
                <w:rFonts w:ascii="Calibri" w:hAnsi="Calibri"/>
                <w:sz w:val="16"/>
                <w:szCs w:val="16"/>
              </w:rPr>
              <w:br/>
            </w:r>
            <w:r w:rsidRPr="00C92EEF">
              <w:rPr>
                <w:rFonts w:ascii="Calibri" w:hAnsi="Calibri"/>
                <w:b/>
                <w:sz w:val="18"/>
                <w:szCs w:val="18"/>
              </w:rPr>
              <w:t>Duties and responsibilities.</w:t>
            </w:r>
            <w:r>
              <w:rPr>
                <w:rFonts w:ascii="Calibri" w:hAnsi="Calibri"/>
                <w:sz w:val="18"/>
                <w:szCs w:val="18"/>
              </w:rPr>
              <w:br/>
              <w:t>The Website Developer will conduct his/her duties u</w:t>
            </w:r>
            <w:r w:rsidRPr="00E403E4">
              <w:rPr>
                <w:rFonts w:ascii="Calibri" w:hAnsi="Calibri"/>
                <w:sz w:val="18"/>
                <w:szCs w:val="18"/>
              </w:rPr>
              <w:t xml:space="preserve">nder the direct supervision of the </w:t>
            </w:r>
            <w:r>
              <w:rPr>
                <w:rFonts w:ascii="Calibri" w:hAnsi="Calibri"/>
                <w:sz w:val="18"/>
                <w:szCs w:val="18"/>
              </w:rPr>
              <w:t>Chief Technical Advisor of NAFORMA and the National Consultant Communication,</w:t>
            </w:r>
            <w:r w:rsidRPr="00E403E4">
              <w:rPr>
                <w:rFonts w:ascii="Calibri" w:hAnsi="Calibri"/>
                <w:sz w:val="18"/>
                <w:szCs w:val="18"/>
              </w:rPr>
              <w:t xml:space="preserve"> the FAO Representative in Dar es Salaam as budget holder</w:t>
            </w:r>
            <w:r>
              <w:rPr>
                <w:rFonts w:ascii="Calibri" w:hAnsi="Calibri"/>
                <w:sz w:val="18"/>
                <w:szCs w:val="18"/>
              </w:rPr>
              <w:t xml:space="preserve"> and in close collaboration with MNRT ICT division and the webmaster of the MNRT website as well as the National Project Coordinator (NPC) of NAFORMA. </w:t>
            </w:r>
          </w:p>
          <w:p w:rsidR="00212D75" w:rsidRPr="00E403E4" w:rsidRDefault="00212D75" w:rsidP="00E403E4">
            <w:pPr>
              <w:spacing w:before="120"/>
              <w:rPr>
                <w:rFonts w:ascii="Calibri" w:hAnsi="Calibri"/>
                <w:sz w:val="18"/>
                <w:szCs w:val="18"/>
              </w:rPr>
            </w:pPr>
            <w:r>
              <w:rPr>
                <w:rFonts w:ascii="Calibri" w:hAnsi="Calibri"/>
                <w:sz w:val="18"/>
                <w:szCs w:val="18"/>
              </w:rPr>
              <w:t>During 2013 T</w:t>
            </w:r>
            <w:r w:rsidRPr="00E403E4">
              <w:rPr>
                <w:rFonts w:ascii="Calibri" w:hAnsi="Calibri"/>
                <w:sz w:val="18"/>
                <w:szCs w:val="18"/>
              </w:rPr>
              <w:t xml:space="preserve">he </w:t>
            </w:r>
            <w:r>
              <w:rPr>
                <w:rFonts w:ascii="Calibri" w:hAnsi="Calibri"/>
                <w:sz w:val="18"/>
                <w:szCs w:val="18"/>
              </w:rPr>
              <w:t xml:space="preserve">main tasks of the Website Developer </w:t>
            </w:r>
            <w:r w:rsidRPr="00E403E4">
              <w:rPr>
                <w:rFonts w:ascii="Calibri" w:hAnsi="Calibri"/>
                <w:sz w:val="18"/>
                <w:szCs w:val="18"/>
              </w:rPr>
              <w:t xml:space="preserve">will </w:t>
            </w:r>
            <w:r>
              <w:rPr>
                <w:rFonts w:ascii="Calibri" w:hAnsi="Calibri"/>
                <w:sz w:val="18"/>
                <w:szCs w:val="18"/>
              </w:rPr>
              <w:t xml:space="preserve"> </w:t>
            </w:r>
            <w:r w:rsidRPr="00E403E4">
              <w:rPr>
                <w:rFonts w:ascii="Calibri" w:hAnsi="Calibri"/>
                <w:sz w:val="18"/>
                <w:szCs w:val="18"/>
              </w:rPr>
              <w:t>be to</w:t>
            </w:r>
            <w:r>
              <w:rPr>
                <w:rFonts w:ascii="Calibri" w:hAnsi="Calibri"/>
                <w:sz w:val="18"/>
                <w:szCs w:val="18"/>
              </w:rPr>
              <w:t>:</w:t>
            </w:r>
          </w:p>
          <w:p w:rsidR="00212D75" w:rsidRDefault="00212D75" w:rsidP="005B7E40">
            <w:pPr>
              <w:numPr>
                <w:ilvl w:val="0"/>
                <w:numId w:val="18"/>
              </w:numPr>
              <w:tabs>
                <w:tab w:val="num" w:pos="360"/>
              </w:tabs>
              <w:spacing w:before="120"/>
              <w:ind w:left="360"/>
              <w:rPr>
                <w:rFonts w:ascii="Calibri" w:hAnsi="Calibri"/>
                <w:sz w:val="18"/>
                <w:szCs w:val="18"/>
              </w:rPr>
            </w:pPr>
            <w:r>
              <w:rPr>
                <w:rFonts w:ascii="Calibri" w:hAnsi="Calibri"/>
                <w:sz w:val="18"/>
                <w:szCs w:val="18"/>
              </w:rPr>
              <w:t xml:space="preserve">Develop the plan and structure of the initial websites for NAFORMA, Fire management and National Forest Programme  for approval by CTA and NPC/Head FRMA Section and the NFP Coordinator.  </w:t>
            </w:r>
          </w:p>
          <w:p w:rsidR="00212D75" w:rsidRDefault="00212D75" w:rsidP="005B7E40">
            <w:pPr>
              <w:numPr>
                <w:ilvl w:val="0"/>
                <w:numId w:val="18"/>
              </w:numPr>
              <w:tabs>
                <w:tab w:val="num" w:pos="360"/>
              </w:tabs>
              <w:spacing w:before="120"/>
              <w:ind w:left="360"/>
              <w:rPr>
                <w:rFonts w:ascii="Calibri" w:hAnsi="Calibri"/>
                <w:sz w:val="18"/>
                <w:szCs w:val="18"/>
              </w:rPr>
            </w:pPr>
            <w:r>
              <w:rPr>
                <w:rFonts w:ascii="Calibri" w:hAnsi="Calibri"/>
                <w:sz w:val="18"/>
                <w:szCs w:val="18"/>
              </w:rPr>
              <w:t xml:space="preserve">Establish the mentioned 3 Websites under the TFS website, to provide access to relevant documents of NAFORMA, Integrated Fire Management and ongoing work on the revision of the National Forest Programme.  </w:t>
            </w:r>
          </w:p>
          <w:p w:rsidR="00212D75" w:rsidRPr="00FE665C" w:rsidRDefault="00212D75" w:rsidP="00FE665C">
            <w:pPr>
              <w:numPr>
                <w:ilvl w:val="0"/>
                <w:numId w:val="18"/>
              </w:numPr>
              <w:tabs>
                <w:tab w:val="num" w:pos="360"/>
              </w:tabs>
              <w:spacing w:before="120"/>
              <w:ind w:left="360"/>
              <w:rPr>
                <w:rFonts w:ascii="Calibri" w:hAnsi="Calibri"/>
                <w:sz w:val="18"/>
                <w:szCs w:val="18"/>
              </w:rPr>
            </w:pPr>
            <w:r>
              <w:rPr>
                <w:rFonts w:ascii="Calibri" w:hAnsi="Calibri"/>
                <w:sz w:val="18"/>
                <w:szCs w:val="18"/>
              </w:rPr>
              <w:t xml:space="preserve">Ensure that </w:t>
            </w:r>
            <w:r w:rsidRPr="00C74C38">
              <w:rPr>
                <w:rFonts w:ascii="Calibri" w:hAnsi="Calibri"/>
                <w:sz w:val="18"/>
                <w:szCs w:val="18"/>
              </w:rPr>
              <w:t xml:space="preserve"> </w:t>
            </w:r>
            <w:r>
              <w:rPr>
                <w:rFonts w:ascii="Calibri" w:hAnsi="Calibri"/>
                <w:sz w:val="18"/>
                <w:szCs w:val="18"/>
              </w:rPr>
              <w:t xml:space="preserve">all </w:t>
            </w:r>
            <w:r w:rsidRPr="00C74C38">
              <w:rPr>
                <w:rFonts w:ascii="Calibri" w:hAnsi="Calibri"/>
                <w:sz w:val="18"/>
                <w:szCs w:val="18"/>
              </w:rPr>
              <w:t xml:space="preserve">relevant documents and </w:t>
            </w:r>
            <w:r>
              <w:rPr>
                <w:rFonts w:ascii="Calibri" w:hAnsi="Calibri"/>
                <w:sz w:val="18"/>
                <w:szCs w:val="18"/>
              </w:rPr>
              <w:t xml:space="preserve">links (to be provided by  NC Communication and CTA) are uploaded and functioning  </w:t>
            </w:r>
            <w:r w:rsidRPr="00C74C38">
              <w:rPr>
                <w:rFonts w:ascii="Calibri" w:hAnsi="Calibri"/>
                <w:sz w:val="18"/>
                <w:szCs w:val="18"/>
              </w:rPr>
              <w:t xml:space="preserve"> </w:t>
            </w:r>
          </w:p>
          <w:p w:rsidR="00212D75" w:rsidRDefault="00212D75" w:rsidP="005B7E40">
            <w:pPr>
              <w:numPr>
                <w:ilvl w:val="0"/>
                <w:numId w:val="18"/>
              </w:numPr>
              <w:tabs>
                <w:tab w:val="num" w:pos="360"/>
              </w:tabs>
              <w:spacing w:before="120"/>
              <w:ind w:left="360"/>
              <w:rPr>
                <w:rFonts w:ascii="Calibri" w:hAnsi="Calibri"/>
                <w:sz w:val="18"/>
                <w:szCs w:val="18"/>
              </w:rPr>
            </w:pPr>
            <w:r>
              <w:rPr>
                <w:rFonts w:ascii="Calibri" w:hAnsi="Calibri"/>
                <w:sz w:val="18"/>
                <w:szCs w:val="18"/>
              </w:rPr>
              <w:t xml:space="preserve">The NAFORMA websites will provide access for users to the processed data (via the OpenForis portal).  A sign up module must be developed for the Openforis users so MNRT can keep track on what information is accessed for what purposes (broad groups).  </w:t>
            </w:r>
          </w:p>
          <w:p w:rsidR="00212D75" w:rsidRDefault="00212D75" w:rsidP="005B7E40">
            <w:pPr>
              <w:numPr>
                <w:ilvl w:val="0"/>
                <w:numId w:val="18"/>
              </w:numPr>
              <w:tabs>
                <w:tab w:val="num" w:pos="360"/>
              </w:tabs>
              <w:spacing w:before="120"/>
              <w:ind w:left="360"/>
              <w:rPr>
                <w:rFonts w:ascii="Calibri" w:hAnsi="Calibri"/>
                <w:sz w:val="18"/>
                <w:szCs w:val="18"/>
              </w:rPr>
            </w:pPr>
            <w:r w:rsidRPr="005B7E40">
              <w:rPr>
                <w:rFonts w:ascii="Calibri" w:hAnsi="Calibri"/>
                <w:sz w:val="18"/>
                <w:szCs w:val="18"/>
              </w:rPr>
              <w:t>The web</w:t>
            </w:r>
            <w:r>
              <w:rPr>
                <w:rFonts w:ascii="Calibri" w:hAnsi="Calibri"/>
                <w:sz w:val="18"/>
                <w:szCs w:val="18"/>
              </w:rPr>
              <w:t>sites</w:t>
            </w:r>
            <w:r w:rsidRPr="005B7E40">
              <w:rPr>
                <w:rFonts w:ascii="Calibri" w:hAnsi="Calibri"/>
                <w:sz w:val="18"/>
                <w:szCs w:val="18"/>
              </w:rPr>
              <w:t xml:space="preserve"> layout</w:t>
            </w:r>
            <w:r>
              <w:rPr>
                <w:rFonts w:ascii="Calibri" w:hAnsi="Calibri"/>
                <w:sz w:val="18"/>
                <w:szCs w:val="18"/>
              </w:rPr>
              <w:t xml:space="preserve"> must be compliant with the layout of the main MNRT/TFS website, as this is where the activities are anchored.</w:t>
            </w:r>
          </w:p>
          <w:p w:rsidR="00212D75" w:rsidRDefault="00212D75" w:rsidP="00B7267E">
            <w:pPr>
              <w:numPr>
                <w:ilvl w:val="0"/>
                <w:numId w:val="18"/>
              </w:numPr>
              <w:tabs>
                <w:tab w:val="num" w:pos="360"/>
              </w:tabs>
              <w:spacing w:before="120"/>
              <w:ind w:left="360"/>
              <w:rPr>
                <w:rFonts w:ascii="Calibri" w:hAnsi="Calibri"/>
                <w:sz w:val="18"/>
                <w:szCs w:val="18"/>
              </w:rPr>
            </w:pPr>
            <w:r>
              <w:rPr>
                <w:rFonts w:ascii="Calibri" w:hAnsi="Calibri"/>
                <w:sz w:val="18"/>
                <w:szCs w:val="18"/>
              </w:rPr>
              <w:t xml:space="preserve">Ensure that the websites are attractive and well worked through and is user friendly and be connected to social-media and mobile application compliant </w:t>
            </w:r>
          </w:p>
          <w:p w:rsidR="00212D75" w:rsidRDefault="00212D75" w:rsidP="005B7E40">
            <w:pPr>
              <w:numPr>
                <w:ilvl w:val="0"/>
                <w:numId w:val="18"/>
              </w:numPr>
              <w:tabs>
                <w:tab w:val="num" w:pos="360"/>
              </w:tabs>
              <w:spacing w:before="120"/>
              <w:ind w:left="360"/>
              <w:rPr>
                <w:rFonts w:ascii="Calibri" w:hAnsi="Calibri"/>
                <w:sz w:val="18"/>
                <w:szCs w:val="18"/>
              </w:rPr>
            </w:pPr>
            <w:r>
              <w:rPr>
                <w:rFonts w:ascii="Calibri" w:hAnsi="Calibri"/>
                <w:sz w:val="18"/>
                <w:szCs w:val="18"/>
              </w:rPr>
              <w:t>Provide technical support to users of the websites and collect feedback for communication with FAO-HQ</w:t>
            </w:r>
          </w:p>
          <w:p w:rsidR="00212D75" w:rsidRDefault="00212D75" w:rsidP="00291DA2">
            <w:pPr>
              <w:spacing w:before="120"/>
              <w:rPr>
                <w:rFonts w:ascii="Calibri" w:hAnsi="Calibri"/>
                <w:sz w:val="18"/>
                <w:szCs w:val="18"/>
              </w:rPr>
            </w:pPr>
          </w:p>
          <w:p w:rsidR="00212D75" w:rsidRDefault="00212D75" w:rsidP="00291DA2">
            <w:pPr>
              <w:spacing w:before="120"/>
              <w:rPr>
                <w:rFonts w:ascii="Calibri" w:hAnsi="Calibri"/>
                <w:sz w:val="18"/>
                <w:szCs w:val="18"/>
              </w:rPr>
            </w:pPr>
          </w:p>
          <w:p w:rsidR="00212D75" w:rsidRPr="00997C1F" w:rsidRDefault="00212D75" w:rsidP="00291DA2">
            <w:pPr>
              <w:spacing w:before="120"/>
              <w:rPr>
                <w:rFonts w:ascii="Calibri" w:hAnsi="Calibri"/>
                <w:sz w:val="18"/>
                <w:szCs w:val="18"/>
              </w:rPr>
            </w:pPr>
          </w:p>
          <w:p w:rsidR="00212D75" w:rsidRDefault="00212D75" w:rsidP="00422635">
            <w:pPr>
              <w:autoSpaceDE w:val="0"/>
              <w:autoSpaceDN w:val="0"/>
              <w:adjustRightInd w:val="0"/>
              <w:jc w:val="both"/>
              <w:rPr>
                <w:rFonts w:ascii="Calibri" w:hAnsi="Calibri"/>
                <w:sz w:val="18"/>
                <w:szCs w:val="18"/>
              </w:rPr>
            </w:pPr>
          </w:p>
          <w:p w:rsidR="00212D75" w:rsidRDefault="00212D75" w:rsidP="00422635">
            <w:pPr>
              <w:autoSpaceDE w:val="0"/>
              <w:autoSpaceDN w:val="0"/>
              <w:adjustRightInd w:val="0"/>
              <w:jc w:val="both"/>
              <w:rPr>
                <w:rFonts w:ascii="Calibri" w:hAnsi="Calibri"/>
                <w:sz w:val="18"/>
                <w:szCs w:val="18"/>
              </w:rPr>
            </w:pPr>
          </w:p>
          <w:p w:rsidR="00212D75" w:rsidRDefault="00212D75" w:rsidP="00422635">
            <w:pPr>
              <w:autoSpaceDE w:val="0"/>
              <w:autoSpaceDN w:val="0"/>
              <w:adjustRightInd w:val="0"/>
              <w:jc w:val="both"/>
              <w:rPr>
                <w:rFonts w:ascii="Calibri" w:hAnsi="Calibri"/>
                <w:sz w:val="18"/>
                <w:szCs w:val="18"/>
              </w:rPr>
            </w:pPr>
          </w:p>
          <w:p w:rsidR="00212D75" w:rsidRDefault="00212D75" w:rsidP="00422635">
            <w:pPr>
              <w:autoSpaceDE w:val="0"/>
              <w:autoSpaceDN w:val="0"/>
              <w:adjustRightInd w:val="0"/>
              <w:jc w:val="both"/>
              <w:rPr>
                <w:rFonts w:ascii="Calibri" w:hAnsi="Calibri"/>
                <w:sz w:val="18"/>
                <w:szCs w:val="18"/>
              </w:rPr>
            </w:pPr>
          </w:p>
          <w:p w:rsidR="00212D75" w:rsidRDefault="00212D75" w:rsidP="00422635">
            <w:pPr>
              <w:autoSpaceDE w:val="0"/>
              <w:autoSpaceDN w:val="0"/>
              <w:adjustRightInd w:val="0"/>
              <w:jc w:val="both"/>
              <w:rPr>
                <w:rFonts w:ascii="Calibri" w:hAnsi="Calibri"/>
                <w:sz w:val="18"/>
                <w:szCs w:val="18"/>
              </w:rPr>
            </w:pPr>
          </w:p>
          <w:p w:rsidR="00212D75" w:rsidRDefault="00212D75" w:rsidP="00422635">
            <w:pPr>
              <w:autoSpaceDE w:val="0"/>
              <w:autoSpaceDN w:val="0"/>
              <w:adjustRightInd w:val="0"/>
              <w:jc w:val="both"/>
              <w:rPr>
                <w:rFonts w:ascii="Calibri" w:hAnsi="Calibri"/>
                <w:sz w:val="18"/>
                <w:szCs w:val="18"/>
              </w:rPr>
            </w:pPr>
          </w:p>
          <w:p w:rsidR="00212D75" w:rsidRDefault="00212D75" w:rsidP="00422635">
            <w:pPr>
              <w:autoSpaceDE w:val="0"/>
              <w:autoSpaceDN w:val="0"/>
              <w:adjustRightInd w:val="0"/>
              <w:jc w:val="both"/>
              <w:rPr>
                <w:rFonts w:ascii="Calibri" w:hAnsi="Calibri"/>
                <w:sz w:val="18"/>
                <w:szCs w:val="18"/>
              </w:rPr>
            </w:pPr>
          </w:p>
          <w:p w:rsidR="00212D75" w:rsidRDefault="00212D75" w:rsidP="00422635">
            <w:pPr>
              <w:autoSpaceDE w:val="0"/>
              <w:autoSpaceDN w:val="0"/>
              <w:adjustRightInd w:val="0"/>
              <w:jc w:val="both"/>
              <w:rPr>
                <w:rFonts w:ascii="Calibri" w:hAnsi="Calibri"/>
                <w:sz w:val="18"/>
                <w:szCs w:val="18"/>
              </w:rPr>
            </w:pPr>
          </w:p>
          <w:p w:rsidR="00212D75" w:rsidRDefault="00212D75" w:rsidP="00422635">
            <w:pPr>
              <w:autoSpaceDE w:val="0"/>
              <w:autoSpaceDN w:val="0"/>
              <w:adjustRightInd w:val="0"/>
              <w:jc w:val="both"/>
              <w:rPr>
                <w:rFonts w:ascii="Calibri" w:hAnsi="Calibri"/>
                <w:sz w:val="18"/>
                <w:szCs w:val="18"/>
              </w:rPr>
            </w:pPr>
          </w:p>
          <w:p w:rsidR="00212D75" w:rsidRDefault="00212D75" w:rsidP="00422635">
            <w:pPr>
              <w:autoSpaceDE w:val="0"/>
              <w:autoSpaceDN w:val="0"/>
              <w:adjustRightInd w:val="0"/>
              <w:jc w:val="both"/>
              <w:rPr>
                <w:rFonts w:ascii="Calibri" w:hAnsi="Calibri"/>
                <w:sz w:val="18"/>
                <w:szCs w:val="18"/>
              </w:rPr>
            </w:pPr>
          </w:p>
          <w:p w:rsidR="00212D75" w:rsidRDefault="00212D75" w:rsidP="00422635">
            <w:pPr>
              <w:autoSpaceDE w:val="0"/>
              <w:autoSpaceDN w:val="0"/>
              <w:adjustRightInd w:val="0"/>
              <w:jc w:val="both"/>
              <w:rPr>
                <w:rFonts w:ascii="Calibri" w:hAnsi="Calibri"/>
                <w:sz w:val="18"/>
                <w:szCs w:val="18"/>
              </w:rPr>
            </w:pPr>
          </w:p>
          <w:p w:rsidR="00212D75" w:rsidRDefault="00212D75" w:rsidP="00422635">
            <w:pPr>
              <w:autoSpaceDE w:val="0"/>
              <w:autoSpaceDN w:val="0"/>
              <w:adjustRightInd w:val="0"/>
              <w:jc w:val="both"/>
              <w:rPr>
                <w:rFonts w:ascii="Calibri" w:hAnsi="Calibri"/>
                <w:sz w:val="18"/>
                <w:szCs w:val="18"/>
              </w:rPr>
            </w:pPr>
          </w:p>
          <w:p w:rsidR="00212D75" w:rsidRDefault="00212D75" w:rsidP="00422635">
            <w:pPr>
              <w:autoSpaceDE w:val="0"/>
              <w:autoSpaceDN w:val="0"/>
              <w:adjustRightInd w:val="0"/>
              <w:jc w:val="both"/>
              <w:rPr>
                <w:rFonts w:ascii="Calibri" w:hAnsi="Calibri"/>
                <w:sz w:val="18"/>
                <w:szCs w:val="18"/>
              </w:rPr>
            </w:pPr>
          </w:p>
          <w:p w:rsidR="00212D75" w:rsidRDefault="00212D75" w:rsidP="00422635">
            <w:pPr>
              <w:autoSpaceDE w:val="0"/>
              <w:autoSpaceDN w:val="0"/>
              <w:adjustRightInd w:val="0"/>
              <w:jc w:val="both"/>
              <w:rPr>
                <w:rFonts w:ascii="Calibri" w:hAnsi="Calibri"/>
                <w:sz w:val="18"/>
                <w:szCs w:val="18"/>
              </w:rPr>
            </w:pPr>
          </w:p>
          <w:p w:rsidR="00212D75" w:rsidRDefault="00212D75" w:rsidP="00422635">
            <w:pPr>
              <w:autoSpaceDE w:val="0"/>
              <w:autoSpaceDN w:val="0"/>
              <w:adjustRightInd w:val="0"/>
              <w:jc w:val="both"/>
              <w:rPr>
                <w:rFonts w:ascii="Calibri" w:hAnsi="Calibri"/>
                <w:sz w:val="18"/>
                <w:szCs w:val="18"/>
              </w:rPr>
            </w:pPr>
          </w:p>
          <w:p w:rsidR="00212D75" w:rsidRDefault="00212D75" w:rsidP="00422635">
            <w:pPr>
              <w:autoSpaceDE w:val="0"/>
              <w:autoSpaceDN w:val="0"/>
              <w:adjustRightInd w:val="0"/>
              <w:jc w:val="both"/>
              <w:rPr>
                <w:rFonts w:ascii="Calibri" w:hAnsi="Calibri"/>
                <w:sz w:val="18"/>
                <w:szCs w:val="18"/>
              </w:rPr>
            </w:pPr>
          </w:p>
          <w:p w:rsidR="00212D75" w:rsidRDefault="00212D75" w:rsidP="00422635">
            <w:pPr>
              <w:autoSpaceDE w:val="0"/>
              <w:autoSpaceDN w:val="0"/>
              <w:adjustRightInd w:val="0"/>
              <w:jc w:val="both"/>
              <w:rPr>
                <w:rFonts w:ascii="Calibri" w:hAnsi="Calibri"/>
                <w:sz w:val="18"/>
                <w:szCs w:val="18"/>
              </w:rPr>
            </w:pPr>
          </w:p>
          <w:p w:rsidR="00212D75" w:rsidRDefault="00212D75" w:rsidP="00422635">
            <w:pPr>
              <w:autoSpaceDE w:val="0"/>
              <w:autoSpaceDN w:val="0"/>
              <w:adjustRightInd w:val="0"/>
              <w:jc w:val="both"/>
              <w:rPr>
                <w:rFonts w:ascii="Calibri" w:hAnsi="Calibri"/>
                <w:sz w:val="18"/>
                <w:szCs w:val="18"/>
              </w:rPr>
            </w:pPr>
          </w:p>
          <w:p w:rsidR="00212D75" w:rsidRDefault="00212D75" w:rsidP="00422635">
            <w:pPr>
              <w:autoSpaceDE w:val="0"/>
              <w:autoSpaceDN w:val="0"/>
              <w:adjustRightInd w:val="0"/>
              <w:jc w:val="both"/>
              <w:rPr>
                <w:rFonts w:ascii="Calibri" w:hAnsi="Calibri"/>
                <w:sz w:val="18"/>
                <w:szCs w:val="18"/>
              </w:rPr>
            </w:pPr>
          </w:p>
          <w:p w:rsidR="00212D75" w:rsidRDefault="00212D75" w:rsidP="00422635">
            <w:pPr>
              <w:autoSpaceDE w:val="0"/>
              <w:autoSpaceDN w:val="0"/>
              <w:adjustRightInd w:val="0"/>
              <w:jc w:val="both"/>
              <w:rPr>
                <w:rFonts w:ascii="Calibri" w:hAnsi="Calibri"/>
                <w:sz w:val="18"/>
                <w:szCs w:val="18"/>
              </w:rPr>
            </w:pPr>
          </w:p>
          <w:p w:rsidR="00212D75" w:rsidRDefault="00212D75" w:rsidP="00422635">
            <w:pPr>
              <w:autoSpaceDE w:val="0"/>
              <w:autoSpaceDN w:val="0"/>
              <w:adjustRightInd w:val="0"/>
              <w:jc w:val="both"/>
              <w:rPr>
                <w:rFonts w:ascii="Calibri" w:hAnsi="Calibri"/>
                <w:sz w:val="18"/>
                <w:szCs w:val="18"/>
              </w:rPr>
            </w:pPr>
          </w:p>
          <w:p w:rsidR="00212D75" w:rsidRDefault="00212D75" w:rsidP="00422635">
            <w:pPr>
              <w:autoSpaceDE w:val="0"/>
              <w:autoSpaceDN w:val="0"/>
              <w:adjustRightInd w:val="0"/>
              <w:jc w:val="both"/>
              <w:rPr>
                <w:rFonts w:ascii="Calibri" w:hAnsi="Calibri"/>
                <w:sz w:val="18"/>
                <w:szCs w:val="18"/>
              </w:rPr>
            </w:pPr>
          </w:p>
          <w:p w:rsidR="00212D75" w:rsidRDefault="00212D75" w:rsidP="00422635">
            <w:pPr>
              <w:autoSpaceDE w:val="0"/>
              <w:autoSpaceDN w:val="0"/>
              <w:adjustRightInd w:val="0"/>
              <w:jc w:val="both"/>
              <w:rPr>
                <w:rFonts w:ascii="Calibri" w:hAnsi="Calibri"/>
                <w:sz w:val="18"/>
                <w:szCs w:val="18"/>
              </w:rPr>
            </w:pPr>
          </w:p>
          <w:p w:rsidR="00212D75" w:rsidRDefault="00212D75" w:rsidP="00422635">
            <w:pPr>
              <w:autoSpaceDE w:val="0"/>
              <w:autoSpaceDN w:val="0"/>
              <w:adjustRightInd w:val="0"/>
              <w:jc w:val="both"/>
              <w:rPr>
                <w:rFonts w:ascii="Calibri" w:hAnsi="Calibri"/>
                <w:sz w:val="18"/>
                <w:szCs w:val="18"/>
              </w:rPr>
            </w:pPr>
          </w:p>
          <w:p w:rsidR="00212D75" w:rsidRDefault="00212D75" w:rsidP="00422635">
            <w:pPr>
              <w:autoSpaceDE w:val="0"/>
              <w:autoSpaceDN w:val="0"/>
              <w:adjustRightInd w:val="0"/>
              <w:jc w:val="both"/>
              <w:rPr>
                <w:rFonts w:ascii="Calibri" w:hAnsi="Calibri"/>
                <w:sz w:val="18"/>
                <w:szCs w:val="18"/>
              </w:rPr>
            </w:pPr>
          </w:p>
          <w:p w:rsidR="00212D75" w:rsidRDefault="00212D75" w:rsidP="00422635">
            <w:pPr>
              <w:autoSpaceDE w:val="0"/>
              <w:autoSpaceDN w:val="0"/>
              <w:adjustRightInd w:val="0"/>
              <w:jc w:val="both"/>
              <w:rPr>
                <w:rFonts w:ascii="Calibri" w:hAnsi="Calibri"/>
                <w:sz w:val="18"/>
                <w:szCs w:val="18"/>
              </w:rPr>
            </w:pPr>
          </w:p>
          <w:p w:rsidR="00212D75" w:rsidRDefault="00212D75" w:rsidP="00422635">
            <w:pPr>
              <w:autoSpaceDE w:val="0"/>
              <w:autoSpaceDN w:val="0"/>
              <w:adjustRightInd w:val="0"/>
              <w:jc w:val="both"/>
              <w:rPr>
                <w:rFonts w:ascii="Calibri" w:hAnsi="Calibri"/>
                <w:sz w:val="18"/>
                <w:szCs w:val="18"/>
              </w:rPr>
            </w:pPr>
          </w:p>
          <w:p w:rsidR="00212D75" w:rsidRDefault="00212D75" w:rsidP="00422635">
            <w:pPr>
              <w:autoSpaceDE w:val="0"/>
              <w:autoSpaceDN w:val="0"/>
              <w:adjustRightInd w:val="0"/>
              <w:jc w:val="both"/>
              <w:rPr>
                <w:rFonts w:ascii="Calibri" w:hAnsi="Calibri"/>
                <w:sz w:val="18"/>
                <w:szCs w:val="18"/>
              </w:rPr>
            </w:pPr>
          </w:p>
          <w:p w:rsidR="00212D75" w:rsidRDefault="00212D75" w:rsidP="00422635">
            <w:pPr>
              <w:autoSpaceDE w:val="0"/>
              <w:autoSpaceDN w:val="0"/>
              <w:adjustRightInd w:val="0"/>
              <w:jc w:val="both"/>
              <w:rPr>
                <w:rFonts w:ascii="Calibri" w:hAnsi="Calibri"/>
                <w:sz w:val="18"/>
                <w:szCs w:val="18"/>
              </w:rPr>
            </w:pPr>
          </w:p>
          <w:p w:rsidR="00212D75" w:rsidRDefault="00212D75" w:rsidP="00422635">
            <w:pPr>
              <w:autoSpaceDE w:val="0"/>
              <w:autoSpaceDN w:val="0"/>
              <w:adjustRightInd w:val="0"/>
              <w:jc w:val="both"/>
              <w:rPr>
                <w:rFonts w:ascii="Calibri" w:hAnsi="Calibri"/>
                <w:sz w:val="18"/>
                <w:szCs w:val="18"/>
              </w:rPr>
            </w:pPr>
          </w:p>
          <w:p w:rsidR="00212D75" w:rsidRDefault="00212D75" w:rsidP="00422635">
            <w:pPr>
              <w:autoSpaceDE w:val="0"/>
              <w:autoSpaceDN w:val="0"/>
              <w:adjustRightInd w:val="0"/>
              <w:jc w:val="both"/>
              <w:rPr>
                <w:rFonts w:ascii="Calibri" w:hAnsi="Calibri"/>
                <w:sz w:val="18"/>
                <w:szCs w:val="18"/>
              </w:rPr>
            </w:pPr>
          </w:p>
          <w:p w:rsidR="00212D75" w:rsidRDefault="00212D75" w:rsidP="00422635">
            <w:pPr>
              <w:autoSpaceDE w:val="0"/>
              <w:autoSpaceDN w:val="0"/>
              <w:adjustRightInd w:val="0"/>
              <w:jc w:val="both"/>
              <w:rPr>
                <w:rFonts w:ascii="Calibri" w:hAnsi="Calibri"/>
                <w:sz w:val="18"/>
                <w:szCs w:val="18"/>
              </w:rPr>
            </w:pPr>
          </w:p>
          <w:p w:rsidR="00212D75" w:rsidRDefault="00212D75" w:rsidP="00422635">
            <w:pPr>
              <w:autoSpaceDE w:val="0"/>
              <w:autoSpaceDN w:val="0"/>
              <w:adjustRightInd w:val="0"/>
              <w:jc w:val="both"/>
              <w:rPr>
                <w:rFonts w:ascii="Calibri" w:hAnsi="Calibri"/>
                <w:sz w:val="18"/>
                <w:szCs w:val="18"/>
              </w:rPr>
            </w:pPr>
          </w:p>
          <w:p w:rsidR="00212D75" w:rsidRDefault="00212D75" w:rsidP="00422635">
            <w:pPr>
              <w:autoSpaceDE w:val="0"/>
              <w:autoSpaceDN w:val="0"/>
              <w:adjustRightInd w:val="0"/>
              <w:jc w:val="both"/>
              <w:rPr>
                <w:rFonts w:ascii="Calibri" w:hAnsi="Calibri"/>
                <w:sz w:val="18"/>
                <w:szCs w:val="18"/>
              </w:rPr>
            </w:pPr>
          </w:p>
          <w:p w:rsidR="00212D75" w:rsidRDefault="00212D75" w:rsidP="00422635">
            <w:pPr>
              <w:autoSpaceDE w:val="0"/>
              <w:autoSpaceDN w:val="0"/>
              <w:adjustRightInd w:val="0"/>
              <w:jc w:val="both"/>
              <w:rPr>
                <w:rFonts w:ascii="Calibri" w:hAnsi="Calibri"/>
                <w:sz w:val="18"/>
                <w:szCs w:val="18"/>
              </w:rPr>
            </w:pPr>
          </w:p>
          <w:p w:rsidR="00212D75" w:rsidRDefault="00212D75" w:rsidP="00422635">
            <w:pPr>
              <w:autoSpaceDE w:val="0"/>
              <w:autoSpaceDN w:val="0"/>
              <w:adjustRightInd w:val="0"/>
              <w:jc w:val="both"/>
              <w:rPr>
                <w:rFonts w:ascii="Calibri" w:hAnsi="Calibri"/>
                <w:sz w:val="18"/>
                <w:szCs w:val="18"/>
              </w:rPr>
            </w:pPr>
          </w:p>
          <w:p w:rsidR="00212D75" w:rsidRDefault="00212D75" w:rsidP="00422635">
            <w:pPr>
              <w:autoSpaceDE w:val="0"/>
              <w:autoSpaceDN w:val="0"/>
              <w:adjustRightInd w:val="0"/>
              <w:jc w:val="both"/>
              <w:rPr>
                <w:rFonts w:ascii="Calibri" w:hAnsi="Calibri"/>
                <w:sz w:val="18"/>
                <w:szCs w:val="18"/>
              </w:rPr>
            </w:pPr>
          </w:p>
          <w:p w:rsidR="00212D75" w:rsidRDefault="00212D75" w:rsidP="00422635">
            <w:pPr>
              <w:autoSpaceDE w:val="0"/>
              <w:autoSpaceDN w:val="0"/>
              <w:adjustRightInd w:val="0"/>
              <w:jc w:val="both"/>
              <w:rPr>
                <w:rFonts w:ascii="Calibri" w:hAnsi="Calibri"/>
                <w:sz w:val="18"/>
                <w:szCs w:val="18"/>
              </w:rPr>
            </w:pPr>
          </w:p>
          <w:p w:rsidR="00212D75" w:rsidRDefault="00212D75" w:rsidP="00422635">
            <w:pPr>
              <w:autoSpaceDE w:val="0"/>
              <w:autoSpaceDN w:val="0"/>
              <w:adjustRightInd w:val="0"/>
              <w:jc w:val="both"/>
              <w:rPr>
                <w:rFonts w:ascii="Calibri" w:hAnsi="Calibri"/>
                <w:sz w:val="18"/>
                <w:szCs w:val="18"/>
              </w:rPr>
            </w:pPr>
          </w:p>
          <w:p w:rsidR="00212D75" w:rsidRDefault="00212D75" w:rsidP="00422635">
            <w:pPr>
              <w:autoSpaceDE w:val="0"/>
              <w:autoSpaceDN w:val="0"/>
              <w:adjustRightInd w:val="0"/>
              <w:jc w:val="both"/>
              <w:rPr>
                <w:rFonts w:ascii="Calibri" w:hAnsi="Calibri"/>
                <w:sz w:val="18"/>
                <w:szCs w:val="18"/>
              </w:rPr>
            </w:pPr>
          </w:p>
          <w:p w:rsidR="00212D75" w:rsidRDefault="00212D75" w:rsidP="00422635">
            <w:pPr>
              <w:autoSpaceDE w:val="0"/>
              <w:autoSpaceDN w:val="0"/>
              <w:adjustRightInd w:val="0"/>
              <w:jc w:val="both"/>
              <w:rPr>
                <w:rFonts w:ascii="Calibri" w:hAnsi="Calibri"/>
                <w:sz w:val="18"/>
                <w:szCs w:val="18"/>
              </w:rPr>
            </w:pPr>
          </w:p>
          <w:p w:rsidR="00212D75" w:rsidRDefault="00212D75" w:rsidP="00422635">
            <w:pPr>
              <w:autoSpaceDE w:val="0"/>
              <w:autoSpaceDN w:val="0"/>
              <w:adjustRightInd w:val="0"/>
              <w:jc w:val="both"/>
              <w:rPr>
                <w:rFonts w:ascii="Calibri" w:hAnsi="Calibri"/>
                <w:sz w:val="18"/>
                <w:szCs w:val="18"/>
              </w:rPr>
            </w:pPr>
          </w:p>
          <w:p w:rsidR="00212D75" w:rsidRDefault="00212D75" w:rsidP="00422635">
            <w:pPr>
              <w:autoSpaceDE w:val="0"/>
              <w:autoSpaceDN w:val="0"/>
              <w:adjustRightInd w:val="0"/>
              <w:jc w:val="both"/>
              <w:rPr>
                <w:rFonts w:ascii="Calibri" w:hAnsi="Calibri"/>
                <w:sz w:val="18"/>
                <w:szCs w:val="18"/>
              </w:rPr>
            </w:pPr>
          </w:p>
          <w:p w:rsidR="00212D75" w:rsidRDefault="00212D75" w:rsidP="00422635">
            <w:pPr>
              <w:autoSpaceDE w:val="0"/>
              <w:autoSpaceDN w:val="0"/>
              <w:adjustRightInd w:val="0"/>
              <w:jc w:val="both"/>
              <w:rPr>
                <w:rFonts w:ascii="Calibri" w:hAnsi="Calibri"/>
                <w:sz w:val="18"/>
                <w:szCs w:val="18"/>
              </w:rPr>
            </w:pPr>
          </w:p>
          <w:p w:rsidR="00212D75" w:rsidRDefault="00212D75" w:rsidP="00422635">
            <w:pPr>
              <w:autoSpaceDE w:val="0"/>
              <w:autoSpaceDN w:val="0"/>
              <w:adjustRightInd w:val="0"/>
              <w:jc w:val="both"/>
              <w:rPr>
                <w:rFonts w:ascii="Calibri" w:hAnsi="Calibri"/>
                <w:sz w:val="18"/>
                <w:szCs w:val="18"/>
              </w:rPr>
            </w:pPr>
          </w:p>
          <w:p w:rsidR="00212D75" w:rsidRDefault="00212D75" w:rsidP="00422635">
            <w:pPr>
              <w:autoSpaceDE w:val="0"/>
              <w:autoSpaceDN w:val="0"/>
              <w:adjustRightInd w:val="0"/>
              <w:jc w:val="both"/>
              <w:rPr>
                <w:rFonts w:ascii="Calibri" w:hAnsi="Calibri"/>
                <w:sz w:val="18"/>
                <w:szCs w:val="18"/>
              </w:rPr>
            </w:pPr>
          </w:p>
          <w:p w:rsidR="00212D75" w:rsidRDefault="00212D75" w:rsidP="00422635">
            <w:pPr>
              <w:autoSpaceDE w:val="0"/>
              <w:autoSpaceDN w:val="0"/>
              <w:adjustRightInd w:val="0"/>
              <w:jc w:val="both"/>
              <w:rPr>
                <w:rFonts w:ascii="Calibri" w:hAnsi="Calibri"/>
                <w:sz w:val="18"/>
                <w:szCs w:val="18"/>
              </w:rPr>
            </w:pPr>
          </w:p>
          <w:p w:rsidR="00212D75" w:rsidRDefault="00212D75" w:rsidP="00422635">
            <w:pPr>
              <w:autoSpaceDE w:val="0"/>
              <w:autoSpaceDN w:val="0"/>
              <w:adjustRightInd w:val="0"/>
              <w:jc w:val="both"/>
              <w:rPr>
                <w:rFonts w:ascii="Calibri" w:hAnsi="Calibri"/>
                <w:sz w:val="18"/>
                <w:szCs w:val="18"/>
              </w:rPr>
            </w:pPr>
          </w:p>
          <w:p w:rsidR="00212D75" w:rsidRDefault="00212D75" w:rsidP="00422635">
            <w:pPr>
              <w:autoSpaceDE w:val="0"/>
              <w:autoSpaceDN w:val="0"/>
              <w:adjustRightInd w:val="0"/>
              <w:jc w:val="both"/>
              <w:rPr>
                <w:rFonts w:ascii="Calibri" w:hAnsi="Calibri"/>
                <w:sz w:val="18"/>
                <w:szCs w:val="18"/>
              </w:rPr>
            </w:pPr>
          </w:p>
          <w:p w:rsidR="00212D75" w:rsidRDefault="00212D75" w:rsidP="00422635">
            <w:pPr>
              <w:autoSpaceDE w:val="0"/>
              <w:autoSpaceDN w:val="0"/>
              <w:adjustRightInd w:val="0"/>
              <w:jc w:val="both"/>
              <w:rPr>
                <w:rFonts w:ascii="Calibri" w:hAnsi="Calibri"/>
                <w:sz w:val="18"/>
                <w:szCs w:val="18"/>
              </w:rPr>
            </w:pPr>
          </w:p>
          <w:p w:rsidR="00212D75" w:rsidRDefault="00212D75" w:rsidP="00422635">
            <w:pPr>
              <w:autoSpaceDE w:val="0"/>
              <w:autoSpaceDN w:val="0"/>
              <w:adjustRightInd w:val="0"/>
              <w:jc w:val="both"/>
              <w:rPr>
                <w:rFonts w:ascii="Calibri" w:hAnsi="Calibri" w:cs="Helvetica"/>
                <w:sz w:val="18"/>
                <w:szCs w:val="18"/>
                <w:lang w:eastAsia="en-GB"/>
              </w:rPr>
            </w:pPr>
          </w:p>
          <w:p w:rsidR="00212D75" w:rsidRPr="00E403E4" w:rsidRDefault="00212D75" w:rsidP="00422635">
            <w:pPr>
              <w:autoSpaceDE w:val="0"/>
              <w:autoSpaceDN w:val="0"/>
              <w:adjustRightInd w:val="0"/>
              <w:jc w:val="both"/>
              <w:rPr>
                <w:rFonts w:ascii="Calibri" w:hAnsi="Calibri" w:cs="Helvetica"/>
                <w:sz w:val="18"/>
                <w:szCs w:val="18"/>
                <w:lang w:eastAsia="en-GB"/>
              </w:rPr>
            </w:pPr>
          </w:p>
        </w:tc>
      </w:tr>
      <w:tr w:rsidR="00212D75" w:rsidRPr="00545E3C" w:rsidTr="00914966">
        <w:trPr>
          <w:trHeight w:val="288"/>
          <w:jc w:val="center"/>
        </w:trPr>
        <w:tc>
          <w:tcPr>
            <w:tcW w:w="10658" w:type="dxa"/>
            <w:gridSpan w:val="7"/>
            <w:tcBorders>
              <w:top w:val="single" w:sz="4" w:space="0" w:color="C0C0C0"/>
              <w:left w:val="single" w:sz="4" w:space="0" w:color="C0C0C0"/>
              <w:bottom w:val="single" w:sz="4" w:space="0" w:color="C0C0C0"/>
              <w:right w:val="single" w:sz="4" w:space="0" w:color="C0C0C0"/>
            </w:tcBorders>
            <w:vAlign w:val="center"/>
          </w:tcPr>
          <w:p w:rsidR="00212D75" w:rsidRDefault="00212D75" w:rsidP="00422635">
            <w:pPr>
              <w:pStyle w:val="Text"/>
              <w:spacing w:before="0" w:after="0"/>
              <w:rPr>
                <w:rFonts w:ascii="Calibri" w:hAnsi="Calibri" w:cs="Tahoma"/>
                <w:sz w:val="18"/>
                <w:szCs w:val="18"/>
                <w:lang w:val="en-GB"/>
              </w:rPr>
            </w:pPr>
          </w:p>
          <w:p w:rsidR="00212D75" w:rsidRDefault="00212D75" w:rsidP="00997C1F">
            <w:pPr>
              <w:spacing w:before="120"/>
              <w:rPr>
                <w:rFonts w:ascii="Calibri" w:hAnsi="Calibri"/>
                <w:sz w:val="18"/>
                <w:szCs w:val="18"/>
              </w:rPr>
            </w:pPr>
            <w:r>
              <w:rPr>
                <w:rFonts w:ascii="Calibri" w:hAnsi="Calibri"/>
                <w:sz w:val="18"/>
                <w:szCs w:val="18"/>
              </w:rPr>
              <w:t>During 2014 T</w:t>
            </w:r>
            <w:r w:rsidRPr="00E403E4">
              <w:rPr>
                <w:rFonts w:ascii="Calibri" w:hAnsi="Calibri"/>
                <w:sz w:val="18"/>
                <w:szCs w:val="18"/>
              </w:rPr>
              <w:t xml:space="preserve">he </w:t>
            </w:r>
            <w:r>
              <w:rPr>
                <w:rFonts w:ascii="Calibri" w:hAnsi="Calibri"/>
                <w:sz w:val="18"/>
                <w:szCs w:val="18"/>
              </w:rPr>
              <w:t xml:space="preserve">main tasks of the Website Developer </w:t>
            </w:r>
            <w:r w:rsidRPr="00E403E4">
              <w:rPr>
                <w:rFonts w:ascii="Calibri" w:hAnsi="Calibri"/>
                <w:sz w:val="18"/>
                <w:szCs w:val="18"/>
              </w:rPr>
              <w:t xml:space="preserve">will </w:t>
            </w:r>
            <w:r>
              <w:rPr>
                <w:rFonts w:ascii="Calibri" w:hAnsi="Calibri"/>
                <w:sz w:val="18"/>
                <w:szCs w:val="18"/>
              </w:rPr>
              <w:t xml:space="preserve"> </w:t>
            </w:r>
            <w:r w:rsidRPr="00E403E4">
              <w:rPr>
                <w:rFonts w:ascii="Calibri" w:hAnsi="Calibri"/>
                <w:sz w:val="18"/>
                <w:szCs w:val="18"/>
              </w:rPr>
              <w:t>be to</w:t>
            </w:r>
            <w:r>
              <w:rPr>
                <w:rFonts w:ascii="Calibri" w:hAnsi="Calibri"/>
                <w:sz w:val="18"/>
                <w:szCs w:val="18"/>
              </w:rPr>
              <w:t xml:space="preserve"> related main to updating and building out the websites:</w:t>
            </w:r>
          </w:p>
          <w:p w:rsidR="00212D75" w:rsidRDefault="00212D75" w:rsidP="00997C1F">
            <w:pPr>
              <w:numPr>
                <w:ilvl w:val="0"/>
                <w:numId w:val="18"/>
              </w:numPr>
              <w:tabs>
                <w:tab w:val="num" w:pos="360"/>
              </w:tabs>
              <w:spacing w:before="120"/>
              <w:ind w:left="360"/>
              <w:rPr>
                <w:rFonts w:ascii="Calibri" w:hAnsi="Calibri"/>
                <w:sz w:val="18"/>
                <w:szCs w:val="18"/>
              </w:rPr>
            </w:pPr>
            <w:r>
              <w:rPr>
                <w:rFonts w:ascii="Calibri" w:hAnsi="Calibri"/>
                <w:sz w:val="18"/>
                <w:szCs w:val="18"/>
              </w:rPr>
              <w:t>Develop the Plan and Structure for the next updates of the websites for approval by CTA and NPC/Head FRMA Section and the NFP Coordinator</w:t>
            </w:r>
          </w:p>
          <w:p w:rsidR="00212D75" w:rsidRDefault="00212D75" w:rsidP="00997C1F">
            <w:pPr>
              <w:numPr>
                <w:ilvl w:val="0"/>
                <w:numId w:val="18"/>
              </w:numPr>
              <w:tabs>
                <w:tab w:val="num" w:pos="360"/>
              </w:tabs>
              <w:spacing w:before="120"/>
              <w:ind w:left="360"/>
              <w:rPr>
                <w:rFonts w:ascii="Calibri" w:hAnsi="Calibri"/>
                <w:sz w:val="18"/>
                <w:szCs w:val="18"/>
              </w:rPr>
            </w:pPr>
            <w:r>
              <w:rPr>
                <w:rFonts w:ascii="Calibri" w:hAnsi="Calibri"/>
                <w:sz w:val="18"/>
                <w:szCs w:val="18"/>
              </w:rPr>
              <w:t xml:space="preserve">Update NAFORMA website with the results of the final report (due February 2013) </w:t>
            </w:r>
          </w:p>
          <w:p w:rsidR="00212D75" w:rsidRDefault="00212D75" w:rsidP="00997C1F">
            <w:pPr>
              <w:numPr>
                <w:ilvl w:val="0"/>
                <w:numId w:val="18"/>
              </w:numPr>
              <w:tabs>
                <w:tab w:val="num" w:pos="360"/>
              </w:tabs>
              <w:spacing w:before="120"/>
              <w:ind w:left="360"/>
              <w:rPr>
                <w:rFonts w:ascii="Calibri" w:hAnsi="Calibri"/>
                <w:sz w:val="18"/>
                <w:szCs w:val="18"/>
              </w:rPr>
            </w:pPr>
            <w:r>
              <w:rPr>
                <w:rFonts w:ascii="Calibri" w:hAnsi="Calibri"/>
                <w:sz w:val="18"/>
                <w:szCs w:val="18"/>
              </w:rPr>
              <w:t>Update  NAFORMA website with links to NAFORMA Multisource Products (Initial version of the Geo Spatial portal expected ready by  late January)</w:t>
            </w:r>
          </w:p>
          <w:p w:rsidR="00212D75" w:rsidRDefault="00212D75" w:rsidP="00997C1F">
            <w:pPr>
              <w:numPr>
                <w:ilvl w:val="0"/>
                <w:numId w:val="18"/>
              </w:numPr>
              <w:tabs>
                <w:tab w:val="num" w:pos="360"/>
              </w:tabs>
              <w:spacing w:before="120"/>
              <w:ind w:left="360"/>
              <w:rPr>
                <w:rFonts w:ascii="Calibri" w:hAnsi="Calibri"/>
                <w:sz w:val="18"/>
                <w:szCs w:val="18"/>
              </w:rPr>
            </w:pPr>
            <w:r>
              <w:rPr>
                <w:rFonts w:ascii="Calibri" w:hAnsi="Calibri"/>
                <w:sz w:val="18"/>
                <w:szCs w:val="18"/>
              </w:rPr>
              <w:t>Update the NFP website as needed to allow for showcasing the progress on the ongoing review and revision</w:t>
            </w:r>
          </w:p>
          <w:p w:rsidR="00212D75" w:rsidRDefault="00212D75" w:rsidP="00997C1F">
            <w:pPr>
              <w:numPr>
                <w:ilvl w:val="0"/>
                <w:numId w:val="18"/>
              </w:numPr>
              <w:tabs>
                <w:tab w:val="num" w:pos="360"/>
              </w:tabs>
              <w:spacing w:before="120"/>
              <w:ind w:left="360"/>
              <w:rPr>
                <w:rFonts w:ascii="Calibri" w:hAnsi="Calibri"/>
                <w:sz w:val="18"/>
                <w:szCs w:val="18"/>
              </w:rPr>
            </w:pPr>
            <w:r>
              <w:rPr>
                <w:rFonts w:ascii="Calibri" w:hAnsi="Calibri"/>
                <w:sz w:val="18"/>
                <w:szCs w:val="18"/>
              </w:rPr>
              <w:t>Update the websites as  needed based on user feedback</w:t>
            </w:r>
          </w:p>
          <w:p w:rsidR="00212D75" w:rsidRPr="00997C1F" w:rsidRDefault="00212D75" w:rsidP="00997C1F">
            <w:pPr>
              <w:spacing w:before="120"/>
              <w:ind w:left="360"/>
              <w:rPr>
                <w:rFonts w:ascii="Calibri" w:hAnsi="Calibri"/>
                <w:sz w:val="18"/>
                <w:szCs w:val="18"/>
              </w:rPr>
            </w:pPr>
          </w:p>
          <w:p w:rsidR="00212D75" w:rsidRPr="00065793" w:rsidRDefault="00212D75" w:rsidP="00422635">
            <w:pPr>
              <w:pStyle w:val="Text"/>
              <w:spacing w:before="0" w:after="0"/>
              <w:rPr>
                <w:rFonts w:ascii="Calibri" w:hAnsi="Calibri" w:cs="Tahoma"/>
                <w:sz w:val="18"/>
                <w:szCs w:val="18"/>
                <w:lang w:val="en-GB"/>
              </w:rPr>
            </w:pPr>
            <w:r w:rsidRPr="00065793">
              <w:rPr>
                <w:rFonts w:ascii="Calibri" w:hAnsi="Calibri" w:cs="Tahoma"/>
                <w:sz w:val="18"/>
                <w:szCs w:val="18"/>
                <w:lang w:val="en-GB"/>
              </w:rPr>
              <w:t xml:space="preserve">Throughout the consultancy the </w:t>
            </w:r>
            <w:r>
              <w:rPr>
                <w:rFonts w:ascii="Calibri" w:hAnsi="Calibri" w:cs="Tahoma"/>
                <w:sz w:val="18"/>
                <w:szCs w:val="18"/>
                <w:lang w:val="en-GB"/>
              </w:rPr>
              <w:t xml:space="preserve">Website Developer </w:t>
            </w:r>
            <w:r w:rsidRPr="00065793">
              <w:rPr>
                <w:rFonts w:ascii="Calibri" w:hAnsi="Calibri" w:cs="Tahoma"/>
                <w:sz w:val="18"/>
                <w:szCs w:val="18"/>
                <w:lang w:val="en-GB"/>
              </w:rPr>
              <w:t xml:space="preserve"> will</w:t>
            </w:r>
            <w:r>
              <w:rPr>
                <w:rFonts w:ascii="Calibri" w:hAnsi="Calibri" w:cs="Tahoma"/>
                <w:sz w:val="18"/>
                <w:szCs w:val="18"/>
                <w:lang w:val="en-GB"/>
              </w:rPr>
              <w:t>:</w:t>
            </w:r>
          </w:p>
          <w:p w:rsidR="00212D75" w:rsidRDefault="00212D75" w:rsidP="00914966">
            <w:pPr>
              <w:pStyle w:val="Text"/>
              <w:numPr>
                <w:ilvl w:val="0"/>
                <w:numId w:val="29"/>
              </w:numPr>
              <w:spacing w:before="0" w:after="0"/>
              <w:rPr>
                <w:rFonts w:ascii="Calibri" w:hAnsi="Calibri" w:cs="Tahoma"/>
                <w:sz w:val="18"/>
                <w:szCs w:val="18"/>
                <w:lang w:val="en-GB"/>
              </w:rPr>
            </w:pPr>
            <w:r w:rsidRPr="00065793">
              <w:rPr>
                <w:rFonts w:ascii="Calibri" w:hAnsi="Calibri" w:cs="Tahoma"/>
                <w:sz w:val="18"/>
                <w:szCs w:val="18"/>
                <w:lang w:val="en-GB"/>
              </w:rPr>
              <w:t>Ensure involvemen</w:t>
            </w:r>
            <w:r>
              <w:rPr>
                <w:rFonts w:ascii="Calibri" w:hAnsi="Calibri" w:cs="Tahoma"/>
                <w:sz w:val="18"/>
                <w:szCs w:val="18"/>
                <w:lang w:val="en-GB"/>
              </w:rPr>
              <w:t xml:space="preserve">t of national counterparts/MNRT </w:t>
            </w:r>
            <w:r w:rsidRPr="00065793">
              <w:rPr>
                <w:rFonts w:ascii="Calibri" w:hAnsi="Calibri" w:cs="Tahoma"/>
                <w:sz w:val="18"/>
                <w:szCs w:val="18"/>
                <w:lang w:val="en-GB"/>
              </w:rPr>
              <w:t xml:space="preserve"> staff and strengthen institutional memory, so as to facilitate maximum ownership, sustainability and future follow up</w:t>
            </w:r>
            <w:r>
              <w:rPr>
                <w:rFonts w:ascii="Calibri" w:hAnsi="Calibri" w:cs="Tahoma"/>
                <w:sz w:val="18"/>
                <w:szCs w:val="18"/>
                <w:lang w:val="en-GB"/>
              </w:rPr>
              <w:t xml:space="preserve"> while building capacities</w:t>
            </w:r>
            <w:r w:rsidRPr="00914966">
              <w:rPr>
                <w:rFonts w:ascii="Calibri" w:hAnsi="Calibri" w:cs="Tahoma"/>
                <w:sz w:val="18"/>
                <w:szCs w:val="18"/>
                <w:lang w:val="en-GB"/>
              </w:rPr>
              <w:t xml:space="preserve">, </w:t>
            </w:r>
          </w:p>
          <w:p w:rsidR="00212D75" w:rsidRPr="00914966" w:rsidRDefault="00212D75" w:rsidP="00914966">
            <w:pPr>
              <w:pStyle w:val="Text"/>
              <w:numPr>
                <w:ilvl w:val="0"/>
                <w:numId w:val="29"/>
              </w:numPr>
              <w:spacing w:before="0" w:after="0"/>
              <w:rPr>
                <w:rFonts w:ascii="Calibri" w:hAnsi="Calibri" w:cs="Tahoma"/>
                <w:sz w:val="18"/>
                <w:szCs w:val="18"/>
                <w:lang w:val="en-GB"/>
              </w:rPr>
            </w:pPr>
            <w:r>
              <w:rPr>
                <w:rFonts w:ascii="Calibri" w:hAnsi="Calibri" w:cs="Tahoma"/>
                <w:sz w:val="18"/>
                <w:szCs w:val="18"/>
                <w:lang w:val="en-GB"/>
              </w:rPr>
              <w:t xml:space="preserve">Ensure that all parts of the websites are produced both in English and in Kiswahili </w:t>
            </w:r>
          </w:p>
          <w:p w:rsidR="00212D75" w:rsidRPr="00065793" w:rsidRDefault="00212D75" w:rsidP="00422635">
            <w:pPr>
              <w:pStyle w:val="Text"/>
              <w:numPr>
                <w:ilvl w:val="0"/>
                <w:numId w:val="28"/>
              </w:numPr>
              <w:spacing w:before="0" w:after="0"/>
              <w:rPr>
                <w:rFonts w:ascii="Calibri" w:hAnsi="Calibri" w:cs="Tahoma"/>
                <w:sz w:val="18"/>
                <w:szCs w:val="18"/>
                <w:lang w:val="en-GB"/>
              </w:rPr>
            </w:pPr>
            <w:r w:rsidRPr="00065793">
              <w:rPr>
                <w:rFonts w:ascii="Calibri" w:hAnsi="Calibri" w:cs="Tahoma"/>
                <w:sz w:val="18"/>
                <w:szCs w:val="18"/>
                <w:lang w:val="en-GB"/>
              </w:rPr>
              <w:t xml:space="preserve">Maintain active dialogue with </w:t>
            </w:r>
            <w:r>
              <w:rPr>
                <w:rFonts w:ascii="Calibri" w:hAnsi="Calibri" w:cs="Tahoma"/>
                <w:sz w:val="18"/>
                <w:szCs w:val="18"/>
                <w:lang w:val="en-GB"/>
              </w:rPr>
              <w:t xml:space="preserve">all </w:t>
            </w:r>
            <w:r w:rsidRPr="00065793">
              <w:rPr>
                <w:rFonts w:ascii="Calibri" w:hAnsi="Calibri" w:cs="Tahoma"/>
                <w:sz w:val="18"/>
                <w:szCs w:val="18"/>
                <w:lang w:val="en-GB"/>
              </w:rPr>
              <w:t xml:space="preserve">counterparts </w:t>
            </w:r>
          </w:p>
          <w:p w:rsidR="00212D75" w:rsidRDefault="00212D75" w:rsidP="00914966">
            <w:pPr>
              <w:pStyle w:val="Text"/>
              <w:numPr>
                <w:ilvl w:val="0"/>
                <w:numId w:val="29"/>
              </w:numPr>
              <w:spacing w:before="0" w:after="0"/>
              <w:rPr>
                <w:rFonts w:ascii="Calibri" w:hAnsi="Calibri" w:cs="Tahoma"/>
                <w:sz w:val="18"/>
                <w:szCs w:val="18"/>
                <w:lang w:val="en-GB"/>
              </w:rPr>
            </w:pPr>
            <w:r w:rsidRPr="00065793">
              <w:rPr>
                <w:rFonts w:ascii="Calibri" w:hAnsi="Calibri" w:cs="Tahoma"/>
                <w:sz w:val="18"/>
                <w:szCs w:val="18"/>
                <w:lang w:val="en-GB"/>
              </w:rPr>
              <w:t>Undertake any other duties as instructed by the CTA</w:t>
            </w:r>
          </w:p>
          <w:p w:rsidR="00212D75" w:rsidRPr="00065793" w:rsidRDefault="00212D75" w:rsidP="00914966">
            <w:pPr>
              <w:pStyle w:val="Text"/>
              <w:numPr>
                <w:ilvl w:val="0"/>
                <w:numId w:val="29"/>
              </w:numPr>
              <w:spacing w:before="0" w:after="0"/>
              <w:rPr>
                <w:rFonts w:ascii="Calibri" w:hAnsi="Calibri" w:cs="Tahoma"/>
                <w:sz w:val="18"/>
                <w:szCs w:val="18"/>
                <w:lang w:val="en-GB"/>
              </w:rPr>
            </w:pPr>
            <w:r>
              <w:rPr>
                <w:rFonts w:ascii="Calibri" w:hAnsi="Calibri" w:cs="Tahoma"/>
                <w:sz w:val="18"/>
                <w:szCs w:val="18"/>
                <w:lang w:val="en-GB"/>
              </w:rPr>
              <w:t xml:space="preserve">Collect feedback from users and ensure that this feedback is used to continually improve and adjust the website </w:t>
            </w:r>
            <w:r w:rsidRPr="00065793">
              <w:rPr>
                <w:rFonts w:ascii="Calibri" w:hAnsi="Calibri" w:cs="Tahoma"/>
                <w:sz w:val="18"/>
                <w:szCs w:val="18"/>
                <w:lang w:val="en-GB"/>
              </w:rPr>
              <w:t>.</w:t>
            </w:r>
          </w:p>
          <w:p w:rsidR="00212D75" w:rsidRPr="00422635" w:rsidRDefault="00212D75" w:rsidP="00914966">
            <w:pPr>
              <w:pStyle w:val="Text"/>
              <w:spacing w:before="0" w:after="0"/>
              <w:rPr>
                <w:rFonts w:ascii="Calibri" w:hAnsi="Calibri"/>
                <w:szCs w:val="18"/>
                <w:lang w:val="en-GB"/>
              </w:rPr>
            </w:pPr>
          </w:p>
        </w:tc>
      </w:tr>
      <w:tr w:rsidR="00212D75" w:rsidRPr="00545E3C">
        <w:trPr>
          <w:trHeight w:hRule="exact" w:val="288"/>
          <w:jc w:val="center"/>
        </w:trPr>
        <w:tc>
          <w:tcPr>
            <w:tcW w:w="10658" w:type="dxa"/>
            <w:gridSpan w:val="7"/>
            <w:tcBorders>
              <w:top w:val="single" w:sz="4" w:space="0" w:color="C0C0C0"/>
              <w:left w:val="single" w:sz="4" w:space="0" w:color="C0C0C0"/>
              <w:bottom w:val="single" w:sz="4" w:space="0" w:color="C0C0C0"/>
              <w:right w:val="single" w:sz="4" w:space="0" w:color="C0C0C0"/>
            </w:tcBorders>
            <w:shd w:val="clear" w:color="auto" w:fill="E6E6E6"/>
            <w:vAlign w:val="center"/>
          </w:tcPr>
          <w:p w:rsidR="00212D75" w:rsidRPr="00E403E4" w:rsidRDefault="00212D75" w:rsidP="00124F9B">
            <w:pPr>
              <w:pStyle w:val="Heading2"/>
              <w:rPr>
                <w:rFonts w:ascii="Calibri" w:hAnsi="Calibri"/>
                <w:szCs w:val="18"/>
              </w:rPr>
            </w:pPr>
            <w:r w:rsidRPr="00E403E4">
              <w:rPr>
                <w:rFonts w:ascii="Calibri" w:hAnsi="Calibri"/>
                <w:szCs w:val="18"/>
              </w:rPr>
              <w:t>key performance indicators</w:t>
            </w:r>
          </w:p>
        </w:tc>
      </w:tr>
      <w:tr w:rsidR="00212D75" w:rsidRPr="00545E3C">
        <w:trPr>
          <w:trHeight w:val="2148"/>
          <w:jc w:val="center"/>
        </w:trPr>
        <w:tc>
          <w:tcPr>
            <w:tcW w:w="7418" w:type="dxa"/>
            <w:gridSpan w:val="6"/>
            <w:tcBorders>
              <w:top w:val="single" w:sz="4" w:space="0" w:color="C0C0C0"/>
              <w:left w:val="single" w:sz="4" w:space="0" w:color="C0C0C0"/>
              <w:bottom w:val="single" w:sz="4" w:space="0" w:color="C0C0C0"/>
              <w:right w:val="single" w:sz="4" w:space="0" w:color="C0C0C0"/>
            </w:tcBorders>
          </w:tcPr>
          <w:p w:rsidR="00212D75" w:rsidRDefault="00212D75" w:rsidP="00C92EEF">
            <w:pPr>
              <w:tabs>
                <w:tab w:val="left" w:pos="405"/>
              </w:tabs>
              <w:rPr>
                <w:rFonts w:ascii="Calibri" w:hAnsi="Calibri"/>
                <w:sz w:val="18"/>
                <w:szCs w:val="18"/>
              </w:rPr>
            </w:pPr>
            <w:r>
              <w:rPr>
                <w:rFonts w:ascii="Calibri" w:hAnsi="Calibri"/>
                <w:sz w:val="18"/>
                <w:szCs w:val="18"/>
              </w:rPr>
              <w:br/>
              <w:t xml:space="preserve">Plan for the website design and development construction developed and approved. </w:t>
            </w:r>
            <w:r>
              <w:rPr>
                <w:rFonts w:ascii="Calibri" w:hAnsi="Calibri"/>
                <w:sz w:val="18"/>
                <w:szCs w:val="18"/>
              </w:rPr>
              <w:br/>
              <w:t xml:space="preserve">Plans for prototype developed. </w:t>
            </w:r>
          </w:p>
          <w:p w:rsidR="00212D75" w:rsidRDefault="00212D75" w:rsidP="00C92EEF">
            <w:pPr>
              <w:tabs>
                <w:tab w:val="left" w:pos="405"/>
              </w:tabs>
              <w:rPr>
                <w:rFonts w:ascii="Calibri" w:hAnsi="Calibri"/>
                <w:sz w:val="18"/>
                <w:szCs w:val="18"/>
              </w:rPr>
            </w:pPr>
          </w:p>
          <w:p w:rsidR="00212D75" w:rsidRDefault="00212D75" w:rsidP="00C92EEF">
            <w:pPr>
              <w:tabs>
                <w:tab w:val="left" w:pos="405"/>
              </w:tabs>
              <w:rPr>
                <w:rFonts w:ascii="Calibri" w:hAnsi="Calibri"/>
                <w:sz w:val="18"/>
                <w:szCs w:val="18"/>
              </w:rPr>
            </w:pPr>
            <w:r>
              <w:rPr>
                <w:rFonts w:ascii="Calibri" w:hAnsi="Calibri"/>
                <w:sz w:val="18"/>
                <w:szCs w:val="18"/>
              </w:rPr>
              <w:t>First version  of the NFP, Fire and NAFORMA websites operational, containing all relevant documents and links that are ready (NAFORMA linked to the OpenForisCalc query tool)</w:t>
            </w:r>
          </w:p>
          <w:p w:rsidR="00212D75" w:rsidRDefault="00212D75" w:rsidP="00EE6E4C">
            <w:pPr>
              <w:tabs>
                <w:tab w:val="left" w:pos="405"/>
              </w:tabs>
              <w:rPr>
                <w:rFonts w:ascii="Calibri" w:hAnsi="Calibri"/>
                <w:sz w:val="18"/>
                <w:szCs w:val="18"/>
              </w:rPr>
            </w:pPr>
          </w:p>
          <w:p w:rsidR="00212D75" w:rsidRDefault="00212D75" w:rsidP="00E8615E">
            <w:pPr>
              <w:tabs>
                <w:tab w:val="left" w:pos="405"/>
              </w:tabs>
              <w:rPr>
                <w:rFonts w:ascii="Calibri" w:hAnsi="Calibri"/>
                <w:sz w:val="18"/>
                <w:szCs w:val="18"/>
              </w:rPr>
            </w:pPr>
            <w:r>
              <w:rPr>
                <w:rFonts w:ascii="Calibri" w:hAnsi="Calibri"/>
                <w:sz w:val="18"/>
                <w:szCs w:val="18"/>
              </w:rPr>
              <w:t>Plan for next steps in the websites development developed and approved</w:t>
            </w:r>
            <w:r>
              <w:rPr>
                <w:rFonts w:ascii="Calibri" w:hAnsi="Calibri"/>
                <w:sz w:val="18"/>
                <w:szCs w:val="18"/>
              </w:rPr>
              <w:br/>
              <w:t>Websites updated according to the approved plan and updated to include the final report and links to the multisource portal + updated info from the ongoing NFP Review</w:t>
            </w:r>
          </w:p>
          <w:p w:rsidR="00212D75" w:rsidRPr="00E403E4" w:rsidRDefault="00212D75" w:rsidP="00E8615E">
            <w:pPr>
              <w:tabs>
                <w:tab w:val="left" w:pos="405"/>
              </w:tabs>
              <w:rPr>
                <w:rFonts w:ascii="Calibri" w:hAnsi="Calibri"/>
                <w:sz w:val="18"/>
                <w:szCs w:val="18"/>
              </w:rPr>
            </w:pPr>
            <w:r>
              <w:rPr>
                <w:rFonts w:ascii="Calibri" w:hAnsi="Calibri"/>
                <w:sz w:val="18"/>
                <w:szCs w:val="18"/>
              </w:rPr>
              <w:t xml:space="preserve"> Websites adjusted based on the comments received from the daily users. </w:t>
            </w:r>
          </w:p>
        </w:tc>
        <w:tc>
          <w:tcPr>
            <w:tcW w:w="3240" w:type="dxa"/>
            <w:tcBorders>
              <w:top w:val="single" w:sz="4" w:space="0" w:color="C0C0C0"/>
              <w:left w:val="single" w:sz="4" w:space="0" w:color="C0C0C0"/>
              <w:bottom w:val="single" w:sz="4" w:space="0" w:color="C0C0C0"/>
              <w:right w:val="single" w:sz="4" w:space="0" w:color="C0C0C0"/>
            </w:tcBorders>
          </w:tcPr>
          <w:p w:rsidR="00212D75" w:rsidRDefault="00212D75" w:rsidP="00124F9B">
            <w:pPr>
              <w:pStyle w:val="RequirementsList"/>
              <w:numPr>
                <w:ilvl w:val="0"/>
                <w:numId w:val="0"/>
              </w:numPr>
              <w:rPr>
                <w:rFonts w:ascii="Arial Narrow" w:hAnsi="Arial Narrow"/>
                <w:sz w:val="18"/>
                <w:szCs w:val="18"/>
              </w:rPr>
            </w:pPr>
            <w:r w:rsidRPr="00545E3C">
              <w:rPr>
                <w:rFonts w:ascii="Arial Narrow" w:hAnsi="Arial Narrow"/>
                <w:sz w:val="18"/>
                <w:szCs w:val="18"/>
              </w:rPr>
              <w:t>Required Completion Date:</w:t>
            </w:r>
          </w:p>
          <w:p w:rsidR="00212D75" w:rsidRDefault="00212D75" w:rsidP="00124F9B">
            <w:pPr>
              <w:pStyle w:val="RequirementsList"/>
              <w:numPr>
                <w:ilvl w:val="0"/>
                <w:numId w:val="0"/>
              </w:numPr>
              <w:rPr>
                <w:rFonts w:ascii="Arial Narrow" w:hAnsi="Arial Narrow"/>
                <w:sz w:val="18"/>
                <w:szCs w:val="18"/>
              </w:rPr>
            </w:pPr>
            <w:r>
              <w:rPr>
                <w:rFonts w:ascii="Arial Narrow" w:hAnsi="Arial Narrow"/>
                <w:sz w:val="18"/>
                <w:szCs w:val="18"/>
              </w:rPr>
              <w:t>31.01.2014</w:t>
            </w:r>
            <w:r>
              <w:rPr>
                <w:rFonts w:ascii="Arial Narrow" w:hAnsi="Arial Narrow"/>
                <w:sz w:val="18"/>
                <w:szCs w:val="18"/>
              </w:rPr>
              <w:br/>
            </w:r>
          </w:p>
          <w:p w:rsidR="00212D75" w:rsidRDefault="00212D75" w:rsidP="00124F9B">
            <w:pPr>
              <w:pStyle w:val="RequirementsList"/>
              <w:numPr>
                <w:ilvl w:val="0"/>
                <w:numId w:val="0"/>
              </w:numPr>
              <w:rPr>
                <w:rFonts w:ascii="Arial Narrow" w:hAnsi="Arial Narrow"/>
                <w:sz w:val="18"/>
                <w:szCs w:val="18"/>
              </w:rPr>
            </w:pPr>
            <w:r>
              <w:rPr>
                <w:rFonts w:ascii="Arial Narrow" w:hAnsi="Arial Narrow"/>
                <w:sz w:val="18"/>
                <w:szCs w:val="18"/>
              </w:rPr>
              <w:t>28.02.2014</w:t>
            </w:r>
          </w:p>
          <w:p w:rsidR="00212D75" w:rsidRDefault="00212D75" w:rsidP="00124F9B">
            <w:pPr>
              <w:pStyle w:val="RequirementsList"/>
              <w:numPr>
                <w:ilvl w:val="0"/>
                <w:numId w:val="0"/>
              </w:numPr>
              <w:rPr>
                <w:rFonts w:ascii="Arial Narrow" w:hAnsi="Arial Narrow"/>
                <w:sz w:val="18"/>
                <w:szCs w:val="18"/>
              </w:rPr>
            </w:pPr>
          </w:p>
          <w:p w:rsidR="00212D75" w:rsidRDefault="00212D75" w:rsidP="00E7263E">
            <w:pPr>
              <w:pStyle w:val="RequirementsList"/>
              <w:numPr>
                <w:ilvl w:val="0"/>
                <w:numId w:val="0"/>
              </w:numPr>
              <w:rPr>
                <w:rFonts w:ascii="Arial Narrow" w:hAnsi="Arial Narrow"/>
                <w:sz w:val="18"/>
                <w:szCs w:val="18"/>
              </w:rPr>
            </w:pPr>
          </w:p>
          <w:p w:rsidR="00212D75" w:rsidRDefault="00212D75" w:rsidP="00E7263E">
            <w:pPr>
              <w:pStyle w:val="RequirementsList"/>
              <w:numPr>
                <w:ilvl w:val="0"/>
                <w:numId w:val="0"/>
              </w:numPr>
              <w:rPr>
                <w:rFonts w:ascii="Arial Narrow" w:hAnsi="Arial Narrow"/>
                <w:sz w:val="18"/>
                <w:szCs w:val="18"/>
              </w:rPr>
            </w:pPr>
            <w:r>
              <w:rPr>
                <w:rFonts w:ascii="Arial Narrow" w:hAnsi="Arial Narrow"/>
                <w:sz w:val="18"/>
                <w:szCs w:val="18"/>
              </w:rPr>
              <w:t>12.03.2014</w:t>
            </w:r>
          </w:p>
        </w:tc>
      </w:tr>
      <w:tr w:rsidR="00212D75" w:rsidRPr="00545E3C">
        <w:trPr>
          <w:trHeight w:val="288"/>
          <w:jc w:val="center"/>
        </w:trPr>
        <w:tc>
          <w:tcPr>
            <w:tcW w:w="10658" w:type="dxa"/>
            <w:gridSpan w:val="7"/>
            <w:tcBorders>
              <w:top w:val="single" w:sz="4" w:space="0" w:color="C0C0C0"/>
              <w:left w:val="single" w:sz="4" w:space="0" w:color="C0C0C0"/>
              <w:bottom w:val="single" w:sz="4" w:space="0" w:color="C0C0C0"/>
              <w:right w:val="single" w:sz="4" w:space="0" w:color="C0C0C0"/>
            </w:tcBorders>
            <w:shd w:val="clear" w:color="auto" w:fill="E6E6E6"/>
            <w:vAlign w:val="center"/>
          </w:tcPr>
          <w:p w:rsidR="00212D75" w:rsidRPr="00545E3C" w:rsidRDefault="00212D75" w:rsidP="00124F9B">
            <w:pPr>
              <w:pStyle w:val="Heading2"/>
              <w:rPr>
                <w:rFonts w:ascii="Arial Narrow" w:hAnsi="Arial Narrow"/>
                <w:szCs w:val="18"/>
              </w:rPr>
            </w:pPr>
            <w:r w:rsidRPr="00545E3C">
              <w:rPr>
                <w:rFonts w:ascii="Arial Narrow" w:hAnsi="Arial Narrow"/>
                <w:szCs w:val="18"/>
              </w:rPr>
              <w:t xml:space="preserve">Required Competencies </w:t>
            </w:r>
          </w:p>
        </w:tc>
      </w:tr>
      <w:tr w:rsidR="00212D75" w:rsidRPr="00545E3C">
        <w:trPr>
          <w:trHeight w:val="1385"/>
          <w:jc w:val="center"/>
        </w:trPr>
        <w:tc>
          <w:tcPr>
            <w:tcW w:w="10658" w:type="dxa"/>
            <w:gridSpan w:val="7"/>
            <w:tcBorders>
              <w:top w:val="single" w:sz="4" w:space="0" w:color="C0C0C0"/>
              <w:left w:val="single" w:sz="4" w:space="0" w:color="C0C0C0"/>
              <w:bottom w:val="single" w:sz="4" w:space="0" w:color="C0C0C0"/>
              <w:right w:val="single" w:sz="4" w:space="0" w:color="C0C0C0"/>
            </w:tcBorders>
          </w:tcPr>
          <w:p w:rsidR="00212D75" w:rsidRDefault="00212D75" w:rsidP="00E7263E">
            <w:pPr>
              <w:pStyle w:val="RequirementsList"/>
              <w:numPr>
                <w:ilvl w:val="0"/>
                <w:numId w:val="0"/>
              </w:numPr>
              <w:spacing w:line="240" w:lineRule="auto"/>
              <w:ind w:left="288" w:hanging="288"/>
              <w:rPr>
                <w:rFonts w:ascii="Calibri" w:hAnsi="Calibri"/>
                <w:sz w:val="18"/>
                <w:szCs w:val="18"/>
              </w:rPr>
            </w:pPr>
            <w:r w:rsidRPr="00287859">
              <w:rPr>
                <w:rFonts w:ascii="Calibri" w:hAnsi="Calibri"/>
                <w:sz w:val="18"/>
                <w:szCs w:val="18"/>
              </w:rPr>
              <w:t>The Website Developer must:</w:t>
            </w:r>
          </w:p>
          <w:p w:rsidR="00212D75" w:rsidRPr="00287859" w:rsidRDefault="00212D75" w:rsidP="00E7263E">
            <w:pPr>
              <w:pStyle w:val="RequirementsList"/>
              <w:numPr>
                <w:ilvl w:val="0"/>
                <w:numId w:val="31"/>
              </w:numPr>
              <w:spacing w:line="240" w:lineRule="auto"/>
              <w:rPr>
                <w:rFonts w:ascii="Calibri" w:hAnsi="Calibri"/>
                <w:sz w:val="18"/>
                <w:szCs w:val="18"/>
              </w:rPr>
            </w:pPr>
            <w:r>
              <w:rPr>
                <w:rFonts w:ascii="Calibri" w:hAnsi="Calibri"/>
                <w:sz w:val="18"/>
                <w:szCs w:val="18"/>
              </w:rPr>
              <w:t>h</w:t>
            </w:r>
            <w:r w:rsidRPr="00287859">
              <w:rPr>
                <w:rFonts w:ascii="Calibri" w:hAnsi="Calibri"/>
                <w:sz w:val="18"/>
                <w:szCs w:val="18"/>
              </w:rPr>
              <w:t xml:space="preserve">ave </w:t>
            </w:r>
            <w:r w:rsidRPr="00287859">
              <w:rPr>
                <w:rFonts w:ascii="Calibri" w:hAnsi="Calibri"/>
                <w:sz w:val="18"/>
                <w:szCs w:val="18"/>
                <w:lang w:eastAsia="en-GB"/>
              </w:rPr>
              <w:t>relevant experience in the field of website development</w:t>
            </w:r>
          </w:p>
          <w:p w:rsidR="00212D75" w:rsidRPr="00287859" w:rsidRDefault="00212D75" w:rsidP="00E7263E">
            <w:pPr>
              <w:pStyle w:val="RequirementsList"/>
              <w:numPr>
                <w:ilvl w:val="0"/>
                <w:numId w:val="31"/>
              </w:numPr>
              <w:spacing w:line="240" w:lineRule="auto"/>
              <w:rPr>
                <w:rFonts w:ascii="Calibri" w:hAnsi="Calibri"/>
                <w:sz w:val="18"/>
                <w:szCs w:val="18"/>
              </w:rPr>
            </w:pPr>
            <w:r w:rsidRPr="00287859">
              <w:rPr>
                <w:rFonts w:ascii="Calibri" w:hAnsi="Calibri"/>
                <w:sz w:val="18"/>
                <w:szCs w:val="18"/>
              </w:rPr>
              <w:t>be conversant  with system development and information management.</w:t>
            </w:r>
          </w:p>
          <w:p w:rsidR="00212D75" w:rsidRPr="00287859" w:rsidRDefault="00212D75" w:rsidP="00E7263E">
            <w:pPr>
              <w:pStyle w:val="RequirementsList"/>
              <w:numPr>
                <w:ilvl w:val="0"/>
                <w:numId w:val="31"/>
              </w:numPr>
              <w:spacing w:line="240" w:lineRule="auto"/>
              <w:rPr>
                <w:rFonts w:ascii="Calibri" w:hAnsi="Calibri"/>
                <w:sz w:val="18"/>
                <w:szCs w:val="18"/>
              </w:rPr>
            </w:pPr>
            <w:r w:rsidRPr="00287859">
              <w:rPr>
                <w:rFonts w:ascii="Calibri" w:hAnsi="Calibri"/>
                <w:sz w:val="18"/>
                <w:szCs w:val="18"/>
              </w:rPr>
              <w:t>have a proven track record for successful development of websites</w:t>
            </w:r>
          </w:p>
          <w:p w:rsidR="00212D75" w:rsidRPr="00287859" w:rsidRDefault="00212D75" w:rsidP="00E7263E">
            <w:pPr>
              <w:pStyle w:val="RequirementsList"/>
              <w:numPr>
                <w:ilvl w:val="0"/>
                <w:numId w:val="31"/>
              </w:numPr>
              <w:spacing w:line="240" w:lineRule="auto"/>
              <w:rPr>
                <w:rFonts w:ascii="Calibri" w:hAnsi="Calibri"/>
                <w:sz w:val="18"/>
                <w:szCs w:val="18"/>
              </w:rPr>
            </w:pPr>
            <w:r>
              <w:rPr>
                <w:rFonts w:ascii="Calibri" w:hAnsi="Calibri"/>
                <w:sz w:val="18"/>
                <w:szCs w:val="18"/>
                <w:lang w:val="en-GB"/>
              </w:rPr>
              <w:t>b</w:t>
            </w:r>
            <w:r w:rsidRPr="00287859">
              <w:rPr>
                <w:rFonts w:ascii="Calibri" w:hAnsi="Calibri"/>
                <w:sz w:val="18"/>
                <w:szCs w:val="18"/>
                <w:lang w:val="en-GB"/>
              </w:rPr>
              <w:t>e fluent in English and in Kiswahili (written and spoken).</w:t>
            </w:r>
          </w:p>
          <w:p w:rsidR="00212D75" w:rsidRPr="00287859" w:rsidRDefault="00212D75" w:rsidP="00E7263E">
            <w:pPr>
              <w:pStyle w:val="RequirementsList"/>
              <w:numPr>
                <w:ilvl w:val="0"/>
                <w:numId w:val="31"/>
              </w:numPr>
              <w:spacing w:line="240" w:lineRule="auto"/>
            </w:pPr>
            <w:r w:rsidRPr="00287859">
              <w:rPr>
                <w:rFonts w:ascii="Calibri" w:hAnsi="Calibri"/>
                <w:sz w:val="18"/>
                <w:szCs w:val="18"/>
                <w:lang w:val="en-GB"/>
              </w:rPr>
              <w:t>have e</w:t>
            </w:r>
            <w:r>
              <w:rPr>
                <w:rFonts w:ascii="Calibri" w:hAnsi="Calibri"/>
                <w:sz w:val="18"/>
                <w:szCs w:val="18"/>
                <w:lang w:val="en-GB"/>
              </w:rPr>
              <w:t>xcellent analytical abilities</w:t>
            </w:r>
            <w:r w:rsidRPr="00287859">
              <w:rPr>
                <w:rFonts w:ascii="Calibri" w:hAnsi="Calibri"/>
                <w:sz w:val="18"/>
                <w:szCs w:val="18"/>
                <w:lang w:val="en-GB"/>
              </w:rPr>
              <w:t xml:space="preserve"> and written communication skills; </w:t>
            </w:r>
          </w:p>
          <w:p w:rsidR="00212D75" w:rsidRPr="00E8615E" w:rsidRDefault="00212D75" w:rsidP="00E7263E">
            <w:pPr>
              <w:pStyle w:val="RequirementsList"/>
              <w:numPr>
                <w:ilvl w:val="0"/>
                <w:numId w:val="31"/>
              </w:numPr>
              <w:spacing w:line="240" w:lineRule="auto"/>
              <w:rPr>
                <w:lang w:eastAsia="en-GB"/>
              </w:rPr>
            </w:pPr>
            <w:r w:rsidRPr="00287859">
              <w:rPr>
                <w:rFonts w:ascii="Calibri" w:hAnsi="Calibri"/>
                <w:sz w:val="18"/>
                <w:szCs w:val="18"/>
                <w:lang w:val="en-GB"/>
              </w:rPr>
              <w:t>be a good teamplayer a</w:t>
            </w:r>
            <w:r>
              <w:rPr>
                <w:rFonts w:ascii="Calibri" w:hAnsi="Calibri"/>
                <w:sz w:val="18"/>
                <w:szCs w:val="18"/>
                <w:lang w:val="en-GB"/>
              </w:rPr>
              <w:t xml:space="preserve"> </w:t>
            </w:r>
            <w:r w:rsidRPr="00287859">
              <w:rPr>
                <w:rFonts w:ascii="Calibri" w:hAnsi="Calibri"/>
                <w:sz w:val="18"/>
                <w:szCs w:val="18"/>
                <w:lang w:val="en-GB"/>
              </w:rPr>
              <w:t>good networker with a wide range of relevant contacts</w:t>
            </w:r>
            <w:r>
              <w:rPr>
                <w:rFonts w:ascii="Calibri" w:hAnsi="Calibri"/>
                <w:sz w:val="18"/>
                <w:szCs w:val="18"/>
                <w:lang w:val="en-GB"/>
              </w:rPr>
              <w:t xml:space="preserve"> and be able to solve tasks within limited timespan</w:t>
            </w:r>
            <w:r w:rsidRPr="00287859">
              <w:rPr>
                <w:rFonts w:ascii="Calibri" w:hAnsi="Calibri"/>
                <w:sz w:val="18"/>
                <w:szCs w:val="18"/>
                <w:lang w:val="en-GB"/>
              </w:rPr>
              <w:t>.</w:t>
            </w:r>
          </w:p>
        </w:tc>
      </w:tr>
    </w:tbl>
    <w:p w:rsidR="00212D75" w:rsidRDefault="00212D75" w:rsidP="00E7263E">
      <w:pPr>
        <w:pStyle w:val="a"/>
        <w:spacing w:after="0" w:line="240" w:lineRule="auto"/>
        <w:ind w:left="0"/>
        <w:outlineLvl w:val="0"/>
      </w:pPr>
    </w:p>
    <w:sectPr w:rsidR="00212D75" w:rsidSect="00124F9B">
      <w:pgSz w:w="11906" w:h="16838" w:code="9"/>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2D75" w:rsidRDefault="00212D75" w:rsidP="00124F9B">
      <w:r>
        <w:separator/>
      </w:r>
    </w:p>
  </w:endnote>
  <w:endnote w:type="continuationSeparator" w:id="0">
    <w:p w:rsidR="00212D75" w:rsidRDefault="00212D75" w:rsidP="00124F9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Lucida Grande">
    <w:panose1 w:val="00000000000000000000"/>
    <w:charset w:val="00"/>
    <w:family w:val="auto"/>
    <w:notTrueType/>
    <w:pitch w:val="variable"/>
    <w:sig w:usb0="00000003" w:usb1="00000000" w:usb2="00000000" w:usb3="00000000" w:csb0="00000001" w:csb1="00000000"/>
  </w:font>
  <w:font w:name="Arial Narrow">
    <w:panose1 w:val="020B05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Helvetica">
    <w:panose1 w:val="020B0604020202030204"/>
    <w:charset w:val="00"/>
    <w:family w:val="swiss"/>
    <w:pitch w:val="variable"/>
    <w:sig w:usb0="20002A87" w:usb1="00000000" w:usb2="00000000"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2D75" w:rsidRDefault="00212D75" w:rsidP="00124F9B">
      <w:r>
        <w:separator/>
      </w:r>
    </w:p>
  </w:footnote>
  <w:footnote w:type="continuationSeparator" w:id="0">
    <w:p w:rsidR="00212D75" w:rsidRDefault="00212D75" w:rsidP="00124F9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45FAC"/>
    <w:multiLevelType w:val="hybridMultilevel"/>
    <w:tmpl w:val="1A7EA93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nsid w:val="0A2E3C98"/>
    <w:multiLevelType w:val="hybridMultilevel"/>
    <w:tmpl w:val="EF3EE61E"/>
    <w:lvl w:ilvl="0" w:tplc="5D109692">
      <w:start w:val="28"/>
      <w:numFmt w:val="bullet"/>
      <w:lvlText w:val="-"/>
      <w:lvlJc w:val="left"/>
      <w:pPr>
        <w:ind w:left="720" w:hanging="360"/>
      </w:pPr>
      <w:rPr>
        <w:rFonts w:ascii="Tahoma" w:eastAsia="Times New Roman" w:hAnsi="Tahom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14201E"/>
    <w:multiLevelType w:val="hybridMultilevel"/>
    <w:tmpl w:val="58925264"/>
    <w:lvl w:ilvl="0" w:tplc="4E8CB8A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43C6EA8"/>
    <w:multiLevelType w:val="hybridMultilevel"/>
    <w:tmpl w:val="014C3E1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179D1BEB"/>
    <w:multiLevelType w:val="hybridMultilevel"/>
    <w:tmpl w:val="5BCACF30"/>
    <w:lvl w:ilvl="0" w:tplc="9BCEBA4C">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1CC43DD8"/>
    <w:multiLevelType w:val="hybridMultilevel"/>
    <w:tmpl w:val="7F5C4A0C"/>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D947D2C"/>
    <w:multiLevelType w:val="hybridMultilevel"/>
    <w:tmpl w:val="A2A40AE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nsid w:val="1EB8352A"/>
    <w:multiLevelType w:val="hybridMultilevel"/>
    <w:tmpl w:val="866E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555FD6"/>
    <w:multiLevelType w:val="hybridMultilevel"/>
    <w:tmpl w:val="B6DA7F7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23647938"/>
    <w:multiLevelType w:val="hybridMultilevel"/>
    <w:tmpl w:val="EEE456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8F91636"/>
    <w:multiLevelType w:val="hybridMultilevel"/>
    <w:tmpl w:val="8C729C8E"/>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1">
    <w:nsid w:val="2D4032FD"/>
    <w:multiLevelType w:val="hybridMultilevel"/>
    <w:tmpl w:val="863AE912"/>
    <w:lvl w:ilvl="0" w:tplc="D4E4DF70">
      <w:start w:val="1"/>
      <w:numFmt w:val="bullet"/>
      <w:pStyle w:val="RequirementsList"/>
      <w:lvlText w:val=""/>
      <w:lvlJc w:val="left"/>
      <w:pPr>
        <w:tabs>
          <w:tab w:val="num" w:pos="29"/>
        </w:tabs>
        <w:ind w:left="288" w:hanging="288"/>
      </w:pPr>
      <w:rPr>
        <w:rFonts w:ascii="Symbol" w:hAnsi="Symbol" w:hint="default"/>
        <w:b/>
        <w:i w:val="0"/>
        <w:color w:val="80808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E680DB4"/>
    <w:multiLevelType w:val="hybridMultilevel"/>
    <w:tmpl w:val="DE20F232"/>
    <w:lvl w:ilvl="0" w:tplc="9BCEBA4C">
      <w:start w:val="1"/>
      <w:numFmt w:val="bullet"/>
      <w:lvlText w:val=""/>
      <w:lvlJc w:val="left"/>
      <w:pPr>
        <w:tabs>
          <w:tab w:val="num" w:pos="720"/>
        </w:tabs>
        <w:ind w:left="720" w:hanging="360"/>
      </w:pPr>
      <w:rPr>
        <w:rFonts w:ascii="Symbol" w:hAnsi="Symbol" w:hint="default"/>
      </w:rPr>
    </w:lvl>
    <w:lvl w:ilvl="1" w:tplc="EF4846BA">
      <w:start w:val="1"/>
      <w:numFmt w:val="decimal"/>
      <w:lvlText w:val="%2."/>
      <w:lvlJc w:val="left"/>
      <w:pPr>
        <w:tabs>
          <w:tab w:val="num" w:pos="1800"/>
        </w:tabs>
        <w:ind w:left="1800" w:hanging="720"/>
      </w:pPr>
      <w:rPr>
        <w:rFonts w:cs="Times New Roman"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2F051B7B"/>
    <w:multiLevelType w:val="hybridMultilevel"/>
    <w:tmpl w:val="40E4CA2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nsid w:val="2F3A78A0"/>
    <w:multiLevelType w:val="hybridMultilevel"/>
    <w:tmpl w:val="D48ECB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FCA682F"/>
    <w:multiLevelType w:val="hybridMultilevel"/>
    <w:tmpl w:val="F81605E4"/>
    <w:lvl w:ilvl="0" w:tplc="9BCEBA4C">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43380662"/>
    <w:multiLevelType w:val="hybridMultilevel"/>
    <w:tmpl w:val="362A392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44357388"/>
    <w:multiLevelType w:val="multilevel"/>
    <w:tmpl w:val="5CF6AACC"/>
    <w:lvl w:ilvl="0">
      <w:start w:val="1"/>
      <w:numFmt w:val="decimal"/>
      <w:pStyle w:val="CharCharCharCharCharCharCharCharChar"/>
      <w:lvlText w:val="%1"/>
      <w:lvlJc w:val="left"/>
      <w:pPr>
        <w:tabs>
          <w:tab w:val="num" w:pos="432"/>
        </w:tabs>
        <w:ind w:left="432" w:hanging="432"/>
      </w:pPr>
      <w:rPr>
        <w:rFonts w:cs="Times New Roman" w:hint="default"/>
        <w:sz w:val="28"/>
        <w:szCs w:val="28"/>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8">
    <w:nsid w:val="46D361E2"/>
    <w:multiLevelType w:val="hybridMultilevel"/>
    <w:tmpl w:val="5AFE5060"/>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46F2086B"/>
    <w:multiLevelType w:val="hybridMultilevel"/>
    <w:tmpl w:val="2DF8DCF8"/>
    <w:lvl w:ilvl="0" w:tplc="13A281A0">
      <w:start w:val="1"/>
      <w:numFmt w:val="lowerLetter"/>
      <w:lvlText w:val="%1."/>
      <w:lvlJc w:val="left"/>
      <w:pPr>
        <w:tabs>
          <w:tab w:val="num" w:pos="1068"/>
        </w:tabs>
        <w:ind w:left="2148" w:hanging="720"/>
      </w:pPr>
      <w:rPr>
        <w:rFonts w:cs="Times New Roman" w:hint="default"/>
        <w:b w:val="0"/>
        <w:i w:val="0"/>
      </w:rPr>
    </w:lvl>
    <w:lvl w:ilvl="1" w:tplc="08090019" w:tentative="1">
      <w:start w:val="1"/>
      <w:numFmt w:val="lowerLetter"/>
      <w:lvlText w:val="%2."/>
      <w:lvlJc w:val="left"/>
      <w:pPr>
        <w:tabs>
          <w:tab w:val="num" w:pos="1800"/>
        </w:tabs>
        <w:ind w:left="1800" w:hanging="360"/>
      </w:pPr>
      <w:rPr>
        <w:rFonts w:cs="Times New Roman"/>
      </w:rPr>
    </w:lvl>
    <w:lvl w:ilvl="2" w:tplc="0809001B" w:tentative="1">
      <w:start w:val="1"/>
      <w:numFmt w:val="lowerRoman"/>
      <w:lvlText w:val="%3."/>
      <w:lvlJc w:val="right"/>
      <w:pPr>
        <w:tabs>
          <w:tab w:val="num" w:pos="2520"/>
        </w:tabs>
        <w:ind w:left="2520" w:hanging="180"/>
      </w:pPr>
      <w:rPr>
        <w:rFonts w:cs="Times New Roman"/>
      </w:rPr>
    </w:lvl>
    <w:lvl w:ilvl="3" w:tplc="0809000F" w:tentative="1">
      <w:start w:val="1"/>
      <w:numFmt w:val="decimal"/>
      <w:lvlText w:val="%4."/>
      <w:lvlJc w:val="left"/>
      <w:pPr>
        <w:tabs>
          <w:tab w:val="num" w:pos="3240"/>
        </w:tabs>
        <w:ind w:left="3240" w:hanging="360"/>
      </w:pPr>
      <w:rPr>
        <w:rFonts w:cs="Times New Roman"/>
      </w:rPr>
    </w:lvl>
    <w:lvl w:ilvl="4" w:tplc="08090019" w:tentative="1">
      <w:start w:val="1"/>
      <w:numFmt w:val="lowerLetter"/>
      <w:lvlText w:val="%5."/>
      <w:lvlJc w:val="left"/>
      <w:pPr>
        <w:tabs>
          <w:tab w:val="num" w:pos="3960"/>
        </w:tabs>
        <w:ind w:left="3960" w:hanging="360"/>
      </w:pPr>
      <w:rPr>
        <w:rFonts w:cs="Times New Roman"/>
      </w:rPr>
    </w:lvl>
    <w:lvl w:ilvl="5" w:tplc="0809001B" w:tentative="1">
      <w:start w:val="1"/>
      <w:numFmt w:val="lowerRoman"/>
      <w:lvlText w:val="%6."/>
      <w:lvlJc w:val="right"/>
      <w:pPr>
        <w:tabs>
          <w:tab w:val="num" w:pos="4680"/>
        </w:tabs>
        <w:ind w:left="4680" w:hanging="180"/>
      </w:pPr>
      <w:rPr>
        <w:rFonts w:cs="Times New Roman"/>
      </w:rPr>
    </w:lvl>
    <w:lvl w:ilvl="6" w:tplc="0809000F" w:tentative="1">
      <w:start w:val="1"/>
      <w:numFmt w:val="decimal"/>
      <w:lvlText w:val="%7."/>
      <w:lvlJc w:val="left"/>
      <w:pPr>
        <w:tabs>
          <w:tab w:val="num" w:pos="5400"/>
        </w:tabs>
        <w:ind w:left="5400" w:hanging="360"/>
      </w:pPr>
      <w:rPr>
        <w:rFonts w:cs="Times New Roman"/>
      </w:rPr>
    </w:lvl>
    <w:lvl w:ilvl="7" w:tplc="08090019" w:tentative="1">
      <w:start w:val="1"/>
      <w:numFmt w:val="lowerLetter"/>
      <w:lvlText w:val="%8."/>
      <w:lvlJc w:val="left"/>
      <w:pPr>
        <w:tabs>
          <w:tab w:val="num" w:pos="6120"/>
        </w:tabs>
        <w:ind w:left="6120" w:hanging="360"/>
      </w:pPr>
      <w:rPr>
        <w:rFonts w:cs="Times New Roman"/>
      </w:rPr>
    </w:lvl>
    <w:lvl w:ilvl="8" w:tplc="0809001B" w:tentative="1">
      <w:start w:val="1"/>
      <w:numFmt w:val="lowerRoman"/>
      <w:lvlText w:val="%9."/>
      <w:lvlJc w:val="right"/>
      <w:pPr>
        <w:tabs>
          <w:tab w:val="num" w:pos="6840"/>
        </w:tabs>
        <w:ind w:left="6840" w:hanging="180"/>
      </w:pPr>
      <w:rPr>
        <w:rFonts w:cs="Times New Roman"/>
      </w:rPr>
    </w:lvl>
  </w:abstractNum>
  <w:abstractNum w:abstractNumId="20">
    <w:nsid w:val="4C3848B7"/>
    <w:multiLevelType w:val="hybridMultilevel"/>
    <w:tmpl w:val="995C022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nsid w:val="50D539F1"/>
    <w:multiLevelType w:val="hybridMultilevel"/>
    <w:tmpl w:val="051A149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2">
    <w:nsid w:val="61BC35D7"/>
    <w:multiLevelType w:val="hybridMultilevel"/>
    <w:tmpl w:val="8CF04DC8"/>
    <w:lvl w:ilvl="0" w:tplc="08090001">
      <w:start w:val="1"/>
      <w:numFmt w:val="bullet"/>
      <w:lvlText w:val=""/>
      <w:lvlJc w:val="left"/>
      <w:pPr>
        <w:tabs>
          <w:tab w:val="num" w:pos="720"/>
        </w:tabs>
        <w:ind w:left="720" w:hanging="360"/>
      </w:pPr>
      <w:rPr>
        <w:rFonts w:ascii="Symbol" w:hAnsi="Symbol" w:hint="default"/>
      </w:rPr>
    </w:lvl>
    <w:lvl w:ilvl="1" w:tplc="A47EE332">
      <w:numFmt w:val="bullet"/>
      <w:lvlText w:val="-"/>
      <w:lvlJc w:val="left"/>
      <w:pPr>
        <w:tabs>
          <w:tab w:val="num" w:pos="1440"/>
        </w:tabs>
        <w:ind w:left="1440" w:hanging="360"/>
      </w:pPr>
      <w:rPr>
        <w:rFonts w:ascii="Times New Roman" w:eastAsia="Times New Roman" w:hAnsi="Times New Roman"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nsid w:val="631277AA"/>
    <w:multiLevelType w:val="hybridMultilevel"/>
    <w:tmpl w:val="3C7CD39A"/>
    <w:lvl w:ilvl="0" w:tplc="8DC8B8B8">
      <w:start w:val="1"/>
      <w:numFmt w:val="decimal"/>
      <w:lvlText w:val="%1."/>
      <w:lvlJc w:val="left"/>
      <w:pPr>
        <w:tabs>
          <w:tab w:val="num" w:pos="1428"/>
        </w:tabs>
        <w:ind w:left="1428" w:hanging="360"/>
      </w:pPr>
      <w:rPr>
        <w:rFonts w:cs="Times New Roman" w:hint="default"/>
        <w:b/>
        <w:i w:val="0"/>
      </w:rPr>
    </w:lvl>
    <w:lvl w:ilvl="1" w:tplc="653C1E90">
      <w:start w:val="1"/>
      <w:numFmt w:val="lowerLetter"/>
      <w:lvlText w:val="%2."/>
      <w:lvlJc w:val="left"/>
      <w:pPr>
        <w:tabs>
          <w:tab w:val="num" w:pos="2148"/>
        </w:tabs>
        <w:ind w:left="2148" w:hanging="360"/>
      </w:pPr>
      <w:rPr>
        <w:rFonts w:cs="Times New Roman" w:hint="default"/>
        <w:b w:val="0"/>
        <w:i w:val="0"/>
      </w:rPr>
    </w:lvl>
    <w:lvl w:ilvl="2" w:tplc="0809001B">
      <w:start w:val="1"/>
      <w:numFmt w:val="lowerRoman"/>
      <w:lvlText w:val="%3."/>
      <w:lvlJc w:val="right"/>
      <w:pPr>
        <w:tabs>
          <w:tab w:val="num" w:pos="2868"/>
        </w:tabs>
        <w:ind w:left="2868" w:hanging="180"/>
      </w:pPr>
      <w:rPr>
        <w:rFonts w:cs="Times New Roman"/>
      </w:rPr>
    </w:lvl>
    <w:lvl w:ilvl="3" w:tplc="56E89408">
      <w:numFmt w:val="bullet"/>
      <w:lvlText w:val="-"/>
      <w:lvlJc w:val="left"/>
      <w:pPr>
        <w:tabs>
          <w:tab w:val="num" w:pos="3588"/>
        </w:tabs>
        <w:ind w:left="3588" w:hanging="360"/>
      </w:pPr>
      <w:rPr>
        <w:rFonts w:ascii="Times New Roman" w:eastAsia="Times New Roman" w:hAnsi="Times New Roman" w:hint="default"/>
      </w:rPr>
    </w:lvl>
    <w:lvl w:ilvl="4" w:tplc="08090019" w:tentative="1">
      <w:start w:val="1"/>
      <w:numFmt w:val="lowerLetter"/>
      <w:lvlText w:val="%5."/>
      <w:lvlJc w:val="left"/>
      <w:pPr>
        <w:tabs>
          <w:tab w:val="num" w:pos="4308"/>
        </w:tabs>
        <w:ind w:left="4308" w:hanging="360"/>
      </w:pPr>
      <w:rPr>
        <w:rFonts w:cs="Times New Roman"/>
      </w:rPr>
    </w:lvl>
    <w:lvl w:ilvl="5" w:tplc="0809001B" w:tentative="1">
      <w:start w:val="1"/>
      <w:numFmt w:val="lowerRoman"/>
      <w:lvlText w:val="%6."/>
      <w:lvlJc w:val="right"/>
      <w:pPr>
        <w:tabs>
          <w:tab w:val="num" w:pos="5028"/>
        </w:tabs>
        <w:ind w:left="5028" w:hanging="180"/>
      </w:pPr>
      <w:rPr>
        <w:rFonts w:cs="Times New Roman"/>
      </w:rPr>
    </w:lvl>
    <w:lvl w:ilvl="6" w:tplc="0809000F" w:tentative="1">
      <w:start w:val="1"/>
      <w:numFmt w:val="decimal"/>
      <w:lvlText w:val="%7."/>
      <w:lvlJc w:val="left"/>
      <w:pPr>
        <w:tabs>
          <w:tab w:val="num" w:pos="5748"/>
        </w:tabs>
        <w:ind w:left="5748" w:hanging="360"/>
      </w:pPr>
      <w:rPr>
        <w:rFonts w:cs="Times New Roman"/>
      </w:rPr>
    </w:lvl>
    <w:lvl w:ilvl="7" w:tplc="08090019" w:tentative="1">
      <w:start w:val="1"/>
      <w:numFmt w:val="lowerLetter"/>
      <w:lvlText w:val="%8."/>
      <w:lvlJc w:val="left"/>
      <w:pPr>
        <w:tabs>
          <w:tab w:val="num" w:pos="6468"/>
        </w:tabs>
        <w:ind w:left="6468" w:hanging="360"/>
      </w:pPr>
      <w:rPr>
        <w:rFonts w:cs="Times New Roman"/>
      </w:rPr>
    </w:lvl>
    <w:lvl w:ilvl="8" w:tplc="0809001B" w:tentative="1">
      <w:start w:val="1"/>
      <w:numFmt w:val="lowerRoman"/>
      <w:lvlText w:val="%9."/>
      <w:lvlJc w:val="right"/>
      <w:pPr>
        <w:tabs>
          <w:tab w:val="num" w:pos="7188"/>
        </w:tabs>
        <w:ind w:left="7188" w:hanging="180"/>
      </w:pPr>
      <w:rPr>
        <w:rFonts w:cs="Times New Roman"/>
      </w:rPr>
    </w:lvl>
  </w:abstractNum>
  <w:abstractNum w:abstractNumId="24">
    <w:nsid w:val="66314157"/>
    <w:multiLevelType w:val="hybridMultilevel"/>
    <w:tmpl w:val="F90AA930"/>
    <w:lvl w:ilvl="0" w:tplc="6986CC8E">
      <w:start w:val="2"/>
      <w:numFmt w:val="bullet"/>
      <w:lvlText w:val="-"/>
      <w:lvlJc w:val="left"/>
      <w:pPr>
        <w:ind w:left="720" w:hanging="360"/>
      </w:pPr>
      <w:rPr>
        <w:rFonts w:ascii="Tahoma" w:eastAsia="Times New Roman" w:hAnsi="Tahoma"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A78501F"/>
    <w:multiLevelType w:val="hybridMultilevel"/>
    <w:tmpl w:val="DA3A946A"/>
    <w:lvl w:ilvl="0" w:tplc="9BCEBA4C">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nsid w:val="6E78534D"/>
    <w:multiLevelType w:val="hybridMultilevel"/>
    <w:tmpl w:val="168EB274"/>
    <w:lvl w:ilvl="0" w:tplc="E7F8B05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9F58E8"/>
    <w:multiLevelType w:val="hybridMultilevel"/>
    <w:tmpl w:val="12BC1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8E377B7"/>
    <w:multiLevelType w:val="hybridMultilevel"/>
    <w:tmpl w:val="FBF0CB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BD84E7A"/>
    <w:multiLevelType w:val="hybridMultilevel"/>
    <w:tmpl w:val="B4F0F164"/>
    <w:lvl w:ilvl="0" w:tplc="9BCEBA4C">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nsid w:val="7E624DBC"/>
    <w:multiLevelType w:val="hybridMultilevel"/>
    <w:tmpl w:val="D0B4066C"/>
    <w:lvl w:ilvl="0" w:tplc="E7F8B05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2"/>
  </w:num>
  <w:num w:numId="4">
    <w:abstractNumId w:val="23"/>
  </w:num>
  <w:num w:numId="5">
    <w:abstractNumId w:val="19"/>
  </w:num>
  <w:num w:numId="6">
    <w:abstractNumId w:val="18"/>
  </w:num>
  <w:num w:numId="7">
    <w:abstractNumId w:val="3"/>
  </w:num>
  <w:num w:numId="8">
    <w:abstractNumId w:val="20"/>
  </w:num>
  <w:num w:numId="9">
    <w:abstractNumId w:val="8"/>
  </w:num>
  <w:num w:numId="10">
    <w:abstractNumId w:val="22"/>
  </w:num>
  <w:num w:numId="11">
    <w:abstractNumId w:val="25"/>
  </w:num>
  <w:num w:numId="12">
    <w:abstractNumId w:val="4"/>
  </w:num>
  <w:num w:numId="13">
    <w:abstractNumId w:val="29"/>
  </w:num>
  <w:num w:numId="14">
    <w:abstractNumId w:val="15"/>
  </w:num>
  <w:num w:numId="15">
    <w:abstractNumId w:val="12"/>
  </w:num>
  <w:num w:numId="16">
    <w:abstractNumId w:val="30"/>
  </w:num>
  <w:num w:numId="17">
    <w:abstractNumId w:val="26"/>
  </w:num>
  <w:num w:numId="18">
    <w:abstractNumId w:val="5"/>
  </w:num>
  <w:num w:numId="19">
    <w:abstractNumId w:val="0"/>
  </w:num>
  <w:num w:numId="20">
    <w:abstractNumId w:val="21"/>
  </w:num>
  <w:num w:numId="21">
    <w:abstractNumId w:val="6"/>
  </w:num>
  <w:num w:numId="22">
    <w:abstractNumId w:val="13"/>
  </w:num>
  <w:num w:numId="23">
    <w:abstractNumId w:val="16"/>
  </w:num>
  <w:num w:numId="24">
    <w:abstractNumId w:val="10"/>
  </w:num>
  <w:num w:numId="25">
    <w:abstractNumId w:val="14"/>
  </w:num>
  <w:num w:numId="26">
    <w:abstractNumId w:val="28"/>
  </w:num>
  <w:num w:numId="27">
    <w:abstractNumId w:val="9"/>
  </w:num>
  <w:num w:numId="28">
    <w:abstractNumId w:val="27"/>
  </w:num>
  <w:num w:numId="29">
    <w:abstractNumId w:val="7"/>
  </w:num>
  <w:num w:numId="30">
    <w:abstractNumId w:val="24"/>
  </w:num>
  <w:num w:numId="3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stylePaneFormatFilter w:val="3F01"/>
  <w:defaultTabStop w:val="720"/>
  <w:hyphenationZone w:val="425"/>
  <w:drawingGridHorizontalSpacing w:val="90"/>
  <w:displayHorizontalDrawingGridEvery w:val="2"/>
  <w:displayVerticalDrawingGridEvery w:val="2"/>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27255"/>
    <w:rsid w:val="0000098B"/>
    <w:rsid w:val="0002404D"/>
    <w:rsid w:val="000467AB"/>
    <w:rsid w:val="00051DFD"/>
    <w:rsid w:val="000552AC"/>
    <w:rsid w:val="00061F6E"/>
    <w:rsid w:val="00065793"/>
    <w:rsid w:val="0006746E"/>
    <w:rsid w:val="00112D78"/>
    <w:rsid w:val="00124F9B"/>
    <w:rsid w:val="00150826"/>
    <w:rsid w:val="00182385"/>
    <w:rsid w:val="00212D75"/>
    <w:rsid w:val="00233900"/>
    <w:rsid w:val="00245532"/>
    <w:rsid w:val="00282045"/>
    <w:rsid w:val="00287859"/>
    <w:rsid w:val="00291DA2"/>
    <w:rsid w:val="002A70A1"/>
    <w:rsid w:val="002A733C"/>
    <w:rsid w:val="002E393B"/>
    <w:rsid w:val="002E55C9"/>
    <w:rsid w:val="00344E47"/>
    <w:rsid w:val="00360EF7"/>
    <w:rsid w:val="003A064B"/>
    <w:rsid w:val="003C1B60"/>
    <w:rsid w:val="003E4093"/>
    <w:rsid w:val="00422635"/>
    <w:rsid w:val="0044589F"/>
    <w:rsid w:val="004640F8"/>
    <w:rsid w:val="004A748C"/>
    <w:rsid w:val="004F312A"/>
    <w:rsid w:val="00545E3C"/>
    <w:rsid w:val="0055438B"/>
    <w:rsid w:val="00572037"/>
    <w:rsid w:val="005B7BAC"/>
    <w:rsid w:val="005B7E40"/>
    <w:rsid w:val="005C7C5B"/>
    <w:rsid w:val="005D2EBF"/>
    <w:rsid w:val="005E4DC0"/>
    <w:rsid w:val="005F0EED"/>
    <w:rsid w:val="00603499"/>
    <w:rsid w:val="00627255"/>
    <w:rsid w:val="00652F46"/>
    <w:rsid w:val="00664CAC"/>
    <w:rsid w:val="00692D22"/>
    <w:rsid w:val="006B0FD8"/>
    <w:rsid w:val="006E68F1"/>
    <w:rsid w:val="007142C5"/>
    <w:rsid w:val="00721D39"/>
    <w:rsid w:val="00733A8D"/>
    <w:rsid w:val="00745A7C"/>
    <w:rsid w:val="007831B7"/>
    <w:rsid w:val="0083259A"/>
    <w:rsid w:val="008332CB"/>
    <w:rsid w:val="00860373"/>
    <w:rsid w:val="008A1B1F"/>
    <w:rsid w:val="008A5A03"/>
    <w:rsid w:val="008C6E7E"/>
    <w:rsid w:val="00914966"/>
    <w:rsid w:val="009528D8"/>
    <w:rsid w:val="00954233"/>
    <w:rsid w:val="00964E6B"/>
    <w:rsid w:val="00976F29"/>
    <w:rsid w:val="00997C1F"/>
    <w:rsid w:val="009B0C02"/>
    <w:rsid w:val="009B52C4"/>
    <w:rsid w:val="00A25C14"/>
    <w:rsid w:val="00A40A21"/>
    <w:rsid w:val="00A470AA"/>
    <w:rsid w:val="00A47E50"/>
    <w:rsid w:val="00A75CBD"/>
    <w:rsid w:val="00A82C0C"/>
    <w:rsid w:val="00B21886"/>
    <w:rsid w:val="00B4244D"/>
    <w:rsid w:val="00B573C4"/>
    <w:rsid w:val="00B7267E"/>
    <w:rsid w:val="00B826FE"/>
    <w:rsid w:val="00BB568A"/>
    <w:rsid w:val="00C47D3B"/>
    <w:rsid w:val="00C74C38"/>
    <w:rsid w:val="00C84515"/>
    <w:rsid w:val="00C92EEF"/>
    <w:rsid w:val="00CF29FE"/>
    <w:rsid w:val="00D37C3E"/>
    <w:rsid w:val="00D954FC"/>
    <w:rsid w:val="00E02030"/>
    <w:rsid w:val="00E32E93"/>
    <w:rsid w:val="00E403E4"/>
    <w:rsid w:val="00E7263E"/>
    <w:rsid w:val="00E8615E"/>
    <w:rsid w:val="00E87B68"/>
    <w:rsid w:val="00E93617"/>
    <w:rsid w:val="00ED1C7E"/>
    <w:rsid w:val="00EE6E4C"/>
    <w:rsid w:val="00EF172A"/>
    <w:rsid w:val="00F0491B"/>
    <w:rsid w:val="00F06AEB"/>
    <w:rsid w:val="00F22E5D"/>
    <w:rsid w:val="00F3408B"/>
    <w:rsid w:val="00F56070"/>
    <w:rsid w:val="00F84987"/>
    <w:rsid w:val="00F871F5"/>
    <w:rsid w:val="00F978C0"/>
    <w:rsid w:val="00FA487E"/>
    <w:rsid w:val="00FE2822"/>
    <w:rsid w:val="00FE665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iPriority="0" w:unhideWhenUsed="0"/>
    <w:lsdException w:name="caption" w:locked="1" w:uiPriority="0" w:qFormat="1"/>
    <w:lsdException w:name="footnote reference"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EF7"/>
    <w:rPr>
      <w:sz w:val="24"/>
      <w:szCs w:val="24"/>
      <w:lang w:val="en-GB"/>
    </w:rPr>
  </w:style>
  <w:style w:type="paragraph" w:styleId="Heading1">
    <w:name w:val="heading 1"/>
    <w:basedOn w:val="Normal"/>
    <w:next w:val="Normal"/>
    <w:link w:val="Heading1Char"/>
    <w:uiPriority w:val="99"/>
    <w:qFormat/>
    <w:rsid w:val="00360EF7"/>
    <w:pPr>
      <w:tabs>
        <w:tab w:val="left" w:pos="7185"/>
      </w:tabs>
      <w:spacing w:before="200"/>
      <w:ind w:left="450"/>
      <w:outlineLvl w:val="0"/>
    </w:pPr>
    <w:rPr>
      <w:rFonts w:ascii="Tahoma" w:hAnsi="Tahoma"/>
      <w:b/>
      <w:caps/>
      <w:sz w:val="28"/>
      <w:szCs w:val="28"/>
      <w:lang w:val="en-US"/>
    </w:rPr>
  </w:style>
  <w:style w:type="paragraph" w:styleId="Heading2">
    <w:name w:val="heading 2"/>
    <w:basedOn w:val="Normal"/>
    <w:next w:val="Normal"/>
    <w:link w:val="Heading2Char"/>
    <w:uiPriority w:val="99"/>
    <w:qFormat/>
    <w:rsid w:val="00360EF7"/>
    <w:pPr>
      <w:tabs>
        <w:tab w:val="left" w:pos="7185"/>
      </w:tabs>
      <w:outlineLvl w:val="1"/>
    </w:pPr>
    <w:rPr>
      <w:rFonts w:ascii="Tahoma" w:hAnsi="Tahoma"/>
      <w:b/>
      <w:caps/>
      <w:color w:val="000000"/>
      <w:sz w:val="18"/>
      <w:szCs w:val="20"/>
      <w:lang w:val="en-US"/>
    </w:rPr>
  </w:style>
  <w:style w:type="paragraph" w:styleId="Heading3">
    <w:name w:val="heading 3"/>
    <w:basedOn w:val="Normal"/>
    <w:next w:val="Normal"/>
    <w:link w:val="Heading3Char"/>
    <w:uiPriority w:val="99"/>
    <w:qFormat/>
    <w:rsid w:val="00360EF7"/>
    <w:pPr>
      <w:spacing w:after="200"/>
      <w:ind w:left="450"/>
      <w:outlineLvl w:val="2"/>
    </w:pPr>
    <w:rPr>
      <w:rFonts w:ascii="Tahoma" w:hAnsi="Tahoma"/>
      <w:sz w:val="20"/>
      <w:szCs w:val="20"/>
      <w:lang w:val="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en-GB"/>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en-GB"/>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lang w:val="en-GB"/>
    </w:rPr>
  </w:style>
  <w:style w:type="paragraph" w:styleId="Footer">
    <w:name w:val="footer"/>
    <w:basedOn w:val="Normal"/>
    <w:link w:val="FooterChar"/>
    <w:uiPriority w:val="99"/>
    <w:rsid w:val="00360EF7"/>
    <w:pPr>
      <w:tabs>
        <w:tab w:val="center" w:pos="4536"/>
        <w:tab w:val="right" w:pos="9072"/>
      </w:tabs>
    </w:pPr>
  </w:style>
  <w:style w:type="character" w:customStyle="1" w:styleId="FooterChar">
    <w:name w:val="Footer Char"/>
    <w:basedOn w:val="DefaultParagraphFont"/>
    <w:link w:val="Footer"/>
    <w:uiPriority w:val="99"/>
    <w:semiHidden/>
    <w:locked/>
    <w:rPr>
      <w:rFonts w:cs="Times New Roman"/>
      <w:sz w:val="24"/>
      <w:szCs w:val="24"/>
      <w:lang w:val="en-GB"/>
    </w:rPr>
  </w:style>
  <w:style w:type="paragraph" w:styleId="Header">
    <w:name w:val="header"/>
    <w:basedOn w:val="Normal"/>
    <w:link w:val="HeaderChar"/>
    <w:uiPriority w:val="99"/>
    <w:rsid w:val="00360EF7"/>
    <w:pPr>
      <w:tabs>
        <w:tab w:val="center" w:pos="4536"/>
        <w:tab w:val="right" w:pos="9072"/>
      </w:tabs>
    </w:pPr>
  </w:style>
  <w:style w:type="character" w:customStyle="1" w:styleId="HeaderChar">
    <w:name w:val="Header Char"/>
    <w:basedOn w:val="DefaultParagraphFont"/>
    <w:link w:val="Header"/>
    <w:uiPriority w:val="99"/>
    <w:semiHidden/>
    <w:locked/>
    <w:rPr>
      <w:rFonts w:cs="Times New Roman"/>
      <w:sz w:val="24"/>
      <w:szCs w:val="24"/>
      <w:lang w:val="en-GB"/>
    </w:rPr>
  </w:style>
  <w:style w:type="paragraph" w:customStyle="1" w:styleId="Italics">
    <w:name w:val="Italics"/>
    <w:basedOn w:val="Normal"/>
    <w:uiPriority w:val="99"/>
    <w:rsid w:val="00360EF7"/>
    <w:rPr>
      <w:rFonts w:ascii="Tahoma" w:hAnsi="Tahoma"/>
      <w:i/>
      <w:sz w:val="16"/>
      <w:lang w:val="en-US"/>
    </w:rPr>
  </w:style>
  <w:style w:type="paragraph" w:customStyle="1" w:styleId="Text">
    <w:name w:val="Text"/>
    <w:basedOn w:val="Normal"/>
    <w:uiPriority w:val="99"/>
    <w:rsid w:val="00360EF7"/>
    <w:pPr>
      <w:spacing w:before="100" w:after="100" w:line="288" w:lineRule="auto"/>
    </w:pPr>
    <w:rPr>
      <w:rFonts w:ascii="Tahoma" w:hAnsi="Tahoma"/>
      <w:sz w:val="16"/>
      <w:lang w:val="en-US"/>
    </w:rPr>
  </w:style>
  <w:style w:type="paragraph" w:customStyle="1" w:styleId="RequirementsList">
    <w:name w:val="Requirements List"/>
    <w:basedOn w:val="Text"/>
    <w:uiPriority w:val="99"/>
    <w:rsid w:val="00360EF7"/>
    <w:pPr>
      <w:numPr>
        <w:numId w:val="1"/>
      </w:numPr>
    </w:pPr>
  </w:style>
  <w:style w:type="paragraph" w:customStyle="1" w:styleId="AllCaps">
    <w:name w:val="All Caps"/>
    <w:basedOn w:val="Normal"/>
    <w:uiPriority w:val="99"/>
    <w:rsid w:val="00360EF7"/>
    <w:rPr>
      <w:rFonts w:ascii="Tahoma" w:hAnsi="Tahoma"/>
      <w:caps/>
      <w:sz w:val="16"/>
      <w:szCs w:val="16"/>
      <w:lang w:val="en-US"/>
    </w:rPr>
  </w:style>
  <w:style w:type="paragraph" w:customStyle="1" w:styleId="CharCharCharCharCharCharCharCharChar">
    <w:name w:val="Char Char Char Char Char Char Char Char Char"/>
    <w:basedOn w:val="Normal"/>
    <w:uiPriority w:val="99"/>
    <w:rsid w:val="00360EF7"/>
    <w:pPr>
      <w:numPr>
        <w:numId w:val="2"/>
      </w:numPr>
      <w:spacing w:before="120" w:after="160" w:line="240" w:lineRule="exact"/>
      <w:jc w:val="both"/>
    </w:pPr>
    <w:rPr>
      <w:rFonts w:ascii="Book Antiqua" w:hAnsi="Book Antiqua"/>
      <w:smallCaps/>
      <w:sz w:val="22"/>
      <w:szCs w:val="20"/>
      <w:lang w:val="en-US"/>
    </w:rPr>
  </w:style>
  <w:style w:type="table" w:styleId="TableGrid">
    <w:name w:val="Table Grid"/>
    <w:basedOn w:val="TableNormal"/>
    <w:uiPriority w:val="99"/>
    <w:rsid w:val="00360EF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Абзац списка"/>
    <w:basedOn w:val="Normal"/>
    <w:uiPriority w:val="99"/>
    <w:rsid w:val="00360EF7"/>
    <w:pPr>
      <w:spacing w:after="200" w:line="276" w:lineRule="auto"/>
      <w:ind w:left="720"/>
      <w:contextualSpacing/>
    </w:pPr>
    <w:rPr>
      <w:rFonts w:ascii="Cambria" w:hAnsi="Cambria"/>
      <w:sz w:val="22"/>
      <w:szCs w:val="22"/>
    </w:rPr>
  </w:style>
  <w:style w:type="paragraph" w:styleId="NormalWeb">
    <w:name w:val="Normal (Web)"/>
    <w:basedOn w:val="Normal"/>
    <w:uiPriority w:val="99"/>
    <w:rsid w:val="00360EF7"/>
    <w:pPr>
      <w:spacing w:after="251"/>
    </w:pPr>
    <w:rPr>
      <w:lang w:eastAsia="ru-RU"/>
    </w:rPr>
  </w:style>
  <w:style w:type="character" w:customStyle="1" w:styleId="s0">
    <w:name w:val="s0"/>
    <w:basedOn w:val="DefaultParagraphFont"/>
    <w:uiPriority w:val="99"/>
    <w:rsid w:val="00360EF7"/>
    <w:rPr>
      <w:rFonts w:ascii="Times New Roman" w:hAnsi="Times New Roman" w:cs="Times New Roman"/>
      <w:color w:val="000000"/>
      <w:sz w:val="28"/>
      <w:szCs w:val="28"/>
      <w:u w:val="none"/>
      <w:effect w:val="none"/>
    </w:rPr>
  </w:style>
  <w:style w:type="paragraph" w:styleId="FootnoteText">
    <w:name w:val="footnote text"/>
    <w:basedOn w:val="Normal"/>
    <w:link w:val="FootnoteTextChar"/>
    <w:uiPriority w:val="99"/>
    <w:semiHidden/>
    <w:rsid w:val="00360EF7"/>
    <w:rPr>
      <w:sz w:val="20"/>
      <w:szCs w:val="20"/>
    </w:rPr>
  </w:style>
  <w:style w:type="character" w:customStyle="1" w:styleId="FootnoteTextChar">
    <w:name w:val="Footnote Text Char"/>
    <w:basedOn w:val="DefaultParagraphFont"/>
    <w:link w:val="FootnoteText"/>
    <w:uiPriority w:val="99"/>
    <w:semiHidden/>
    <w:locked/>
    <w:rPr>
      <w:rFonts w:cs="Times New Roman"/>
      <w:sz w:val="20"/>
      <w:szCs w:val="20"/>
      <w:lang w:val="en-GB"/>
    </w:rPr>
  </w:style>
  <w:style w:type="character" w:styleId="FootnoteReference">
    <w:name w:val="footnote reference"/>
    <w:basedOn w:val="DefaultParagraphFont"/>
    <w:uiPriority w:val="99"/>
    <w:semiHidden/>
    <w:rsid w:val="00360EF7"/>
    <w:rPr>
      <w:rFonts w:cs="Times New Roman"/>
      <w:vertAlign w:val="superscript"/>
    </w:rPr>
  </w:style>
  <w:style w:type="character" w:styleId="Hyperlink">
    <w:name w:val="Hyperlink"/>
    <w:basedOn w:val="DefaultParagraphFont"/>
    <w:uiPriority w:val="99"/>
    <w:rsid w:val="00360EF7"/>
    <w:rPr>
      <w:rFonts w:cs="Times New Roman"/>
      <w:color w:val="0000FF"/>
      <w:u w:val="single"/>
    </w:rPr>
  </w:style>
  <w:style w:type="paragraph" w:styleId="DocumentMap">
    <w:name w:val="Document Map"/>
    <w:basedOn w:val="Normal"/>
    <w:link w:val="DocumentMapChar"/>
    <w:uiPriority w:val="99"/>
    <w:semiHidden/>
    <w:rsid w:val="00360EF7"/>
    <w:rPr>
      <w:rFonts w:ascii="Lucida Grande" w:hAnsi="Lucida Grande"/>
    </w:rPr>
  </w:style>
  <w:style w:type="character" w:customStyle="1" w:styleId="DocumentMapChar">
    <w:name w:val="Document Map Char"/>
    <w:basedOn w:val="DefaultParagraphFont"/>
    <w:link w:val="DocumentMap"/>
    <w:uiPriority w:val="99"/>
    <w:semiHidden/>
    <w:locked/>
    <w:rsid w:val="00360EF7"/>
    <w:rPr>
      <w:rFonts w:ascii="Lucida Grande" w:hAnsi="Lucida Grande" w:cs="Times New Roman"/>
      <w:sz w:val="24"/>
      <w:szCs w:val="24"/>
    </w:rPr>
  </w:style>
  <w:style w:type="paragraph" w:styleId="BalloonText">
    <w:name w:val="Balloon Text"/>
    <w:basedOn w:val="Normal"/>
    <w:link w:val="BalloonTextChar"/>
    <w:uiPriority w:val="99"/>
    <w:semiHidden/>
    <w:rsid w:val="00F3408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3408B"/>
    <w:rPr>
      <w:rFonts w:ascii="Tahoma" w:hAnsi="Tahoma" w:cs="Tahoma"/>
      <w:sz w:val="16"/>
      <w:szCs w:val="16"/>
      <w:lang w:val="en-GB"/>
    </w:rPr>
  </w:style>
  <w:style w:type="paragraph" w:styleId="NoSpacing">
    <w:name w:val="No Spacing"/>
    <w:uiPriority w:val="99"/>
    <w:qFormat/>
    <w:rsid w:val="00997C1F"/>
    <w:rPr>
      <w:sz w:val="24"/>
      <w:szCs w:val="24"/>
      <w:lang w:val="en-GB"/>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TotalTime>
  <Pages>2</Pages>
  <Words>861</Words>
  <Characters>5256</Characters>
  <Application>Microsoft Office Outlook</Application>
  <DocSecurity>0</DocSecurity>
  <Lines>0</Lines>
  <Paragraphs>0</Paragraphs>
  <ScaleCrop>false</ScaleCrop>
  <Company>FAO of the UN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Billoud, Claire (CSHP)</dc:creator>
  <cp:keywords/>
  <dc:description/>
  <cp:lastModifiedBy>Søren Dalsgaard</cp:lastModifiedBy>
  <cp:revision>5</cp:revision>
  <cp:lastPrinted>2013-12-11T11:12:00Z</cp:lastPrinted>
  <dcterms:created xsi:type="dcterms:W3CDTF">2013-12-11T12:18:00Z</dcterms:created>
  <dcterms:modified xsi:type="dcterms:W3CDTF">2013-12-11T12:25:00Z</dcterms:modified>
</cp:coreProperties>
</file>