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 Vacation Destinations Guide</w:t>
      </w:r>
    </w:p>
    <w:p>
      <w:r>
        <w:t>This guide provides detailed information about popular vacation destinations around the world. Whether you seek adventure, relaxation, culture, or natural beauty, these destinations offer unforgettable experiences.</w:t>
      </w:r>
    </w:p>
    <w:p>
      <w:pPr>
        <w:pStyle w:val="Heading1"/>
      </w:pPr>
      <w:r>
        <w:t>Tropical Paradise Destinations</w:t>
      </w:r>
    </w:p>
    <w:p>
      <w:pPr>
        <w:pStyle w:val="Heading2"/>
      </w:pPr>
      <w:r>
        <w:t>Bali, Indonesia</w:t>
      </w:r>
    </w:p>
    <w:p>
      <w:r>
        <w:t>Bali combines stunning beaches, ancient temples, and lush rice terraces. Known as the "Island of the Gods," Bali offers yoga retreats, world-class surfing, and vibrant cultural ceremonies. Visit Ubud for art galleries and jungle scenery, or Seminyak for beach clubs and nightlife.</w:t>
      </w:r>
    </w:p>
    <w:p>
      <w:pPr>
        <w:pStyle w:val="Heading2"/>
      </w:pPr>
      <w:r>
        <w:t>Maldives</w:t>
      </w:r>
    </w:p>
    <w:p>
      <w:r>
        <w:t>The Maldives archipelago features crystal-clear waters, overwater bungalows, and incredible marine life. Perfect for honeymooners and diving enthusiasts. Each resort typically occupies its own island, offering ultimate privacy and luxury. The underwater restaurants and spas are world-famous.</w:t>
      </w:r>
    </w:p>
    <w:p>
      <w:pPr>
        <w:pStyle w:val="Heading2"/>
      </w:pPr>
      <w:r>
        <w:t>Costa Rica</w:t>
      </w:r>
    </w:p>
    <w:p>
      <w:r>
        <w:t>Costa Rica packs incredible biodiversity into a small area. Explore cloud forests, active volcanoes, pristine beaches, and abundant wildlife. The country pioneered ecotourism and maintains over 25% of its land as protected areas. Adventure activities include zip-lining, white-water rafting, and surfing.</w:t>
      </w:r>
    </w:p>
    <w:p>
      <w:pPr>
        <w:pStyle w:val="Heading1"/>
      </w:pPr>
      <w:r>
        <w:t>European Cultural Treasures</w:t>
      </w:r>
    </w:p>
    <w:p>
      <w:pPr>
        <w:pStyle w:val="Heading2"/>
      </w:pPr>
      <w:r>
        <w:t>Santorini, Greece</w:t>
      </w:r>
    </w:p>
    <w:p>
      <w:r>
        <w:t>Famous for white-washed buildings with blue domes perched on cliffs overlooking the Aegean Sea. Watch spectacular sunsets in Oia, taste local wines from volcanic soil vineyards, and explore ancient ruins at Akrotiri. The island was formed by a volcanic eruption, creating dramatic caldera views.</w:t>
      </w:r>
    </w:p>
    <w:p>
      <w:pPr>
        <w:pStyle w:val="Heading2"/>
      </w:pPr>
      <w:r>
        <w:t>Barcelona, Spain</w:t>
      </w:r>
    </w:p>
    <w:p>
      <w:r>
        <w:t>Barcelona blends Gothic and modernist architecture, world-class museums, beaches, and vibrant street life. Marvel at Gaudí's Sagrada Familia and Park Güell, stroll Las Ramblas, and enjoy tapas in the Gothic Quarter. The city perfectly combines culture, cuisine, and Mediterranean lifestyle.</w:t>
      </w:r>
    </w:p>
    <w:p>
      <w:pPr>
        <w:pStyle w:val="Heading2"/>
      </w:pPr>
      <w:r>
        <w:t>Iceland</w:t>
      </w:r>
    </w:p>
    <w:p>
      <w:r>
        <w:t>Iceland offers otherworldly landscapes with glaciers, geysers, waterfalls, and volcanic terrain. Soak in the Blue Lagoon, chase the Northern Lights in winter, or explore ice caves and black sand beaches. The Golden Circle route showcases the country's most spectacular natural wonders in a single day trip.</w:t>
      </w:r>
    </w:p>
    <w:p>
      <w:pPr>
        <w:pStyle w:val="Heading1"/>
      </w:pPr>
      <w:r>
        <w:t>Adventure and Outdoor Destinations</w:t>
      </w:r>
    </w:p>
    <w:p>
      <w:pPr>
        <w:pStyle w:val="Heading2"/>
      </w:pPr>
      <w:r>
        <w:t>New Zealand</w:t>
      </w:r>
    </w:p>
    <w:p>
      <w:r>
        <w:t>New Zealand serves as nature's adventure playground. Both the North and South Islands offer hiking, skiing, bungee jumping, and scenic drives. Visit Milford Sound's fjords, hike the Tongariro Crossing, or explore Hobbiton from Lord of the Rings. The friendly locals and stunning scenery make every visit memorable.</w:t>
      </w:r>
    </w:p>
    <w:p>
      <w:pPr>
        <w:pStyle w:val="Heading2"/>
      </w:pPr>
      <w:r>
        <w:t>Patagonia (Chile and Argentina)</w:t>
      </w:r>
    </w:p>
    <w:p>
      <w:r>
        <w:t>Patagonia features dramatic landscapes at the southern tip of South America. Trek to massive glaciers, spot wildlife like penguins and guanacos, and experience the raw power of nature. Torres del Paine and Los Glaciares national parks offer world-class trekking routes through pristine wilderness.</w:t>
      </w:r>
    </w:p>
    <w:p>
      <w:pPr>
        <w:pStyle w:val="Heading2"/>
      </w:pPr>
      <w:r>
        <w:t>Nepal</w:t>
      </w:r>
    </w:p>
    <w:p>
      <w:r>
        <w:t>Home to Mount Everest and the Himalayas, Nepal attracts trekkers and mountaineers worldwide. The Annapurna and Everest Base Camp treks offer stunning mountain views and cultural immersion in Sherpa villages. Kathmandu Valley temples and Chitwan National Park add cultural and wildlife dimensions.</w:t>
      </w:r>
    </w:p>
    <w:p>
      <w:pPr>
        <w:pStyle w:val="Heading1"/>
      </w:pPr>
      <w:r>
        <w:t>Exotic and Unique Destinations</w:t>
      </w:r>
    </w:p>
    <w:p>
      <w:pPr>
        <w:pStyle w:val="Heading2"/>
      </w:pPr>
      <w:r>
        <w:t>Morocco</w:t>
      </w:r>
    </w:p>
    <w:p>
      <w:r>
        <w:t>Morocco enchants with colorful souks, ancient medinas, Sahara Desert camps, and Atlas Mountain villages. Experience the blue city of Chefchaouen, explore Marrakech's bustling Jemaa el-Fna square, and ride camels into the sunset dunes. The blend of Arab, Berber, and French influences creates unique culture.</w:t>
      </w:r>
    </w:p>
    <w:p>
      <w:pPr>
        <w:pStyle w:val="Heading2"/>
      </w:pPr>
      <w:r>
        <w:t>Japan</w:t>
      </w:r>
    </w:p>
    <w:p>
      <w:r>
        <w:t>Japan seamlessly blends ancient traditions with cutting-edge technology. Visit historic temples in Kyoto, experience Tokyo's neon-lit energy, soak in hot springs, and witness cherry blossoms in spring. Bullet trains make travel efficient, and the hospitality (omotenashi) is legendary. Japanese cuisine, from street food to kaiseki, deserves its renowned reputation.</w:t>
      </w:r>
    </w:p>
    <w:p>
      <w:pPr>
        <w:pStyle w:val="Heading2"/>
      </w:pPr>
      <w:r>
        <w:t>Peru</w:t>
      </w:r>
    </w:p>
    <w:p>
      <w:r>
        <w:t>Peru offers the iconic Machu Picchu, one of the world's most spectacular archaeological sites. Beyond the famous Inca citadel, explore the Amazon rainforest, navigate Lake Titicaca's floating islands, and savor Lima's world-class culinary scene. The Sacred Valley and Cusco provide rich historical context for understanding Inca civilization.</w:t>
      </w:r>
    </w:p>
    <w:p>
      <w:pPr>
        <w:pStyle w:val="Heading1"/>
      </w:pPr>
      <w:r>
        <w:t>Planning Your Trip</w:t>
      </w:r>
    </w:p>
    <w:p>
      <w:r>
        <w:t>When selecting a destination, consider the following factors:</w:t>
      </w:r>
    </w:p>
    <w:p>
      <w:pPr>
        <w:pStyle w:val="ListBullet"/>
      </w:pPr>
      <w:r>
        <w:t>Season and weather conditions</w:t>
      </w:r>
    </w:p>
    <w:p>
      <w:pPr>
        <w:pStyle w:val="ListBullet"/>
      </w:pPr>
      <w:r>
        <w:t>Budget and currency exchange rates</w:t>
      </w:r>
    </w:p>
    <w:p>
      <w:pPr>
        <w:pStyle w:val="ListBullet"/>
      </w:pPr>
      <w:r>
        <w:t>Visa requirements and travel restrictions</w:t>
      </w:r>
    </w:p>
    <w:p>
      <w:pPr>
        <w:pStyle w:val="ListBullet"/>
      </w:pPr>
      <w:r>
        <w:t>Language barriers and communication</w:t>
      </w:r>
    </w:p>
    <w:p>
      <w:pPr>
        <w:pStyle w:val="ListBullet"/>
      </w:pPr>
      <w:r>
        <w:t>Safety and health considerations</w:t>
      </w:r>
    </w:p>
    <w:p>
      <w:pPr>
        <w:pStyle w:val="ListBullet"/>
      </w:pPr>
      <w:r>
        <w:t>Flight duration and jet lag</w:t>
      </w:r>
    </w:p>
    <w:p>
      <w:pPr>
        <w:pStyle w:val="ListBullet"/>
      </w:pPr>
      <w:r>
        <w:t>Local customs and cultural norms</w:t>
      </w:r>
    </w:p>
    <w:p>
      <w:pPr>
        <w:pStyle w:val="Heading2"/>
      </w:pPr>
      <w:r>
        <w:t>Best Times to Visit</w:t>
      </w:r>
    </w:p>
    <w:p>
      <w:r>
        <w:t>Timing can make or break your vacation. Research shoulder seasons (just before or after peak tourist times) for better prices and fewer crowds while still enjoying good weather. Some destinations have distinct wet and dry seasons that dramatically affect the experience.</w:t>
      </w:r>
    </w:p>
    <w:p>
      <w:pPr>
        <w:pStyle w:val="Heading1"/>
      </w:pPr>
      <w:r>
        <w:t>Conclusion</w:t>
      </w:r>
    </w:p>
    <w:p>
      <w:r>
        <w:t>The world offers endless incredible destinations, each with unique attractions and experiences. Whether you prefer beach relaxation, mountain adventures, cultural immersion, or urban exploration, thorough research and planning ensure a memorable trip. Consider your interests, budget, and travel style when choosing your next destination. Remember that the journey itself often becomes as important as the destination.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