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A0276" w14:textId="77777777" w:rsidR="005F0D91" w:rsidRPr="006D2915" w:rsidRDefault="00000000" w:rsidP="001F4EB9">
      <w:r w:rsidRPr="006D2915">
        <w:t>System Specification</w:t>
      </w:r>
    </w:p>
    <w:p w14:paraId="189D6D1E" w14:textId="77777777" w:rsidR="005F0D91" w:rsidRPr="006D2915" w:rsidRDefault="00000000" w:rsidP="001F4EB9">
      <w:r w:rsidRPr="006D2915">
        <w:t>Cooperative Research Platform</w:t>
      </w:r>
    </w:p>
    <w:p w14:paraId="61498BF9" w14:textId="77777777" w:rsidR="005F0D91" w:rsidRPr="006D2915" w:rsidRDefault="00000000" w:rsidP="001F4EB9">
      <w:pPr>
        <w:pStyle w:val="Cmsor1"/>
      </w:pPr>
      <w:r w:rsidRPr="006D2915">
        <w:t>Goal of the document</w:t>
      </w:r>
    </w:p>
    <w:p w14:paraId="52971285" w14:textId="77777777" w:rsidR="005F0D91" w:rsidRPr="006D2915" w:rsidRDefault="00000000" w:rsidP="001F4EB9">
      <w:r w:rsidRPr="006D2915">
        <w:t>This document summarizes the details of how the Cooperative Research Platform (CRP) is built up. It consists of the multiple layers:</w:t>
      </w:r>
    </w:p>
    <w:p w14:paraId="08AE66FD" w14:textId="77777777" w:rsidR="005F0D91" w:rsidRPr="006D2915" w:rsidRDefault="00000000" w:rsidP="001F4EB9">
      <w:pPr>
        <w:pStyle w:val="Listaszerbekezds"/>
        <w:numPr>
          <w:ilvl w:val="0"/>
          <w:numId w:val="4"/>
        </w:numPr>
      </w:pPr>
      <w:r w:rsidRPr="006D2915">
        <w:t>System Functionality,</w:t>
      </w:r>
    </w:p>
    <w:p w14:paraId="25B1B641" w14:textId="77777777" w:rsidR="005F0D91" w:rsidRPr="006D2915" w:rsidRDefault="00000000" w:rsidP="001F4EB9">
      <w:pPr>
        <w:pStyle w:val="Listaszerbekezds"/>
        <w:numPr>
          <w:ilvl w:val="0"/>
          <w:numId w:val="4"/>
        </w:numPr>
      </w:pPr>
      <w:r w:rsidRPr="006D2915">
        <w:t>Architecture,</w:t>
      </w:r>
    </w:p>
    <w:p w14:paraId="2DA993E3" w14:textId="77777777" w:rsidR="005F0D91" w:rsidRPr="006D2915" w:rsidRDefault="00000000" w:rsidP="001F4EB9">
      <w:pPr>
        <w:pStyle w:val="Listaszerbekezds"/>
        <w:numPr>
          <w:ilvl w:val="0"/>
          <w:numId w:val="4"/>
        </w:numPr>
      </w:pPr>
      <w:r w:rsidRPr="006D2915">
        <w:t>Scenario Coverage and demonstration basis</w:t>
      </w:r>
    </w:p>
    <w:p w14:paraId="08CF5B01" w14:textId="715B28A4" w:rsidR="00531617" w:rsidRPr="006D2915" w:rsidRDefault="00531617" w:rsidP="001F4EB9">
      <w:pPr>
        <w:pStyle w:val="Cmsor1"/>
      </w:pPr>
      <w:r w:rsidRPr="006D2915">
        <w:t>Sup</w:t>
      </w:r>
      <w:r w:rsidR="001128D9" w:rsidRPr="006D2915">
        <w:t>p</w:t>
      </w:r>
      <w:r w:rsidRPr="006D2915">
        <w:t>lements</w:t>
      </w:r>
    </w:p>
    <w:p w14:paraId="699BAFA0" w14:textId="4A426729" w:rsidR="00531617" w:rsidRPr="006D2915" w:rsidRDefault="00531617" w:rsidP="001F4EB9">
      <w:pPr>
        <w:pStyle w:val="Cmsor2"/>
      </w:pPr>
      <w:r w:rsidRPr="006D2915">
        <w:t>Corresponding terminology</w:t>
      </w:r>
    </w:p>
    <w:p w14:paraId="051D6592" w14:textId="49F457A6" w:rsidR="00531617" w:rsidRPr="006D2915" w:rsidRDefault="00531617" w:rsidP="001F4EB9">
      <w:pPr>
        <w:pStyle w:val="Listaszerbekezds"/>
        <w:numPr>
          <w:ilvl w:val="0"/>
          <w:numId w:val="7"/>
        </w:numPr>
      </w:pPr>
      <w:r w:rsidRPr="006D2915">
        <w:t>E2E: end-to-end, usually referred to as standalone operation of a function, without the need of e.g., pre-recorded data, and this function can be used by a non-technician user</w:t>
      </w:r>
    </w:p>
    <w:p w14:paraId="3E11BFB5" w14:textId="68A44353" w:rsidR="00531617" w:rsidRPr="006D2915" w:rsidRDefault="00531617" w:rsidP="001F4EB9">
      <w:pPr>
        <w:pStyle w:val="Listaszerbekezds"/>
        <w:numPr>
          <w:ilvl w:val="0"/>
          <w:numId w:val="7"/>
        </w:numPr>
      </w:pPr>
      <w:r w:rsidRPr="006D2915">
        <w:t>function: practical manifestation of technical implementation</w:t>
      </w:r>
    </w:p>
    <w:p w14:paraId="21ECA7D3" w14:textId="1407BCB5" w:rsidR="00531617" w:rsidRPr="006D2915" w:rsidRDefault="00531617" w:rsidP="001F4EB9">
      <w:pPr>
        <w:pStyle w:val="Listaszerbekezds"/>
        <w:numPr>
          <w:ilvl w:val="0"/>
          <w:numId w:val="7"/>
        </w:numPr>
      </w:pPr>
      <w:r w:rsidRPr="006D2915">
        <w:t>architecture: collection of components that are arranged into a pre-defined structure,</w:t>
      </w:r>
    </w:p>
    <w:p w14:paraId="19C5DDAE" w14:textId="52B72B36" w:rsidR="00531617" w:rsidRPr="006D2915" w:rsidRDefault="00531617" w:rsidP="001F4EB9">
      <w:pPr>
        <w:pStyle w:val="Listaszerbekezds"/>
        <w:numPr>
          <w:ilvl w:val="0"/>
          <w:numId w:val="7"/>
        </w:numPr>
      </w:pPr>
      <w:r w:rsidRPr="006D2915">
        <w:t>ground architecture: white-paper definition of system components, without dependencies like Autoware,</w:t>
      </w:r>
    </w:p>
    <w:p w14:paraId="5287E237" w14:textId="37225FC3" w:rsidR="00531617" w:rsidRPr="006D2915" w:rsidRDefault="00531617" w:rsidP="001F4EB9">
      <w:pPr>
        <w:pStyle w:val="Listaszerbekezds"/>
        <w:numPr>
          <w:ilvl w:val="0"/>
          <w:numId w:val="7"/>
        </w:numPr>
      </w:pPr>
      <w:r w:rsidRPr="006D2915">
        <w:t>function architecture: real structure of the system components, that are directly usable in the vehicle.</w:t>
      </w:r>
    </w:p>
    <w:p w14:paraId="17F16F58" w14:textId="2CF2AE0A" w:rsidR="00531617" w:rsidRPr="006D2915" w:rsidRDefault="00531617" w:rsidP="001F4EB9">
      <w:pPr>
        <w:pStyle w:val="Cmsor3"/>
      </w:pPr>
      <w:r w:rsidRPr="006D2915">
        <w:t>Testing concept</w:t>
      </w:r>
    </w:p>
    <w:p w14:paraId="5D9B2EC0" w14:textId="73852A02" w:rsidR="00902617" w:rsidRPr="006D2915" w:rsidRDefault="00531617" w:rsidP="001F4EB9">
      <w:r w:rsidRPr="006D2915">
        <w:t>Implement function code in function layer, then integrate to application layer. At this stage, record raw data (mcaps) together with vehicle and controller integration layers. The resulting measurement file can be used for open-loop tests, that is satisfactory except for vehicle control components.</w:t>
      </w:r>
    </w:p>
    <w:p w14:paraId="56A990E0" w14:textId="77777777" w:rsidR="00902617" w:rsidRPr="006D2915" w:rsidRDefault="00902617" w:rsidP="001F4EB9">
      <w:r w:rsidRPr="006D2915">
        <w:br w:type="page"/>
      </w:r>
    </w:p>
    <w:p w14:paraId="255D59F0" w14:textId="77777777" w:rsidR="005F0D91" w:rsidRPr="006D2915" w:rsidRDefault="00000000" w:rsidP="001F4EB9">
      <w:pPr>
        <w:pStyle w:val="Cmsor1"/>
      </w:pPr>
      <w:r w:rsidRPr="006D2915">
        <w:lastRenderedPageBreak/>
        <w:t>Function Specification</w:t>
      </w:r>
    </w:p>
    <w:p w14:paraId="5EEA3917" w14:textId="77777777" w:rsidR="005F0D91" w:rsidRPr="006D2915" w:rsidRDefault="00000000" w:rsidP="001F4EB9">
      <w:r w:rsidRPr="006D2915">
        <w:t>This Section describes the high-level specifications of the covered functionality.</w:t>
      </w:r>
    </w:p>
    <w:p w14:paraId="5A9D0B4F" w14:textId="53FBCF69" w:rsidR="005F0D91" w:rsidRPr="006D2915" w:rsidRDefault="00A270F4" w:rsidP="001F4EB9">
      <w:r w:rsidRPr="006D2915">
        <w:t>Autoware architecture:</w:t>
      </w:r>
      <w:r w:rsidR="00C9432B" w:rsidRPr="006D2915">
        <w:t xml:space="preserve"> </w:t>
      </w:r>
      <w:hyperlink r:id="rId8" w:history="1">
        <w:r w:rsidR="00634928" w:rsidRPr="006D2915">
          <w:rPr>
            <w:rStyle w:val="Hiperhivatkozs"/>
          </w:rPr>
          <w:t>https://app.diagrams.net/?lightbox=1#Uhttps%3A%2F%2Fautowarefoundation.github.io%2Fautoware-documentation%2Fmain%2Fdesign%2Fautoware-architecture%2Fnode-diagram%2Foverall-node-diagram-autoware-universe.drawio.svg</w:t>
        </w:r>
      </w:hyperlink>
    </w:p>
    <w:p w14:paraId="6A6C3E5E" w14:textId="15350DAC" w:rsidR="005F0D91" w:rsidRPr="006D2915" w:rsidRDefault="00000000" w:rsidP="001F4EB9">
      <w:pPr>
        <w:pStyle w:val="Cmsor2"/>
      </w:pPr>
      <w:r w:rsidRPr="006D2915">
        <w:t xml:space="preserve"> Intelligent Speed Adjustment</w:t>
      </w:r>
    </w:p>
    <w:p w14:paraId="55A19CF3" w14:textId="77777777" w:rsidR="005F0D91" w:rsidRPr="006D2915" w:rsidRDefault="00000000" w:rsidP="001F4EB9">
      <w:pPr>
        <w:pStyle w:val="Listaszerbekezds"/>
        <w:numPr>
          <w:ilvl w:val="0"/>
          <w:numId w:val="5"/>
        </w:numPr>
      </w:pPr>
      <w:r w:rsidRPr="006D2915">
        <w:rPr>
          <w:u w:val="single"/>
        </w:rPr>
        <w:t>Step 1 functionality:</w:t>
      </w:r>
      <w:r w:rsidRPr="006D2915">
        <w:t xml:space="preserve"> longitudinal speed control adjusted to static information, such as curve and local regulations (speed limit).</w:t>
      </w:r>
    </w:p>
    <w:p w14:paraId="075D9E3A" w14:textId="1A39A9BF" w:rsidR="00360F17" w:rsidRPr="006D2915" w:rsidRDefault="00000000" w:rsidP="001F4EB9">
      <w:pPr>
        <w:pStyle w:val="Listaszerbekezds"/>
        <w:numPr>
          <w:ilvl w:val="0"/>
          <w:numId w:val="5"/>
        </w:numPr>
      </w:pPr>
      <w:r w:rsidRPr="006D2915">
        <w:rPr>
          <w:u w:val="single"/>
        </w:rPr>
        <w:t>Step 2 functionality</w:t>
      </w:r>
      <w:r w:rsidRPr="006D2915">
        <w:t>: step 1 + speed adjustment on dynamic information, such as moving objects (e.g., followed vehicle).</w:t>
      </w:r>
    </w:p>
    <w:p w14:paraId="18180612" w14:textId="32222E8C" w:rsidR="006E6DC0" w:rsidRPr="006D2915" w:rsidRDefault="00000000" w:rsidP="001F4EB9">
      <w:r w:rsidRPr="006D2915">
        <w:t>For both: speed range is 0 &lt;= vx &lt;= 150 kph, which therefore includes automatic start/stop functionality.</w:t>
      </w:r>
      <w:r w:rsidR="006E6DC0" w:rsidRPr="006D2915">
        <w:t xml:space="preserve"> Function is illustrated in </w:t>
      </w:r>
      <w:r w:rsidR="006E6DC0" w:rsidRPr="006D2915">
        <w:fldChar w:fldCharType="begin"/>
      </w:r>
      <w:r w:rsidR="006E6DC0" w:rsidRPr="006D2915">
        <w:instrText xml:space="preserve"> REF _Ref170819455 \h </w:instrText>
      </w:r>
      <w:r w:rsidR="006E6DC0" w:rsidRPr="006D2915">
        <w:fldChar w:fldCharType="separate"/>
      </w:r>
      <w:r w:rsidR="006E6DC0" w:rsidRPr="006D2915">
        <w:t>1. Figure</w:t>
      </w:r>
      <w:r w:rsidR="006E6DC0" w:rsidRPr="006D2915">
        <w:fldChar w:fldCharType="end"/>
      </w:r>
      <w:r w:rsidR="006E6DC0" w:rsidRPr="006D2915">
        <w:t>.</w:t>
      </w:r>
    </w:p>
    <w:p w14:paraId="71110894" w14:textId="77777777" w:rsidR="006E6DC0" w:rsidRPr="006D2915" w:rsidRDefault="006E6DC0" w:rsidP="001F4EB9">
      <w:r w:rsidRPr="006D2915">
        <w:drawing>
          <wp:inline distT="0" distB="0" distL="0" distR="0" wp14:anchorId="197C1422" wp14:editId="55027C71">
            <wp:extent cx="5239910" cy="2520449"/>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0780" cy="2530488"/>
                    </a:xfrm>
                    <a:prstGeom prst="rect">
                      <a:avLst/>
                    </a:prstGeom>
                    <a:noFill/>
                  </pic:spPr>
                </pic:pic>
              </a:graphicData>
            </a:graphic>
          </wp:inline>
        </w:drawing>
      </w:r>
    </w:p>
    <w:bookmarkStart w:id="0" w:name="_Ref170819455"/>
    <w:p w14:paraId="5DDCE38A" w14:textId="0A05FB93" w:rsidR="006E6DC0" w:rsidRPr="006D2915" w:rsidRDefault="006E6DC0" w:rsidP="001F4EB9">
      <w:pPr>
        <w:pStyle w:val="Kpalrs"/>
      </w:pPr>
      <w:r w:rsidRPr="006D2915">
        <w:fldChar w:fldCharType="begin"/>
      </w:r>
      <w:r w:rsidRPr="006D2915">
        <w:instrText xml:space="preserve"> SEQ Figure \* ARABIC </w:instrText>
      </w:r>
      <w:r w:rsidRPr="006D2915">
        <w:fldChar w:fldCharType="separate"/>
      </w:r>
      <w:r w:rsidR="00D0687C" w:rsidRPr="006D2915">
        <w:t>1</w:t>
      </w:r>
      <w:r w:rsidRPr="006D2915">
        <w:fldChar w:fldCharType="end"/>
      </w:r>
      <w:r w:rsidRPr="006D2915">
        <w:t>. Figure</w:t>
      </w:r>
      <w:bookmarkEnd w:id="0"/>
      <w:r w:rsidRPr="006D2915">
        <w:t xml:space="preserve"> Function illustration, both step 1 and step 2 functionality</w:t>
      </w:r>
    </w:p>
    <w:p w14:paraId="79E68EE7" w14:textId="7A2503F7" w:rsidR="008477EA" w:rsidRPr="006D2915" w:rsidRDefault="008477EA" w:rsidP="001F4EB9">
      <w:pPr>
        <w:pStyle w:val="Cmsor2"/>
      </w:pPr>
      <w:r w:rsidRPr="006D2915">
        <w:t>Longitudinal Emergency Function</w:t>
      </w:r>
    </w:p>
    <w:p w14:paraId="5E03C2CA" w14:textId="76B38890" w:rsidR="0037057F" w:rsidRPr="006D2915" w:rsidRDefault="0037057F" w:rsidP="001F4EB9">
      <w:r w:rsidRPr="006D2915">
        <w:t>Functionality: vehicle or delegated sensors provide information about static / dynamic objects. The function decides proper strategy to stop the vehicle (and where to stop it). Then, this strategy is accomplished by applying proper braking force.</w:t>
      </w:r>
      <w:r w:rsidR="00147E7C" w:rsidRPr="006D2915">
        <w:t xml:space="preserve"> Function use cases are shown in </w:t>
      </w:r>
      <w:r w:rsidR="00147E7C" w:rsidRPr="006D2915">
        <w:fldChar w:fldCharType="begin"/>
      </w:r>
      <w:r w:rsidR="00147E7C" w:rsidRPr="006D2915">
        <w:instrText xml:space="preserve"> REF _Ref170829330 \h </w:instrText>
      </w:r>
      <w:r w:rsidR="00147E7C" w:rsidRPr="006D2915">
        <w:fldChar w:fldCharType="separate"/>
      </w:r>
      <w:r w:rsidR="00147E7C" w:rsidRPr="006D2915">
        <w:t>2. Figure</w:t>
      </w:r>
      <w:r w:rsidR="00147E7C" w:rsidRPr="006D2915">
        <w:fldChar w:fldCharType="end"/>
      </w:r>
      <w:r w:rsidR="00147E7C" w:rsidRPr="006D2915">
        <w:t>.</w:t>
      </w:r>
    </w:p>
    <w:p w14:paraId="3281417F" w14:textId="47E018CC" w:rsidR="00C42690" w:rsidRPr="006D2915" w:rsidRDefault="00B97CF8" w:rsidP="001F4EB9">
      <w:r w:rsidRPr="006D2915">
        <w:t xml:space="preserve">Operation range: </w:t>
      </w:r>
      <m:oMath>
        <m:r>
          <m:rPr>
            <m:sty m:val="p"/>
          </m:rPr>
          <w:rPr>
            <w:rFonts w:ascii="Cambria Math" w:hAnsi="Cambria Math"/>
          </w:rPr>
          <m:t>0</m:t>
        </m:r>
        <m:f>
          <m:fPr>
            <m:ctrlPr>
              <w:rPr>
                <w:rFonts w:ascii="Cambria Math" w:hAnsi="Cambria Math"/>
              </w:rPr>
            </m:ctrlPr>
          </m:fPr>
          <m:num>
            <m:r>
              <w:rPr>
                <w:rFonts w:ascii="Cambria Math" w:hAnsi="Cambria Math"/>
              </w:rPr>
              <m:t>km</m:t>
            </m:r>
          </m:num>
          <m:den>
            <m:r>
              <w:rPr>
                <w:rFonts w:ascii="Cambria Math" w:hAnsi="Cambria Math"/>
              </w:rPr>
              <m:t>h</m:t>
            </m:r>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≤150</m:t>
        </m:r>
        <m:f>
          <m:fPr>
            <m:ctrlPr>
              <w:rPr>
                <w:rFonts w:ascii="Cambria Math" w:hAnsi="Cambria Math"/>
              </w:rPr>
            </m:ctrlPr>
          </m:fPr>
          <m:num>
            <m:r>
              <w:rPr>
                <w:rFonts w:ascii="Cambria Math" w:hAnsi="Cambria Math"/>
              </w:rPr>
              <m:t>km</m:t>
            </m:r>
          </m:num>
          <m:den>
            <m:r>
              <w:rPr>
                <w:rFonts w:ascii="Cambria Math" w:hAnsi="Cambria Math"/>
              </w:rPr>
              <m:t>h</m:t>
            </m:r>
          </m:den>
        </m:f>
      </m:oMath>
      <w:r w:rsidRPr="006D2915">
        <w:t>.</w:t>
      </w:r>
    </w:p>
    <w:p w14:paraId="6771E2FE" w14:textId="77777777" w:rsidR="00C42690" w:rsidRPr="006D2915" w:rsidRDefault="00C42690" w:rsidP="001F4EB9">
      <w:r w:rsidRPr="006D2915">
        <w:lastRenderedPageBreak/>
        <w:drawing>
          <wp:inline distT="0" distB="0" distL="0" distR="0" wp14:anchorId="733ED43B" wp14:editId="191851B0">
            <wp:extent cx="5800835" cy="2011719"/>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1937" cy="2019037"/>
                    </a:xfrm>
                    <a:prstGeom prst="rect">
                      <a:avLst/>
                    </a:prstGeom>
                    <a:noFill/>
                  </pic:spPr>
                </pic:pic>
              </a:graphicData>
            </a:graphic>
          </wp:inline>
        </w:drawing>
      </w:r>
    </w:p>
    <w:bookmarkStart w:id="1" w:name="_Ref170829330"/>
    <w:p w14:paraId="7DE43A71" w14:textId="70D18D2F" w:rsidR="00857214" w:rsidRPr="006D2915" w:rsidRDefault="00C42690" w:rsidP="001F4EB9">
      <w:pPr>
        <w:pStyle w:val="Kpalrs"/>
      </w:pPr>
      <w:r w:rsidRPr="006D2915">
        <w:fldChar w:fldCharType="begin"/>
      </w:r>
      <w:r w:rsidRPr="006D2915">
        <w:instrText xml:space="preserve"> SEQ Figure \* ARABIC </w:instrText>
      </w:r>
      <w:r w:rsidRPr="006D2915">
        <w:fldChar w:fldCharType="separate"/>
      </w:r>
      <w:r w:rsidR="00D0687C" w:rsidRPr="006D2915">
        <w:t>2</w:t>
      </w:r>
      <w:r w:rsidRPr="006D2915">
        <w:fldChar w:fldCharType="end"/>
      </w:r>
      <w:r w:rsidRPr="006D2915">
        <w:t>. Figure</w:t>
      </w:r>
      <w:bookmarkEnd w:id="1"/>
      <w:r w:rsidRPr="006D2915">
        <w:t xml:space="preserve"> Longitudinal emergency use cases from vehicle sensors and infrastructure sensors</w:t>
      </w:r>
    </w:p>
    <w:p w14:paraId="02B914D8" w14:textId="527EC054" w:rsidR="00857214" w:rsidRPr="006D2915" w:rsidRDefault="00857214" w:rsidP="001F4EB9">
      <w:pPr>
        <w:pStyle w:val="Cmsor2"/>
      </w:pPr>
      <w:r w:rsidRPr="006D2915">
        <w:t>Lane Follow</w:t>
      </w:r>
    </w:p>
    <w:p w14:paraId="3B008663" w14:textId="77777777" w:rsidR="00377AA9" w:rsidRPr="006D2915" w:rsidRDefault="00F10869" w:rsidP="001F4EB9">
      <w:pPr>
        <w:pStyle w:val="Listaszerbekezds"/>
        <w:numPr>
          <w:ilvl w:val="0"/>
          <w:numId w:val="6"/>
        </w:numPr>
        <w:rPr>
          <w:sz w:val="24"/>
          <w:szCs w:val="24"/>
          <w:u w:val="single"/>
        </w:rPr>
      </w:pPr>
      <w:r w:rsidRPr="006D2915">
        <w:rPr>
          <w:u w:val="single"/>
        </w:rPr>
        <w:t xml:space="preserve">Step 1 functionality: </w:t>
      </w:r>
      <w:r w:rsidRPr="006D2915">
        <w:t xml:space="preserve">vehicle is running in a lane, which is bounded by lane edges (markers or only the edge of the drivable surface) and the vehicle follows the centerline of the lane (or externally defined local trajectory). </w:t>
      </w:r>
    </w:p>
    <w:p w14:paraId="15E316B8" w14:textId="75C8FF8C" w:rsidR="00F10869" w:rsidRPr="006D2915" w:rsidRDefault="000258AC" w:rsidP="001F4EB9">
      <w:pPr>
        <w:pStyle w:val="Listaszerbekezds"/>
        <w:rPr>
          <w:sz w:val="24"/>
          <w:szCs w:val="24"/>
          <w:u w:val="single"/>
        </w:rPr>
      </w:pPr>
      <w:r w:rsidRPr="006D2915">
        <w:t xml:space="preserve">Operation range: </w:t>
      </w:r>
      <m:oMath>
        <m:sSub>
          <m:sSubPr>
            <m:ctrlPr>
              <w:rPr>
                <w:rFonts w:ascii="Cambria Math" w:hAnsi="Cambria Math"/>
              </w:rPr>
            </m:ctrlPr>
          </m:sSubPr>
          <m:e>
            <m:r>
              <w:rPr>
                <w:rFonts w:ascii="Cambria Math" w:hAnsi="Cambria Math"/>
              </w:rPr>
              <m:t>a</m:t>
            </m:r>
          </m:e>
          <m:sub>
            <m:r>
              <w:rPr>
                <w:rFonts w:ascii="Cambria Math" w:hAnsi="Cambria Math"/>
              </w:rPr>
              <m:t>y</m:t>
            </m:r>
            <m:r>
              <m:rPr>
                <m:sty m:val="p"/>
              </m:rPr>
              <w:rPr>
                <w:rFonts w:ascii="Cambria Math" w:hAnsi="Cambria Math"/>
              </w:rPr>
              <m:t>,</m:t>
            </m:r>
            <m:r>
              <w:rPr>
                <w:rFonts w:ascii="Cambria Math" w:hAnsi="Cambria Math"/>
              </w:rPr>
              <m:t>max</m:t>
            </m:r>
          </m:sub>
        </m:sSub>
        <m:r>
          <m:rPr>
            <m:sty m:val="p"/>
          </m:rPr>
          <w:rPr>
            <w:rFonts w:ascii="Cambria Math" w:hAnsi="Cambria Math"/>
          </w:rPr>
          <m:t>=5</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oMath>
      <w:r w:rsidRPr="006D2915">
        <w:t xml:space="preserve">, </w:t>
      </w:r>
      <m:oMath>
        <m:r>
          <m:rPr>
            <m:sty m:val="p"/>
          </m:rPr>
          <w:rPr>
            <w:rFonts w:ascii="Cambria Math" w:hAnsi="Cambria Math"/>
          </w:rPr>
          <m:t>0</m:t>
        </m:r>
        <m:f>
          <m:fPr>
            <m:ctrlPr>
              <w:rPr>
                <w:rFonts w:ascii="Cambria Math" w:hAnsi="Cambria Math"/>
              </w:rPr>
            </m:ctrlPr>
          </m:fPr>
          <m:num>
            <m:r>
              <w:rPr>
                <w:rFonts w:ascii="Cambria Math" w:hAnsi="Cambria Math"/>
              </w:rPr>
              <m:t>km</m:t>
            </m:r>
          </m:num>
          <m:den>
            <m:r>
              <w:rPr>
                <w:rFonts w:ascii="Cambria Math" w:hAnsi="Cambria Math"/>
              </w:rPr>
              <m:t>h</m:t>
            </m:r>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≤150</m:t>
        </m:r>
        <m:f>
          <m:fPr>
            <m:ctrlPr>
              <w:rPr>
                <w:rFonts w:ascii="Cambria Math" w:hAnsi="Cambria Math"/>
              </w:rPr>
            </m:ctrlPr>
          </m:fPr>
          <m:num>
            <m:r>
              <w:rPr>
                <w:rFonts w:ascii="Cambria Math" w:hAnsi="Cambria Math"/>
              </w:rPr>
              <m:t>km</m:t>
            </m:r>
          </m:num>
          <m:den>
            <m:r>
              <w:rPr>
                <w:rFonts w:ascii="Cambria Math" w:hAnsi="Cambria Math"/>
              </w:rPr>
              <m:t>h</m:t>
            </m:r>
          </m:den>
        </m:f>
      </m:oMath>
      <w:r w:rsidRPr="006D2915">
        <w:t xml:space="preserve">, </w:t>
      </w:r>
      <m:oMath>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y</m:t>
            </m:r>
          </m:sub>
          <m:sup>
            <m:r>
              <m:rPr>
                <m:sty m:val="p"/>
              </m:rPr>
              <w:rPr>
                <w:rFonts w:ascii="Cambria Math" w:hAnsi="Cambria Math"/>
              </w:rPr>
              <m:t>2</m:t>
            </m:r>
          </m:sup>
        </m:sSubSup>
        <m:r>
          <m:rPr>
            <m:sty m:val="p"/>
          </m:rPr>
          <w:rPr>
            <w:rFonts w:ascii="Cambria Math" w:hAnsi="Cambria Math"/>
          </w:rPr>
          <m:t>≤0.1 </m:t>
        </m:r>
        <m:r>
          <w:rPr>
            <w:rFonts w:ascii="Cambria Math" w:hAnsi="Cambria Math"/>
          </w:rPr>
          <m:t>m</m:t>
        </m:r>
      </m:oMath>
      <w:r w:rsidRPr="006D2915">
        <w:t>.</w:t>
      </w:r>
    </w:p>
    <w:p w14:paraId="3D0AA1DC" w14:textId="77777777" w:rsidR="00377AA9" w:rsidRPr="006D2915" w:rsidRDefault="00F10869" w:rsidP="001F4EB9">
      <w:pPr>
        <w:pStyle w:val="Listaszerbekezds"/>
        <w:numPr>
          <w:ilvl w:val="0"/>
          <w:numId w:val="6"/>
        </w:numPr>
        <w:rPr>
          <w:u w:val="single"/>
        </w:rPr>
      </w:pPr>
      <w:r w:rsidRPr="006D2915">
        <w:rPr>
          <w:u w:val="single"/>
        </w:rPr>
        <w:t>Step 2 functionality:</w:t>
      </w:r>
      <w:r w:rsidRPr="006D2915">
        <w:t xml:space="preserve"> Drivable corridor is shifted due to e.g., temporarily shifted road works, which is bounded by 3D obstacles like cones, walls...etc. Vehicle (with lower dynamics) can still navigate through this drivable corridors.</w:t>
      </w:r>
      <w:r w:rsidR="00DF2C7B" w:rsidRPr="006D2915">
        <w:t xml:space="preserve"> </w:t>
      </w:r>
    </w:p>
    <w:p w14:paraId="22950CAC" w14:textId="1E30466E" w:rsidR="00F10869" w:rsidRPr="006D2915" w:rsidRDefault="00DF2C7B" w:rsidP="001F4EB9">
      <w:pPr>
        <w:pStyle w:val="Listaszerbekezds"/>
        <w:rPr>
          <w:u w:val="single"/>
        </w:rPr>
      </w:pPr>
      <w:r w:rsidRPr="006D2915">
        <w:t xml:space="preserve">Operation range: </w:t>
      </w:r>
      <m:oMath>
        <m:sSub>
          <m:sSubPr>
            <m:ctrlPr>
              <w:rPr>
                <w:rFonts w:ascii="Cambria Math" w:hAnsi="Cambria Math"/>
              </w:rPr>
            </m:ctrlPr>
          </m:sSubPr>
          <m:e>
            <m:r>
              <w:rPr>
                <w:rFonts w:ascii="Cambria Math" w:hAnsi="Cambria Math"/>
              </w:rPr>
              <m:t>a</m:t>
            </m:r>
          </m:e>
          <m:sub>
            <m:r>
              <w:rPr>
                <w:rFonts w:ascii="Cambria Math" w:hAnsi="Cambria Math"/>
              </w:rPr>
              <m:t>y</m:t>
            </m:r>
            <m:r>
              <m:rPr>
                <m:sty m:val="p"/>
              </m:rPr>
              <w:rPr>
                <w:rFonts w:ascii="Cambria Math" w:hAnsi="Cambria Math"/>
              </w:rPr>
              <m:t>,</m:t>
            </m:r>
            <m:r>
              <w:rPr>
                <w:rFonts w:ascii="Cambria Math" w:hAnsi="Cambria Math"/>
              </w:rPr>
              <m:t>max</m:t>
            </m:r>
          </m:sub>
        </m:sSub>
        <m:r>
          <m:rPr>
            <m:sty m:val="p"/>
          </m:rPr>
          <w:rPr>
            <w:rFonts w:ascii="Cambria Math" w:hAnsi="Cambria Math"/>
          </w:rPr>
          <m:t>=3</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oMath>
      <w:r w:rsidRPr="006D2915">
        <w:t xml:space="preserve">, </w:t>
      </w:r>
      <m:oMath>
        <m:r>
          <m:rPr>
            <m:sty m:val="p"/>
          </m:rPr>
          <w:rPr>
            <w:rFonts w:ascii="Cambria Math" w:hAnsi="Cambria Math"/>
          </w:rPr>
          <m:t>0</m:t>
        </m:r>
        <m:f>
          <m:fPr>
            <m:ctrlPr>
              <w:rPr>
                <w:rFonts w:ascii="Cambria Math" w:hAnsi="Cambria Math"/>
              </w:rPr>
            </m:ctrlPr>
          </m:fPr>
          <m:num>
            <m:r>
              <w:rPr>
                <w:rFonts w:ascii="Cambria Math" w:hAnsi="Cambria Math"/>
              </w:rPr>
              <m:t>km</m:t>
            </m:r>
          </m:num>
          <m:den>
            <m:r>
              <w:rPr>
                <w:rFonts w:ascii="Cambria Math" w:hAnsi="Cambria Math"/>
              </w:rPr>
              <m:t>h</m:t>
            </m:r>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≤110</m:t>
        </m:r>
        <m:f>
          <m:fPr>
            <m:ctrlPr>
              <w:rPr>
                <w:rFonts w:ascii="Cambria Math" w:hAnsi="Cambria Math"/>
              </w:rPr>
            </m:ctrlPr>
          </m:fPr>
          <m:num>
            <m:r>
              <w:rPr>
                <w:rFonts w:ascii="Cambria Math" w:hAnsi="Cambria Math"/>
              </w:rPr>
              <m:t>km</m:t>
            </m:r>
          </m:num>
          <m:den>
            <m:r>
              <w:rPr>
                <w:rFonts w:ascii="Cambria Math" w:hAnsi="Cambria Math"/>
              </w:rPr>
              <m:t>h</m:t>
            </m:r>
          </m:den>
        </m:f>
      </m:oMath>
      <w:r w:rsidRPr="006D2915">
        <w:t xml:space="preserve">, </w:t>
      </w:r>
      <m:oMath>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y</m:t>
            </m:r>
          </m:sub>
          <m:sup>
            <m:r>
              <m:rPr>
                <m:sty m:val="p"/>
              </m:rPr>
              <w:rPr>
                <w:rFonts w:ascii="Cambria Math" w:hAnsi="Cambria Math"/>
              </w:rPr>
              <m:t>2</m:t>
            </m:r>
          </m:sup>
        </m:sSubSup>
        <m:r>
          <m:rPr>
            <m:sty m:val="p"/>
          </m:rPr>
          <w:rPr>
            <w:rFonts w:ascii="Cambria Math" w:hAnsi="Cambria Math"/>
          </w:rPr>
          <m:t>≤0.1 </m:t>
        </m:r>
        <m:r>
          <w:rPr>
            <w:rFonts w:ascii="Cambria Math" w:hAnsi="Cambria Math"/>
          </w:rPr>
          <m:t>m</m:t>
        </m:r>
      </m:oMath>
      <w:r w:rsidRPr="006D2915">
        <w:t>.</w:t>
      </w:r>
    </w:p>
    <w:p w14:paraId="3CB6792E" w14:textId="77777777" w:rsidR="00907FCC" w:rsidRPr="006D2915" w:rsidRDefault="00907FCC" w:rsidP="001F4EB9">
      <w:r w:rsidRPr="006D2915">
        <w:drawing>
          <wp:inline distT="0" distB="0" distL="0" distR="0" wp14:anchorId="5D7F8153" wp14:editId="1573DE00">
            <wp:extent cx="5823613" cy="2743200"/>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3894" cy="2748043"/>
                    </a:xfrm>
                    <a:prstGeom prst="rect">
                      <a:avLst/>
                    </a:prstGeom>
                    <a:noFill/>
                  </pic:spPr>
                </pic:pic>
              </a:graphicData>
            </a:graphic>
          </wp:inline>
        </w:drawing>
      </w:r>
    </w:p>
    <w:p w14:paraId="6B0E1936" w14:textId="476AEDB6" w:rsidR="00857214" w:rsidRPr="006D2915" w:rsidRDefault="00000000" w:rsidP="001F4EB9">
      <w:pPr>
        <w:pStyle w:val="Kpalrs"/>
      </w:pPr>
      <w:r w:rsidRPr="006D2915">
        <w:fldChar w:fldCharType="begin"/>
      </w:r>
      <w:r w:rsidRPr="006D2915">
        <w:instrText xml:space="preserve"> SEQ Figure \* ARABIC </w:instrText>
      </w:r>
      <w:r w:rsidRPr="006D2915">
        <w:fldChar w:fldCharType="separate"/>
      </w:r>
      <w:r w:rsidR="00D0687C" w:rsidRPr="006D2915">
        <w:t>3</w:t>
      </w:r>
      <w:r w:rsidRPr="006D2915">
        <w:fldChar w:fldCharType="end"/>
      </w:r>
      <w:r w:rsidR="00907FCC" w:rsidRPr="006D2915">
        <w:t>. Figure Lane follow functionality steps and covered operation.</w:t>
      </w:r>
    </w:p>
    <w:p w14:paraId="69A0D70D" w14:textId="088057D2" w:rsidR="00FA0705" w:rsidRPr="006D2915" w:rsidRDefault="00FA0705" w:rsidP="001F4EB9">
      <w:r w:rsidRPr="006D2915">
        <w:br w:type="page"/>
      </w:r>
    </w:p>
    <w:p w14:paraId="28DE1F1E" w14:textId="59ADA9D1" w:rsidR="00833040" w:rsidRPr="006D2915" w:rsidRDefault="006E6DC0" w:rsidP="001F4EB9">
      <w:pPr>
        <w:pStyle w:val="Cmsor1"/>
      </w:pPr>
      <w:r w:rsidRPr="006D2915">
        <w:lastRenderedPageBreak/>
        <w:t>Architecture specification</w:t>
      </w:r>
    </w:p>
    <w:p w14:paraId="5F00BD44" w14:textId="03A52037" w:rsidR="00F63559" w:rsidRPr="006D2915" w:rsidRDefault="00833040" w:rsidP="001F4EB9">
      <w:pPr>
        <w:pStyle w:val="Cmsor2"/>
      </w:pPr>
      <w:r w:rsidRPr="006D2915">
        <w:t>Comprehensive notes</w:t>
      </w:r>
    </w:p>
    <w:p w14:paraId="7AB16B9A" w14:textId="390FF26E" w:rsidR="00F63559" w:rsidRPr="006D2915" w:rsidRDefault="00F63559" w:rsidP="001F4EB9">
      <w:r w:rsidRPr="006D2915">
        <w:t>The architecture is defined based on the E2E function specifications. There are two main concepts that must be considered at all time:</w:t>
      </w:r>
    </w:p>
    <w:p w14:paraId="702D7251" w14:textId="7B178AC7" w:rsidR="00F63559" w:rsidRPr="006D2915" w:rsidRDefault="00F63559" w:rsidP="001F4EB9">
      <w:pPr>
        <w:pStyle w:val="Listaszerbekezds"/>
        <w:numPr>
          <w:ilvl w:val="0"/>
          <w:numId w:val="6"/>
        </w:numPr>
      </w:pPr>
      <w:r w:rsidRPr="006D2915">
        <w:t>fulfill E2E function requirements with the least architecture components,</w:t>
      </w:r>
    </w:p>
    <w:p w14:paraId="50124B13" w14:textId="05ED5CA0" w:rsidR="00F63559" w:rsidRPr="006D2915" w:rsidRDefault="00F63559" w:rsidP="001F4EB9">
      <w:pPr>
        <w:pStyle w:val="Listaszerbekezds"/>
        <w:numPr>
          <w:ilvl w:val="0"/>
          <w:numId w:val="6"/>
        </w:numPr>
      </w:pPr>
      <w:r w:rsidRPr="006D2915">
        <w:t>re-use Autoware components where possible, but keeping its number (or number/function) as low as possible.</w:t>
      </w:r>
    </w:p>
    <w:p w14:paraId="7DA25DD5" w14:textId="1398EFD9" w:rsidR="00F63559" w:rsidRPr="006D2915" w:rsidRDefault="00F63559" w:rsidP="001F4EB9">
      <w:r w:rsidRPr="006D2915">
        <w:t>Therefore, the following work model is strongly recommended:</w:t>
      </w:r>
    </w:p>
    <w:p w14:paraId="4E793A91" w14:textId="684EE0DE" w:rsidR="00F63559" w:rsidRPr="006D2915" w:rsidRDefault="00F63559" w:rsidP="001F4EB9">
      <w:r w:rsidRPr="006D2915">
        <w:drawing>
          <wp:inline distT="0" distB="0" distL="0" distR="0" wp14:anchorId="35158768" wp14:editId="6D7BE255">
            <wp:extent cx="5733415" cy="3822065"/>
            <wp:effectExtent l="0" t="0" r="0" b="26035"/>
            <wp:docPr id="10" name="Diagram 10">
              <a:extLst xmlns:a="http://schemas.openxmlformats.org/drawingml/2006/main">
                <a:ext uri="{FF2B5EF4-FFF2-40B4-BE49-F238E27FC236}">
                  <a16:creationId xmlns:a16="http://schemas.microsoft.com/office/drawing/2014/main" id="{81FCEBA3-390D-A654-8B14-CC51160D2B7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130D039" w14:textId="5B611105" w:rsidR="001421A4" w:rsidRDefault="00F63559" w:rsidP="001F4EB9">
      <w:r w:rsidRPr="006D2915">
        <w:t>This concept may hinder the efficient/reliable planning of tasks regarding architecture definition, but ensures that the above two concepts are respected.</w:t>
      </w:r>
    </w:p>
    <w:p w14:paraId="1780DF89" w14:textId="77777777" w:rsidR="00372554" w:rsidRDefault="00372554">
      <w:pPr>
        <w:spacing w:after="0"/>
        <w:jc w:val="left"/>
        <w:sectPr w:rsidR="00372554">
          <w:pgSz w:w="11909" w:h="16834"/>
          <w:pgMar w:top="1440" w:right="1440" w:bottom="1440" w:left="1440" w:header="720" w:footer="720" w:gutter="0"/>
          <w:pgNumType w:start="1"/>
          <w:cols w:space="708"/>
        </w:sectPr>
      </w:pPr>
    </w:p>
    <w:p w14:paraId="4621B3A6" w14:textId="1D23D704" w:rsidR="00833040" w:rsidRPr="006D2915" w:rsidRDefault="00833040" w:rsidP="001F4EB9">
      <w:pPr>
        <w:pStyle w:val="Cmsor2"/>
      </w:pPr>
      <w:r w:rsidRPr="006D2915">
        <w:lastRenderedPageBreak/>
        <w:t>General architecture</w:t>
      </w:r>
    </w:p>
    <w:p w14:paraId="70734A8C" w14:textId="3DDE11FC" w:rsidR="00602841" w:rsidRPr="006D2915" w:rsidRDefault="00602841" w:rsidP="001F4EB9">
      <w:r w:rsidRPr="006D2915">
        <w:t>High-level function architecture (</w:t>
      </w:r>
      <w:r w:rsidR="000B4225" w:rsidRPr="006D2915">
        <w:t>black</w:t>
      </w:r>
      <w:r w:rsidRPr="006D2915">
        <w:t xml:space="preserve"> box)</w:t>
      </w:r>
    </w:p>
    <w:p w14:paraId="2CB292B1" w14:textId="3B14B747" w:rsidR="00833040" w:rsidRPr="006D2915" w:rsidRDefault="000B4225" w:rsidP="001F4EB9">
      <w:r w:rsidRPr="006D2915">
        <w:drawing>
          <wp:inline distT="0" distB="0" distL="0" distR="0" wp14:anchorId="6735746F" wp14:editId="250E16C2">
            <wp:extent cx="8915212" cy="4326141"/>
            <wp:effectExtent l="0" t="0" r="63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42997" cy="4339624"/>
                    </a:xfrm>
                    <a:prstGeom prst="rect">
                      <a:avLst/>
                    </a:prstGeom>
                    <a:noFill/>
                  </pic:spPr>
                </pic:pic>
              </a:graphicData>
            </a:graphic>
          </wp:inline>
        </w:drawing>
      </w:r>
    </w:p>
    <w:p w14:paraId="1517373F" w14:textId="77777777" w:rsidR="001421A4" w:rsidRDefault="001421A4">
      <w:pPr>
        <w:spacing w:after="0"/>
        <w:jc w:val="left"/>
      </w:pPr>
      <w:r>
        <w:br w:type="page"/>
      </w:r>
    </w:p>
    <w:p w14:paraId="6E2718FD" w14:textId="288BC527" w:rsidR="00602841" w:rsidRPr="006D2915" w:rsidRDefault="00602841" w:rsidP="001F4EB9">
      <w:r w:rsidRPr="006D2915">
        <w:lastRenderedPageBreak/>
        <w:t>Component-detailed architecture (</w:t>
      </w:r>
      <w:r w:rsidR="000B4225" w:rsidRPr="006D2915">
        <w:t>gray</w:t>
      </w:r>
      <w:r w:rsidRPr="006D2915">
        <w:t xml:space="preserve"> box)</w:t>
      </w:r>
    </w:p>
    <w:p w14:paraId="2C3AE4C5" w14:textId="7A3C8663" w:rsidR="000B4225" w:rsidRPr="006D2915" w:rsidRDefault="000B4225" w:rsidP="001F4EB9">
      <w:r w:rsidRPr="006D2915">
        <w:drawing>
          <wp:inline distT="0" distB="0" distL="0" distR="0" wp14:anchorId="1334B994" wp14:editId="72F744DF">
            <wp:extent cx="8448058" cy="4564184"/>
            <wp:effectExtent l="0" t="0" r="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482809" cy="4582959"/>
                    </a:xfrm>
                    <a:prstGeom prst="rect">
                      <a:avLst/>
                    </a:prstGeom>
                    <a:noFill/>
                  </pic:spPr>
                </pic:pic>
              </a:graphicData>
            </a:graphic>
          </wp:inline>
        </w:drawing>
      </w:r>
    </w:p>
    <w:p w14:paraId="03275BC2" w14:textId="77777777" w:rsidR="00372554" w:rsidRDefault="00372554">
      <w:pPr>
        <w:spacing w:after="0"/>
        <w:jc w:val="left"/>
        <w:sectPr w:rsidR="00372554" w:rsidSect="00372554">
          <w:pgSz w:w="16834" w:h="11909" w:orient="landscape"/>
          <w:pgMar w:top="1440" w:right="1440" w:bottom="1440" w:left="1440" w:header="720" w:footer="720" w:gutter="0"/>
          <w:pgNumType w:start="1"/>
          <w:cols w:space="708"/>
          <w:docGrid w:linePitch="299"/>
        </w:sectPr>
      </w:pPr>
    </w:p>
    <w:p w14:paraId="311C9F1E" w14:textId="131A1E78" w:rsidR="00F63559" w:rsidRPr="006D2915" w:rsidRDefault="00F00EB0" w:rsidP="001F4EB9">
      <w:pPr>
        <w:pStyle w:val="Cmsor2"/>
      </w:pPr>
      <w:r w:rsidRPr="006D2915">
        <w:lastRenderedPageBreak/>
        <w:t>Function Architecture</w:t>
      </w:r>
      <w:r w:rsidR="0098633C" w:rsidRPr="006D2915">
        <w:t xml:space="preserve"> Specification</w:t>
      </w:r>
    </w:p>
    <w:p w14:paraId="1A82507E" w14:textId="78745455" w:rsidR="000B6EBD" w:rsidRPr="006D2915" w:rsidRDefault="00612C15" w:rsidP="001F4EB9">
      <w:pPr>
        <w:pStyle w:val="Cmsor3"/>
      </w:pPr>
      <w:r w:rsidRPr="006D2915">
        <w:t>Intelligent Speed Adjustment</w:t>
      </w:r>
      <w:r w:rsidR="0052399F" w:rsidRPr="006D2915">
        <w:t xml:space="preserve"> (ISA)</w:t>
      </w:r>
    </w:p>
    <w:p w14:paraId="750C1AFA" w14:textId="21D4377E" w:rsidR="005F0D91" w:rsidRPr="006D2915" w:rsidRDefault="00B146B2" w:rsidP="001F4EB9">
      <w:r w:rsidRPr="006D2915">
        <w:t>Step 1 architecture:</w:t>
      </w:r>
    </w:p>
    <w:p w14:paraId="4BBE8692" w14:textId="77777777" w:rsidR="0052399F" w:rsidRPr="006D2915" w:rsidRDefault="00C169F6" w:rsidP="001F4EB9">
      <w:r w:rsidRPr="006D2915">
        <w:drawing>
          <wp:inline distT="0" distB="0" distL="0" distR="0" wp14:anchorId="3E4F1AB0" wp14:editId="438EEA59">
            <wp:extent cx="5880148" cy="1838325"/>
            <wp:effectExtent l="0" t="0" r="635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1629" cy="1845041"/>
                    </a:xfrm>
                    <a:prstGeom prst="rect">
                      <a:avLst/>
                    </a:prstGeom>
                    <a:noFill/>
                  </pic:spPr>
                </pic:pic>
              </a:graphicData>
            </a:graphic>
          </wp:inline>
        </w:drawing>
      </w:r>
    </w:p>
    <w:p w14:paraId="29E2ACCC" w14:textId="6561A4ED" w:rsidR="002F3EE7" w:rsidRPr="006D2915" w:rsidRDefault="00000000" w:rsidP="001F4EB9">
      <w:pPr>
        <w:pStyle w:val="Kpalrs"/>
      </w:pPr>
      <w:r w:rsidRPr="006D2915">
        <w:fldChar w:fldCharType="begin"/>
      </w:r>
      <w:r w:rsidRPr="006D2915">
        <w:instrText xml:space="preserve"> SEQ Figure \* ARABIC </w:instrText>
      </w:r>
      <w:r w:rsidRPr="006D2915">
        <w:fldChar w:fldCharType="separate"/>
      </w:r>
      <w:r w:rsidR="00D0687C" w:rsidRPr="006D2915">
        <w:t>4</w:t>
      </w:r>
      <w:r w:rsidRPr="006D2915">
        <w:fldChar w:fldCharType="end"/>
      </w:r>
      <w:r w:rsidR="0052399F" w:rsidRPr="006D2915">
        <w:t>. Figure. Architecture components of step 1 functionality of ISA</w:t>
      </w:r>
    </w:p>
    <w:p w14:paraId="039492E5" w14:textId="72FD09EA" w:rsidR="00262F18" w:rsidRPr="006D2915" w:rsidRDefault="00262F18" w:rsidP="001F4EB9">
      <w:pPr>
        <w:rPr>
          <w:u w:val="single"/>
        </w:rPr>
      </w:pPr>
      <w:r w:rsidRPr="006D2915">
        <w:t xml:space="preserve">Note: even if we only control the vehicle longitudinally, the lateral path shall be filled with dummy values. Idea: add a straight line with no offset. </w:t>
      </w:r>
      <w:r w:rsidRPr="006D2915">
        <w:rPr>
          <w:u w:val="single"/>
        </w:rPr>
        <w:t>Later, it must be solved that the vehicle is longitudinally controlled by the system, but laterally by the driver.</w:t>
      </w:r>
    </w:p>
    <w:p w14:paraId="6FC947B3" w14:textId="69ED5DB6" w:rsidR="00B146B2" w:rsidRPr="006D2915" w:rsidRDefault="00B146B2" w:rsidP="001F4EB9">
      <w:r w:rsidRPr="006D2915">
        <w:t>Step 2 architecture:</w:t>
      </w:r>
    </w:p>
    <w:p w14:paraId="52E69C2D" w14:textId="77777777" w:rsidR="00524B70" w:rsidRPr="006D2915" w:rsidRDefault="00B146B2" w:rsidP="001F4EB9">
      <w:r w:rsidRPr="006D2915">
        <w:drawing>
          <wp:inline distT="0" distB="0" distL="0" distR="0" wp14:anchorId="04CE45EA" wp14:editId="734DCF7B">
            <wp:extent cx="6005143" cy="1871748"/>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26425" cy="1878381"/>
                    </a:xfrm>
                    <a:prstGeom prst="rect">
                      <a:avLst/>
                    </a:prstGeom>
                    <a:noFill/>
                  </pic:spPr>
                </pic:pic>
              </a:graphicData>
            </a:graphic>
          </wp:inline>
        </w:drawing>
      </w:r>
    </w:p>
    <w:p w14:paraId="78243D5C" w14:textId="0DE5F1DF" w:rsidR="00B146B2" w:rsidRPr="006D2915" w:rsidRDefault="00000000" w:rsidP="001F4EB9">
      <w:pPr>
        <w:pStyle w:val="Kpalrs"/>
      </w:pPr>
      <w:r w:rsidRPr="006D2915">
        <w:fldChar w:fldCharType="begin"/>
      </w:r>
      <w:r w:rsidRPr="006D2915">
        <w:instrText xml:space="preserve"> SEQ Figure \* ARABIC </w:instrText>
      </w:r>
      <w:r w:rsidRPr="006D2915">
        <w:fldChar w:fldCharType="separate"/>
      </w:r>
      <w:r w:rsidR="00D0687C" w:rsidRPr="006D2915">
        <w:t>5</w:t>
      </w:r>
      <w:r w:rsidRPr="006D2915">
        <w:fldChar w:fldCharType="end"/>
      </w:r>
      <w:r w:rsidR="00524B70" w:rsidRPr="006D2915">
        <w:t xml:space="preserve">. Figure </w:t>
      </w:r>
      <w:r w:rsidR="00533F1E" w:rsidRPr="006D2915">
        <w:t>Architecture components of step 2 functionality of ISA</w:t>
      </w:r>
    </w:p>
    <w:p w14:paraId="230F4E38" w14:textId="3EE8D35E" w:rsidR="005F0D91" w:rsidRPr="006D2915" w:rsidRDefault="00000000" w:rsidP="001F4EB9">
      <w:pPr>
        <w:pStyle w:val="Cmsor2"/>
      </w:pPr>
      <w:r w:rsidRPr="006D2915">
        <w:t xml:space="preserve"> Longitudinal emergency </w:t>
      </w:r>
      <w:r w:rsidR="00B146B2" w:rsidRPr="006D2915">
        <w:t>function</w:t>
      </w:r>
    </w:p>
    <w:p w14:paraId="640561E3" w14:textId="48C2B6CE" w:rsidR="00B146B2" w:rsidRPr="006D2915" w:rsidRDefault="00B146B2" w:rsidP="001F4EB9">
      <w:r w:rsidRPr="006D2915">
        <w:drawing>
          <wp:inline distT="0" distB="0" distL="0" distR="0" wp14:anchorId="5389C73C" wp14:editId="19110481">
            <wp:extent cx="6014017" cy="1811238"/>
            <wp:effectExtent l="0" t="0" r="635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54086" cy="1823305"/>
                    </a:xfrm>
                    <a:prstGeom prst="rect">
                      <a:avLst/>
                    </a:prstGeom>
                    <a:noFill/>
                  </pic:spPr>
                </pic:pic>
              </a:graphicData>
            </a:graphic>
          </wp:inline>
        </w:drawing>
      </w:r>
    </w:p>
    <w:p w14:paraId="2106A800" w14:textId="77777777" w:rsidR="005F0D91" w:rsidRPr="006D2915" w:rsidRDefault="005F0D91" w:rsidP="001F4EB9"/>
    <w:p w14:paraId="1767BC14" w14:textId="77777777" w:rsidR="005F0D91" w:rsidRPr="006D2915" w:rsidRDefault="00000000" w:rsidP="001F4EB9">
      <w:r w:rsidRPr="006D2915">
        <w:lastRenderedPageBreak/>
        <w:t>Based on distributed sensor data calculate the trigger of the emergency scenario.</w:t>
      </w:r>
    </w:p>
    <w:p w14:paraId="62DC82E9" w14:textId="30E68C87" w:rsidR="0029165A" w:rsidRPr="006D2915" w:rsidRDefault="0029165A" w:rsidP="001F4EB9">
      <w:pPr>
        <w:pStyle w:val="Cmsor2"/>
      </w:pPr>
      <w:r w:rsidRPr="006D2915">
        <w:t>Lane follow</w:t>
      </w:r>
    </w:p>
    <w:p w14:paraId="2444F3AF" w14:textId="77777777" w:rsidR="00CF1DC1" w:rsidRPr="006D2915" w:rsidRDefault="00CF1DC1" w:rsidP="001F4EB9">
      <w:r w:rsidRPr="006D2915">
        <w:t>Step 1 architecture:</w:t>
      </w:r>
    </w:p>
    <w:p w14:paraId="4C288EEF" w14:textId="77777777" w:rsidR="00CF1DC1" w:rsidRPr="006D2915" w:rsidRDefault="00CF1DC1" w:rsidP="001F4EB9">
      <w:r w:rsidRPr="006D2915">
        <w:drawing>
          <wp:inline distT="0" distB="0" distL="0" distR="0" wp14:anchorId="223AB874" wp14:editId="3F7B4E9A">
            <wp:extent cx="5949287" cy="158394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1969" cy="1595312"/>
                    </a:xfrm>
                    <a:prstGeom prst="rect">
                      <a:avLst/>
                    </a:prstGeom>
                    <a:noFill/>
                  </pic:spPr>
                </pic:pic>
              </a:graphicData>
            </a:graphic>
          </wp:inline>
        </w:drawing>
      </w:r>
    </w:p>
    <w:p w14:paraId="6FFE7077" w14:textId="3E49AFBF" w:rsidR="00CF1DC1" w:rsidRPr="006D2915" w:rsidRDefault="00000000" w:rsidP="001F4EB9">
      <w:pPr>
        <w:pStyle w:val="Kpalrs"/>
      </w:pPr>
      <w:r w:rsidRPr="006D2915">
        <w:fldChar w:fldCharType="begin"/>
      </w:r>
      <w:r w:rsidRPr="006D2915">
        <w:instrText xml:space="preserve"> SEQ Figure \* ARABIC </w:instrText>
      </w:r>
      <w:r w:rsidRPr="006D2915">
        <w:fldChar w:fldCharType="separate"/>
      </w:r>
      <w:r w:rsidR="00D0687C" w:rsidRPr="006D2915">
        <w:t>6</w:t>
      </w:r>
      <w:r w:rsidRPr="006D2915">
        <w:fldChar w:fldCharType="end"/>
      </w:r>
      <w:r w:rsidR="00CF1DC1" w:rsidRPr="006D2915">
        <w:t>. Figure. Architecture components of step 1 functionality of LF (lane follower) without behaviour layer</w:t>
      </w:r>
    </w:p>
    <w:p w14:paraId="18D7FD84" w14:textId="41FA6ED9" w:rsidR="00CF1DC1" w:rsidRPr="006D2915" w:rsidRDefault="00CF1DC1" w:rsidP="001F4EB9">
      <w:r w:rsidRPr="006D2915">
        <w:t>Lane follow architecture consists of new components of path planner, that takes geometry information of the road, and plans a smooth (drivable) path, which is then handed over to the lateral controller component. This controller controls only the lateral movement of the vehicle, producing output to the actuator control (i.e., steering angle).</w:t>
      </w:r>
    </w:p>
    <w:p w14:paraId="170392D4" w14:textId="77777777" w:rsidR="00766FDA" w:rsidRPr="006D2915" w:rsidRDefault="00DB5B39" w:rsidP="001F4EB9">
      <w:r w:rsidRPr="006D2915">
        <w:t>Note: route input comes from mission planner, which is currently not part of the architecture. During integration process, it may be extended.</w:t>
      </w:r>
    </w:p>
    <w:p w14:paraId="0D584DC5" w14:textId="5D8130BA" w:rsidR="00766FDA" w:rsidRPr="006D2915" w:rsidRDefault="00766FDA" w:rsidP="001F4EB9">
      <w:r w:rsidRPr="006D2915">
        <w:t>Step 2 architecture:</w:t>
      </w:r>
    </w:p>
    <w:p w14:paraId="103E42E0" w14:textId="77777777" w:rsidR="00C44A2B" w:rsidRPr="006D2915" w:rsidRDefault="00C44A2B" w:rsidP="001F4EB9">
      <w:r w:rsidRPr="006D2915">
        <w:drawing>
          <wp:inline distT="0" distB="0" distL="0" distR="0" wp14:anchorId="58B7C5BA" wp14:editId="505AEF32">
            <wp:extent cx="5835544" cy="1840797"/>
            <wp:effectExtent l="0" t="0" r="0" b="762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66744" cy="1850639"/>
                    </a:xfrm>
                    <a:prstGeom prst="rect">
                      <a:avLst/>
                    </a:prstGeom>
                    <a:noFill/>
                  </pic:spPr>
                </pic:pic>
              </a:graphicData>
            </a:graphic>
          </wp:inline>
        </w:drawing>
      </w:r>
    </w:p>
    <w:p w14:paraId="3E2B2590" w14:textId="66000A5F" w:rsidR="00C44A2B" w:rsidRPr="006D2915" w:rsidRDefault="00C44A2B" w:rsidP="001F4EB9">
      <w:pPr>
        <w:pStyle w:val="Kpalrs"/>
      </w:pPr>
      <w:r w:rsidRPr="006D2915">
        <w:rPr>
          <w:u w:val="single"/>
        </w:rPr>
        <w:fldChar w:fldCharType="begin"/>
      </w:r>
      <w:r w:rsidRPr="006D2915">
        <w:rPr>
          <w:u w:val="single"/>
        </w:rPr>
        <w:instrText xml:space="preserve"> SEQ Figure \* ARABIC </w:instrText>
      </w:r>
      <w:r w:rsidRPr="006D2915">
        <w:rPr>
          <w:u w:val="single"/>
        </w:rPr>
        <w:fldChar w:fldCharType="separate"/>
      </w:r>
      <w:r w:rsidR="00D0687C" w:rsidRPr="006D2915">
        <w:rPr>
          <w:u w:val="single"/>
        </w:rPr>
        <w:t>7</w:t>
      </w:r>
      <w:r w:rsidRPr="006D2915">
        <w:rPr>
          <w:u w:val="single"/>
        </w:rPr>
        <w:fldChar w:fldCharType="end"/>
      </w:r>
      <w:r w:rsidRPr="006D2915">
        <w:t>. Figure. Architecture components of step 2 functionality of LF (lane follower) without behaviour layer</w:t>
      </w:r>
    </w:p>
    <w:p w14:paraId="53639B00" w14:textId="2F3E3162" w:rsidR="0064297E" w:rsidRPr="006D2915" w:rsidRDefault="0064297E" w:rsidP="001F4EB9">
      <w:r w:rsidRPr="006D2915">
        <w:br w:type="page"/>
      </w:r>
    </w:p>
    <w:p w14:paraId="01889C4E" w14:textId="77777777" w:rsidR="00B6569C" w:rsidRPr="006D2915" w:rsidRDefault="000831BE" w:rsidP="001F4EB9">
      <w:pPr>
        <w:pStyle w:val="Cmsor1"/>
      </w:pPr>
      <w:r w:rsidRPr="006D2915">
        <w:lastRenderedPageBreak/>
        <w:t>Message definitions</w:t>
      </w:r>
    </w:p>
    <w:p w14:paraId="42E024A8" w14:textId="4EFC259E" w:rsidR="009C61E1" w:rsidRPr="006D2915" w:rsidRDefault="009C61E1" w:rsidP="001F4EB9">
      <w:pPr>
        <w:pStyle w:val="Cmsor2"/>
      </w:pPr>
      <w:r w:rsidRPr="006D2915">
        <w:t>CRP messages – custom definitions</w:t>
      </w:r>
    </w:p>
    <w:p w14:paraId="5C971E79" w14:textId="58AD998B" w:rsidR="0091069D" w:rsidRPr="006D2915" w:rsidRDefault="009C61E1" w:rsidP="001F4EB9">
      <w:pPr>
        <w:pStyle w:val="Cmsor3"/>
        <w:rPr>
          <w:sz w:val="28"/>
          <w:szCs w:val="28"/>
        </w:rPr>
      </w:pPr>
      <w:r w:rsidRPr="006D2915">
        <w:t>crp_msgs::msg::scenario</w:t>
      </w:r>
    </w:p>
    <w:p w14:paraId="630E4B72" w14:textId="0EE91BB2" w:rsidR="009C61E1" w:rsidRPr="006D2915" w:rsidRDefault="009C61E1" w:rsidP="001F4EB9">
      <w:r w:rsidRPr="006D2915">
        <w:t>This interface holds information of four main types:</w:t>
      </w:r>
    </w:p>
    <w:p w14:paraId="6709D678" w14:textId="49DB2CCA" w:rsidR="009C61E1" w:rsidRPr="006D2915" w:rsidRDefault="009C61E1" w:rsidP="001F4EB9">
      <w:pPr>
        <w:pStyle w:val="Listaszerbekezds"/>
        <w:numPr>
          <w:ilvl w:val="0"/>
          <w:numId w:val="8"/>
        </w:numPr>
      </w:pPr>
      <w:r w:rsidRPr="006D2915">
        <w:t>local moving objects: highest layer which is associated with other objects that move around the ego vehicle, such as other vehicles, pedestrians, animals...etc.</w:t>
      </w:r>
    </w:p>
    <w:p w14:paraId="688327AF" w14:textId="306D7141" w:rsidR="009C61E1" w:rsidRPr="006D2915" w:rsidRDefault="009C61E1" w:rsidP="001F4EB9">
      <w:pPr>
        <w:pStyle w:val="Listaszerbekezds"/>
        <w:numPr>
          <w:ilvl w:val="0"/>
          <w:numId w:val="8"/>
        </w:numPr>
      </w:pPr>
      <w:r w:rsidRPr="006D2915">
        <w:t xml:space="preserve">local obstacles: static items that are located around the ego vehicle. </w:t>
      </w:r>
    </w:p>
    <w:p w14:paraId="02669A50" w14:textId="77DAC6D1" w:rsidR="009C61E1" w:rsidRPr="006D2915" w:rsidRDefault="009C61E1" w:rsidP="001F4EB9">
      <w:pPr>
        <w:pStyle w:val="Listaszerbekezds"/>
        <w:numPr>
          <w:ilvl w:val="0"/>
          <w:numId w:val="8"/>
        </w:numPr>
      </w:pPr>
      <w:r w:rsidRPr="006D2915">
        <w:t xml:space="preserve">local lanes: the lanes that are mainly marked by painted markers and form the static driving corridors. </w:t>
      </w:r>
    </w:p>
    <w:p w14:paraId="56F048BC" w14:textId="5A2FD398" w:rsidR="009C61E1" w:rsidRPr="006D2915" w:rsidRDefault="009C61E1" w:rsidP="001F4EB9">
      <w:pPr>
        <w:pStyle w:val="Listaszerbekezds"/>
        <w:numPr>
          <w:ilvl w:val="0"/>
          <w:numId w:val="8"/>
        </w:numPr>
      </w:pPr>
      <w:r w:rsidRPr="006D2915">
        <w:t>local drivable surface: the most indefinite representation of the local environment, in the form of a generic occupancy grid.</w:t>
      </w:r>
    </w:p>
    <w:p w14:paraId="6CFFBBD1" w14:textId="16B6FFAA" w:rsidR="009C61E1" w:rsidRPr="006D2915" w:rsidRDefault="009C61E1" w:rsidP="001F4EB9">
      <w:r w:rsidRPr="006D2915">
        <w:t>This interface type (in contrast to globally defined „world” interface) must contain data with as high accuracy as possible.</w:t>
      </w:r>
    </w:p>
    <w:p w14:paraId="47EEC8A5" w14:textId="7AF6AFF3" w:rsidR="00195DC6" w:rsidRPr="006D2915" w:rsidRDefault="00195DC6" w:rsidP="001F4EB9">
      <w:r w:rsidRPr="006D2915">
        <w:t>Message definition:</w:t>
      </w:r>
    </w:p>
    <w:tbl>
      <w:tblPr>
        <w:tblStyle w:val="Rcsostblzat"/>
        <w:tblW w:w="0" w:type="auto"/>
        <w:tblLook w:val="04A0" w:firstRow="1" w:lastRow="0" w:firstColumn="1" w:lastColumn="0" w:noHBand="0" w:noVBand="1"/>
      </w:tblPr>
      <w:tblGrid>
        <w:gridCol w:w="9019"/>
      </w:tblGrid>
      <w:tr w:rsidR="00083FFD" w:rsidRPr="006D2915" w14:paraId="07705E2D" w14:textId="77777777" w:rsidTr="00083FFD">
        <w:tc>
          <w:tcPr>
            <w:tcW w:w="9019" w:type="dxa"/>
          </w:tcPr>
          <w:p w14:paraId="639A1EE4" w14:textId="77777777" w:rsidR="00083FFD" w:rsidRPr="006D2915" w:rsidRDefault="00083FFD" w:rsidP="001F4EB9">
            <w:r w:rsidRPr="006D2915">
              <w:t>std_msgs/Header header</w:t>
            </w:r>
          </w:p>
          <w:p w14:paraId="2A9FF16A" w14:textId="77777777" w:rsidR="00083FFD" w:rsidRPr="006D2915" w:rsidRDefault="00083FFD" w:rsidP="001F4EB9"/>
          <w:p w14:paraId="54FD2827" w14:textId="77777777" w:rsidR="00083FFD" w:rsidRPr="006D2915" w:rsidRDefault="00083FFD" w:rsidP="001F4EB9">
            <w:r w:rsidRPr="006D2915">
              <w:t>autoware_perception_msgs/PredictedObject[] local_moving_objects</w:t>
            </w:r>
          </w:p>
          <w:p w14:paraId="0EFA464C" w14:textId="77777777" w:rsidR="00083FFD" w:rsidRPr="006D2915" w:rsidRDefault="00083FFD" w:rsidP="001F4EB9">
            <w:r w:rsidRPr="006D2915">
              <w:t>autoware_perception_msgs/PredictedObject[] local_obstacles</w:t>
            </w:r>
          </w:p>
          <w:p w14:paraId="32679B31" w14:textId="77777777" w:rsidR="00083FFD" w:rsidRPr="006D2915" w:rsidRDefault="00083FFD" w:rsidP="001F4EB9">
            <w:r w:rsidRPr="006D2915">
              <w:t>tier4_planning_msgs/PathWithLaneId[] lanes</w:t>
            </w:r>
          </w:p>
          <w:p w14:paraId="4BB96883" w14:textId="77777777" w:rsidR="00083FFD" w:rsidRPr="006D2915" w:rsidRDefault="00083FFD" w:rsidP="001F4EB9">
            <w:r w:rsidRPr="006D2915">
              <w:t># traffic rules information to be added</w:t>
            </w:r>
          </w:p>
          <w:p w14:paraId="22EB4EE5" w14:textId="77777777" w:rsidR="00083FFD" w:rsidRPr="006D2915" w:rsidRDefault="00083FFD" w:rsidP="001F4EB9">
            <w:r w:rsidRPr="006D2915">
              <w:t>nav_msgs/OccupancyGrid free_space</w:t>
            </w:r>
          </w:p>
          <w:p w14:paraId="0BF314C4" w14:textId="383E70D9" w:rsidR="00083FFD" w:rsidRPr="006D2915" w:rsidRDefault="00083FFD" w:rsidP="001F4EB9">
            <w:r w:rsidRPr="006D2915">
              <w:t>std_msgs/Float32 maximum_speed</w:t>
            </w:r>
          </w:p>
        </w:tc>
      </w:tr>
    </w:tbl>
    <w:p w14:paraId="0D5A9C0A" w14:textId="7260A759" w:rsidR="00083FFD" w:rsidRPr="006D2915" w:rsidRDefault="00083FFD" w:rsidP="001F4EB9">
      <w:r w:rsidRPr="006D2915">
        <w:t>Note: the traffic rules collect all types of information that are coming from the static rules and can impact the selected bahviour. These are like:</w:t>
      </w:r>
    </w:p>
    <w:p w14:paraId="1D4EA5D5" w14:textId="7B89466C" w:rsidR="00083FFD" w:rsidRPr="006D2915" w:rsidRDefault="00083FFD" w:rsidP="001F4EB9">
      <w:pPr>
        <w:pStyle w:val="Listaszerbekezds"/>
        <w:numPr>
          <w:ilvl w:val="0"/>
          <w:numId w:val="9"/>
        </w:numPr>
      </w:pPr>
      <w:r w:rsidRPr="006D2915">
        <w:t>stop lines (stop signs and lines)</w:t>
      </w:r>
    </w:p>
    <w:p w14:paraId="58F15CFC" w14:textId="610D7F59" w:rsidR="00083FFD" w:rsidRPr="006D2915" w:rsidRDefault="00083FFD" w:rsidP="001F4EB9">
      <w:pPr>
        <w:pStyle w:val="Listaszerbekezds"/>
        <w:numPr>
          <w:ilvl w:val="0"/>
          <w:numId w:val="9"/>
        </w:numPr>
      </w:pPr>
      <w:r w:rsidRPr="006D2915">
        <w:t>speed limitation</w:t>
      </w:r>
    </w:p>
    <w:p w14:paraId="42E74716" w14:textId="5055C35C" w:rsidR="00083FFD" w:rsidRPr="006D2915" w:rsidRDefault="00083FFD" w:rsidP="001F4EB9">
      <w:pPr>
        <w:pStyle w:val="Listaszerbekezds"/>
        <w:numPr>
          <w:ilvl w:val="0"/>
          <w:numId w:val="9"/>
        </w:numPr>
      </w:pPr>
      <w:r w:rsidRPr="006D2915">
        <w:t>traffic light information (semi-static)</w:t>
      </w:r>
    </w:p>
    <w:p w14:paraId="0632E60D" w14:textId="1E9E8ADB" w:rsidR="00D0687C" w:rsidRPr="006D2915" w:rsidRDefault="00083FFD" w:rsidP="001F4EB9">
      <w:pPr>
        <w:pStyle w:val="Listaszerbekezds"/>
        <w:numPr>
          <w:ilvl w:val="0"/>
          <w:numId w:val="9"/>
        </w:numPr>
      </w:pPr>
      <w:r w:rsidRPr="006D2915">
        <w:t>etc.</w:t>
      </w:r>
    </w:p>
    <w:p w14:paraId="0E43A12B" w14:textId="77777777" w:rsidR="00D0687C" w:rsidRPr="006D2915" w:rsidRDefault="00D0687C" w:rsidP="001F4EB9">
      <w:r w:rsidRPr="006D2915">
        <w:lastRenderedPageBreak/>
        <w:drawing>
          <wp:inline distT="0" distB="0" distL="0" distR="0" wp14:anchorId="7A4152B7" wp14:editId="23111A35">
            <wp:extent cx="4848996" cy="2656936"/>
            <wp:effectExtent l="0" t="0" r="889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3969" cy="2670619"/>
                    </a:xfrm>
                    <a:prstGeom prst="rect">
                      <a:avLst/>
                    </a:prstGeom>
                    <a:noFill/>
                  </pic:spPr>
                </pic:pic>
              </a:graphicData>
            </a:graphic>
          </wp:inline>
        </w:drawing>
      </w:r>
    </w:p>
    <w:p w14:paraId="6F3C78B7" w14:textId="71AEC77F" w:rsidR="00D0687C" w:rsidRPr="006D2915" w:rsidRDefault="00000000" w:rsidP="001F4EB9">
      <w:pPr>
        <w:pStyle w:val="Kpalrs"/>
      </w:pPr>
      <w:r w:rsidRPr="006D2915">
        <w:fldChar w:fldCharType="begin"/>
      </w:r>
      <w:r w:rsidRPr="006D2915">
        <w:instrText xml:space="preserve"> SEQ Figure \* ARABIC </w:instrText>
      </w:r>
      <w:r w:rsidRPr="006D2915">
        <w:fldChar w:fldCharType="separate"/>
      </w:r>
      <w:r w:rsidR="00D0687C" w:rsidRPr="006D2915">
        <w:t>8</w:t>
      </w:r>
      <w:r w:rsidRPr="006D2915">
        <w:fldChar w:fldCharType="end"/>
      </w:r>
      <w:r w:rsidR="00D0687C" w:rsidRPr="006D2915">
        <w:t>. Figure Illustration of the scenario layers.</w:t>
      </w:r>
    </w:p>
    <w:p w14:paraId="103F2FD8" w14:textId="136377FE" w:rsidR="00B91FE2" w:rsidRPr="006D2915" w:rsidRDefault="00E14ADE" w:rsidP="001F4EB9">
      <w:pPr>
        <w:pStyle w:val="Cmsor3"/>
      </w:pPr>
      <w:r w:rsidRPr="006D2915">
        <w:t>crp_msgs/world</w:t>
      </w:r>
    </w:p>
    <w:p w14:paraId="7AEEC269" w14:textId="69FF11DB" w:rsidR="00E14ADE" w:rsidRPr="006D2915" w:rsidRDefault="00E14ADE" w:rsidP="001F4EB9">
      <w:pPr>
        <w:pStyle w:val="Cmsor3"/>
      </w:pPr>
      <w:r w:rsidRPr="006D2915">
        <w:t>crp_msgs/ego</w:t>
      </w:r>
    </w:p>
    <w:p w14:paraId="49C7FF3C" w14:textId="77777777" w:rsidR="00B6569C" w:rsidRPr="006D2915" w:rsidRDefault="00B6569C" w:rsidP="001F4EB9">
      <w:pPr>
        <w:pStyle w:val="Cmsor2"/>
      </w:pPr>
      <w:r w:rsidRPr="006D2915">
        <w:t>Path</w:t>
      </w:r>
    </w:p>
    <w:p w14:paraId="16EA6786" w14:textId="33CC9049" w:rsidR="000831BE" w:rsidRPr="006D2915" w:rsidRDefault="000831BE" w:rsidP="001F4EB9">
      <w:r w:rsidRPr="006D2915">
        <w:t>This is a tier4 autoware message extension, with the following definition:</w:t>
      </w:r>
    </w:p>
    <w:tbl>
      <w:tblPr>
        <w:tblStyle w:val="Rcsostblzat"/>
        <w:tblW w:w="0" w:type="auto"/>
        <w:jc w:val="center"/>
        <w:tblLook w:val="04A0" w:firstRow="1" w:lastRow="0" w:firstColumn="1" w:lastColumn="0" w:noHBand="0" w:noVBand="1"/>
      </w:tblPr>
      <w:tblGrid>
        <w:gridCol w:w="4654"/>
      </w:tblGrid>
      <w:tr w:rsidR="000831BE" w:rsidRPr="006D2915" w14:paraId="60FBADAD" w14:textId="77777777" w:rsidTr="000831BE">
        <w:trPr>
          <w:trHeight w:val="787"/>
          <w:jc w:val="center"/>
        </w:trPr>
        <w:tc>
          <w:tcPr>
            <w:tcW w:w="4654" w:type="dxa"/>
          </w:tcPr>
          <w:p w14:paraId="084672FA" w14:textId="77777777" w:rsidR="000831BE" w:rsidRPr="006D2915" w:rsidRDefault="000831BE" w:rsidP="001F4EB9">
            <w:r w:rsidRPr="006D2915">
              <w:t>std_msgs/Header header</w:t>
            </w:r>
          </w:p>
          <w:p w14:paraId="11B59B1E" w14:textId="77777777" w:rsidR="000831BE" w:rsidRPr="006D2915" w:rsidRDefault="000831BE" w:rsidP="001F4EB9">
            <w:r w:rsidRPr="006D2915">
              <w:t>tier4_planning_msgs/PathPoint[] points</w:t>
            </w:r>
          </w:p>
          <w:p w14:paraId="64A675A2" w14:textId="7F0C8D82" w:rsidR="000831BE" w:rsidRPr="006D2915" w:rsidRDefault="000831BE" w:rsidP="001F4EB9">
            <w:r w:rsidRPr="006D2915">
              <w:t>nav_msgs/OccupancyGrid drivable_area</w:t>
            </w:r>
          </w:p>
        </w:tc>
      </w:tr>
    </w:tbl>
    <w:p w14:paraId="200F2BF6" w14:textId="2E0CA0EF" w:rsidR="00A15620" w:rsidRPr="006D2915" w:rsidRDefault="00A15620" w:rsidP="001F4EB9">
      <w:pPr>
        <w:pStyle w:val="Cmsor2"/>
      </w:pPr>
      <w:r w:rsidRPr="006D2915">
        <w:t>Path point</w:t>
      </w:r>
    </w:p>
    <w:tbl>
      <w:tblPr>
        <w:tblStyle w:val="Rcsostblzat"/>
        <w:tblW w:w="0" w:type="auto"/>
        <w:jc w:val="center"/>
        <w:tblLook w:val="04A0" w:firstRow="1" w:lastRow="0" w:firstColumn="1" w:lastColumn="0" w:noHBand="0" w:noVBand="1"/>
      </w:tblPr>
      <w:tblGrid>
        <w:gridCol w:w="3128"/>
      </w:tblGrid>
      <w:tr w:rsidR="00A15620" w:rsidRPr="006D2915" w14:paraId="5466C25B" w14:textId="77777777" w:rsidTr="00A15620">
        <w:trPr>
          <w:trHeight w:val="1314"/>
          <w:jc w:val="center"/>
        </w:trPr>
        <w:tc>
          <w:tcPr>
            <w:tcW w:w="3128" w:type="dxa"/>
          </w:tcPr>
          <w:p w14:paraId="3876881B" w14:textId="77777777" w:rsidR="00A15620" w:rsidRPr="006D2915" w:rsidRDefault="00A15620" w:rsidP="001F4EB9">
            <w:r w:rsidRPr="006D2915">
              <w:t>uint8 REFERENCE=0</w:t>
            </w:r>
          </w:p>
          <w:p w14:paraId="365044A8" w14:textId="77777777" w:rsidR="00A15620" w:rsidRPr="006D2915" w:rsidRDefault="00A15620" w:rsidP="001F4EB9">
            <w:r w:rsidRPr="006D2915">
              <w:t>uint8 FIXED=1</w:t>
            </w:r>
          </w:p>
          <w:p w14:paraId="4066BA7F" w14:textId="77777777" w:rsidR="00A15620" w:rsidRPr="006D2915" w:rsidRDefault="00A15620" w:rsidP="001F4EB9">
            <w:r w:rsidRPr="006D2915">
              <w:t>geometry_msgs/Pose pose</w:t>
            </w:r>
          </w:p>
          <w:p w14:paraId="400D6F55" w14:textId="77777777" w:rsidR="00A15620" w:rsidRPr="006D2915" w:rsidRDefault="00A15620" w:rsidP="001F4EB9">
            <w:r w:rsidRPr="006D2915">
              <w:t>geometry_msgs/Twist twist</w:t>
            </w:r>
          </w:p>
          <w:p w14:paraId="273FC49F" w14:textId="5E74D782" w:rsidR="00A15620" w:rsidRPr="006D2915" w:rsidRDefault="00A15620" w:rsidP="001F4EB9">
            <w:r w:rsidRPr="006D2915">
              <w:t>uint8 type</w:t>
            </w:r>
          </w:p>
        </w:tc>
      </w:tr>
    </w:tbl>
    <w:p w14:paraId="7465BF5E" w14:textId="377BC23B" w:rsidR="000831BE" w:rsidRPr="006D2915" w:rsidRDefault="000831BE" w:rsidP="001F4EB9">
      <w:pPr>
        <w:pStyle w:val="Cmsor2"/>
      </w:pPr>
      <w:r w:rsidRPr="006D2915">
        <w:t>Trajectory</w:t>
      </w:r>
    </w:p>
    <w:tbl>
      <w:tblPr>
        <w:tblStyle w:val="Rcsostblzat"/>
        <w:tblW w:w="0" w:type="auto"/>
        <w:jc w:val="center"/>
        <w:tblLook w:val="04A0" w:firstRow="1" w:lastRow="0" w:firstColumn="1" w:lastColumn="0" w:noHBand="0" w:noVBand="1"/>
      </w:tblPr>
      <w:tblGrid>
        <w:gridCol w:w="4641"/>
      </w:tblGrid>
      <w:tr w:rsidR="000831BE" w:rsidRPr="006D2915" w14:paraId="11370B85" w14:textId="77777777" w:rsidTr="000831BE">
        <w:trPr>
          <w:trHeight w:val="635"/>
          <w:jc w:val="center"/>
        </w:trPr>
        <w:tc>
          <w:tcPr>
            <w:tcW w:w="4641" w:type="dxa"/>
          </w:tcPr>
          <w:p w14:paraId="6666D176" w14:textId="77777777" w:rsidR="000831BE" w:rsidRPr="006D2915" w:rsidRDefault="000831BE" w:rsidP="001F4EB9">
            <w:r w:rsidRPr="006D2915">
              <w:t>std_msgs/Header header</w:t>
            </w:r>
          </w:p>
          <w:p w14:paraId="4350E391" w14:textId="117E8E36" w:rsidR="000831BE" w:rsidRPr="006D2915" w:rsidRDefault="000831BE" w:rsidP="001F4EB9">
            <w:r w:rsidRPr="006D2915">
              <w:t>tier4_planning_msgs/TrajectoryPoint[] points</w:t>
            </w:r>
          </w:p>
        </w:tc>
      </w:tr>
    </w:tbl>
    <w:p w14:paraId="01A707F6" w14:textId="10C6C40F" w:rsidR="005F0D91" w:rsidRPr="006D2915" w:rsidRDefault="00A15620" w:rsidP="001F4EB9">
      <w:pPr>
        <w:pStyle w:val="Cmsor2"/>
      </w:pPr>
      <w:r w:rsidRPr="006D2915">
        <w:t>Trajectory point</w:t>
      </w:r>
    </w:p>
    <w:tbl>
      <w:tblPr>
        <w:tblStyle w:val="Rcsostblzat"/>
        <w:tblW w:w="0" w:type="auto"/>
        <w:jc w:val="center"/>
        <w:tblLook w:val="04A0" w:firstRow="1" w:lastRow="0" w:firstColumn="1" w:lastColumn="0" w:noHBand="0" w:noVBand="1"/>
      </w:tblPr>
      <w:tblGrid>
        <w:gridCol w:w="3415"/>
      </w:tblGrid>
      <w:tr w:rsidR="00A15620" w:rsidRPr="006D2915" w14:paraId="6D4B5B4A" w14:textId="77777777" w:rsidTr="00A15620">
        <w:trPr>
          <w:trHeight w:val="762"/>
          <w:jc w:val="center"/>
        </w:trPr>
        <w:tc>
          <w:tcPr>
            <w:tcW w:w="3415" w:type="dxa"/>
          </w:tcPr>
          <w:p w14:paraId="052AA106" w14:textId="77777777" w:rsidR="00A15620" w:rsidRPr="006D2915" w:rsidRDefault="00A15620" w:rsidP="001F4EB9">
            <w:r w:rsidRPr="006D2915">
              <w:t>geometry_msgs/Pose pose</w:t>
            </w:r>
          </w:p>
          <w:p w14:paraId="4F7023FE" w14:textId="77777777" w:rsidR="00A15620" w:rsidRPr="006D2915" w:rsidRDefault="00A15620" w:rsidP="001F4EB9">
            <w:r w:rsidRPr="006D2915">
              <w:t>geometry_msgs/Twist twist</w:t>
            </w:r>
          </w:p>
          <w:p w14:paraId="374BAD7D" w14:textId="1C21A5B0" w:rsidR="00A15620" w:rsidRPr="006D2915" w:rsidRDefault="00A15620" w:rsidP="001F4EB9">
            <w:pPr>
              <w:rPr>
                <w:b/>
              </w:rPr>
            </w:pPr>
            <w:r w:rsidRPr="006D2915">
              <w:lastRenderedPageBreak/>
              <w:t>geometry_msgs/Accel accel</w:t>
            </w:r>
          </w:p>
        </w:tc>
      </w:tr>
    </w:tbl>
    <w:p w14:paraId="1C1E3CD8" w14:textId="77777777" w:rsidR="00DC2521" w:rsidRPr="006D2915" w:rsidRDefault="00DC2521" w:rsidP="001F4EB9">
      <w:r w:rsidRPr="006D2915">
        <w:br w:type="page"/>
      </w:r>
    </w:p>
    <w:p w14:paraId="75B77EFA" w14:textId="152C5A4B" w:rsidR="0022346D" w:rsidRPr="006D2915" w:rsidRDefault="0022346D" w:rsidP="001F4EB9">
      <w:pPr>
        <w:pStyle w:val="Cmsor1"/>
      </w:pPr>
      <w:r w:rsidRPr="006D2915">
        <w:lastRenderedPageBreak/>
        <w:t>Coding rules</w:t>
      </w:r>
    </w:p>
    <w:p w14:paraId="145C4EFC" w14:textId="5196A97A" w:rsidR="00624185" w:rsidRPr="006D2915" w:rsidRDefault="00624185" w:rsidP="001F4EB9">
      <w:r w:rsidRPr="006D2915">
        <w:br w:type="page"/>
      </w:r>
    </w:p>
    <w:p w14:paraId="46C75D7F" w14:textId="0F01DC26" w:rsidR="00334A02" w:rsidRPr="006D2915" w:rsidRDefault="00F622FD" w:rsidP="001F4EB9">
      <w:pPr>
        <w:pStyle w:val="Cmsor1"/>
      </w:pPr>
      <w:r w:rsidRPr="006D2915">
        <w:lastRenderedPageBreak/>
        <w:t>Package documentations</w:t>
      </w:r>
    </w:p>
    <w:p w14:paraId="76139AEE" w14:textId="78743F65" w:rsidR="00F622FD" w:rsidRPr="006D2915" w:rsidRDefault="00F622FD" w:rsidP="001F4EB9">
      <w:pPr>
        <w:pStyle w:val="Cmsor2"/>
      </w:pPr>
      <w:r w:rsidRPr="006D2915">
        <w:t>pacmod_extender</w:t>
      </w:r>
    </w:p>
    <w:p w14:paraId="69E92AE2" w14:textId="428070F1" w:rsidR="00B713D0" w:rsidRPr="006D2915" w:rsidRDefault="00B713D0" w:rsidP="001F4EB9">
      <w:pPr>
        <w:pStyle w:val="Cmsor3"/>
      </w:pPr>
      <w:r w:rsidRPr="006D2915">
        <w:t>Purpose</w:t>
      </w:r>
    </w:p>
    <w:p w14:paraId="19AD292B" w14:textId="560043D7" w:rsidR="00F622FD" w:rsidRPr="006D2915" w:rsidRDefault="001F4EB9" w:rsidP="00C6353A">
      <w:r w:rsidRPr="006D2915">
        <w:t>The purpose of this package is to extend the default pacmod capabilities on the Lexus vehicle by decoding CAN messages</w:t>
      </w:r>
      <w:r w:rsidR="003B41D3" w:rsidRPr="006D2915">
        <w:t xml:space="preserve"> or calculating</w:t>
      </w:r>
      <w:r w:rsidR="00803868">
        <w:t xml:space="preserve"> new</w:t>
      </w:r>
      <w:r w:rsidR="00941EC4">
        <w:t xml:space="preserve"> data</w:t>
      </w:r>
      <w:r w:rsidR="00247DA1">
        <w:t xml:space="preserve"> from</w:t>
      </w:r>
      <w:r w:rsidR="00941EC4">
        <w:t xml:space="preserve"> the inputs</w:t>
      </w:r>
      <w:r w:rsidRPr="006D2915">
        <w:t>.</w:t>
      </w:r>
      <w:r w:rsidR="00B1446D">
        <w:t xml:space="preserve"> The package is designed to work seamlessly with the already existing pacmod3 </w:t>
      </w:r>
      <w:r w:rsidR="00A3441A">
        <w:t>system</w:t>
      </w:r>
      <w:r w:rsidR="00B1446D">
        <w:t>.</w:t>
      </w:r>
    </w:p>
    <w:p w14:paraId="20A3694B" w14:textId="19E672AA" w:rsidR="00C6353A" w:rsidRDefault="001F1678" w:rsidP="008072F0">
      <w:pPr>
        <w:pStyle w:val="Cmsor3"/>
      </w:pPr>
      <w:r>
        <w:t>Usage</w:t>
      </w:r>
    </w:p>
    <w:p w14:paraId="28BE8A57" w14:textId="55F0E7F2" w:rsidR="001F1678" w:rsidRDefault="00EF6FCF" w:rsidP="001F1678">
      <w:r>
        <w:t>The package can be used by running the executable node</w:t>
      </w:r>
      <w:r w:rsidR="00B40506">
        <w:t>. This way it uses the default namespace for subscriptions and publishers</w:t>
      </w:r>
      <w:r>
        <w:t>:</w:t>
      </w:r>
    </w:p>
    <w:tbl>
      <w:tblPr>
        <w:tblStyle w:val="Rcsostblzat"/>
        <w:tblpPr w:leftFromText="181" w:rightFromText="181" w:bottomFromText="142" w:vertAnchor="text" w:tblpY="1"/>
        <w:tblOverlap w:val="never"/>
        <w:tblW w:w="0" w:type="auto"/>
        <w:tblLook w:val="04A0" w:firstRow="1" w:lastRow="0" w:firstColumn="1" w:lastColumn="0" w:noHBand="0" w:noVBand="1"/>
      </w:tblPr>
      <w:tblGrid>
        <w:gridCol w:w="9019"/>
      </w:tblGrid>
      <w:tr w:rsidR="00EF6FCF" w:rsidRPr="00EF6FCF" w14:paraId="0C5F2999" w14:textId="77777777" w:rsidTr="00EF6FCF">
        <w:tc>
          <w:tcPr>
            <w:tcW w:w="9019" w:type="dxa"/>
          </w:tcPr>
          <w:p w14:paraId="12240EF9" w14:textId="1AD27DF9" w:rsidR="00EF6FCF" w:rsidRPr="00EF6FCF" w:rsidRDefault="00EF6FCF" w:rsidP="00EF6FCF">
            <w:pPr>
              <w:rPr>
                <w:rFonts w:ascii="Consolas" w:hAnsi="Consolas"/>
              </w:rPr>
            </w:pPr>
            <w:r w:rsidRPr="00EF6FCF">
              <w:rPr>
                <w:rFonts w:ascii="Consolas" w:hAnsi="Consolas"/>
              </w:rPr>
              <w:t>ros2 run pacmod_extender pacmod_extender_node</w:t>
            </w:r>
          </w:p>
        </w:tc>
      </w:tr>
    </w:tbl>
    <w:p w14:paraId="78DBF16D" w14:textId="393B5733" w:rsidR="00E01947" w:rsidRDefault="00E01947" w:rsidP="001F1678">
      <w:r>
        <w:t xml:space="preserve">The other way is to use the launcher. This launcher is tailored </w:t>
      </w:r>
      <w:r w:rsidR="00A3441A">
        <w:t>for</w:t>
      </w:r>
      <w:r>
        <w:t xml:space="preserve"> the Lexus vehicle by giving the executable the necessary namespace to match the other components:</w:t>
      </w:r>
    </w:p>
    <w:tbl>
      <w:tblPr>
        <w:tblStyle w:val="Rcsostblzat"/>
        <w:tblpPr w:leftFromText="181" w:rightFromText="181" w:vertAnchor="text" w:tblpY="1"/>
        <w:tblOverlap w:val="never"/>
        <w:tblW w:w="0" w:type="auto"/>
        <w:tblLook w:val="04A0" w:firstRow="1" w:lastRow="0" w:firstColumn="1" w:lastColumn="0" w:noHBand="0" w:noVBand="1"/>
      </w:tblPr>
      <w:tblGrid>
        <w:gridCol w:w="9019"/>
      </w:tblGrid>
      <w:tr w:rsidR="00E01947" w:rsidRPr="00EF6FCF" w14:paraId="27C8C796" w14:textId="77777777" w:rsidTr="001A0838">
        <w:tc>
          <w:tcPr>
            <w:tcW w:w="9019" w:type="dxa"/>
          </w:tcPr>
          <w:p w14:paraId="2EF5D3BD" w14:textId="1F6931C2" w:rsidR="00E01947" w:rsidRPr="00EF6FCF" w:rsidRDefault="00E01947" w:rsidP="001A0838">
            <w:pPr>
              <w:rPr>
                <w:rFonts w:ascii="Consolas" w:hAnsi="Consolas"/>
              </w:rPr>
            </w:pPr>
            <w:r w:rsidRPr="00EF6FCF">
              <w:rPr>
                <w:rFonts w:ascii="Consolas" w:hAnsi="Consolas"/>
              </w:rPr>
              <w:t xml:space="preserve">ros2 </w:t>
            </w:r>
            <w:r>
              <w:rPr>
                <w:rFonts w:ascii="Consolas" w:hAnsi="Consolas"/>
              </w:rPr>
              <w:t>launch</w:t>
            </w:r>
            <w:r w:rsidRPr="00EF6FCF">
              <w:rPr>
                <w:rFonts w:ascii="Consolas" w:hAnsi="Consolas"/>
              </w:rPr>
              <w:t xml:space="preserve"> pacmod_extender </w:t>
            </w:r>
            <w:r>
              <w:rPr>
                <w:rFonts w:ascii="Consolas" w:hAnsi="Consolas"/>
              </w:rPr>
              <w:t>pacmod_extender.launch.py</w:t>
            </w:r>
          </w:p>
        </w:tc>
      </w:tr>
    </w:tbl>
    <w:p w14:paraId="30AD3A03" w14:textId="049BFCE9" w:rsidR="001F1678" w:rsidRDefault="001F1678" w:rsidP="001F1678">
      <w:pPr>
        <w:pStyle w:val="Cmsor3"/>
      </w:pPr>
      <w:r>
        <w:t>I</w:t>
      </w:r>
      <w:r w:rsidR="006E26BD">
        <w:t>/O</w:t>
      </w:r>
    </w:p>
    <w:p w14:paraId="331F6828" w14:textId="3382583E" w:rsidR="001F1678" w:rsidRPr="006D2915" w:rsidRDefault="001F1678" w:rsidP="001F1678">
      <w:r>
        <w:t>Input</w:t>
      </w:r>
      <w:r w:rsidR="0081356A">
        <w:t xml:space="preserve"> topics</w:t>
      </w:r>
      <w:r>
        <w:t>:</w:t>
      </w:r>
    </w:p>
    <w:tbl>
      <w:tblPr>
        <w:tblStyle w:val="Rcsostblzat"/>
        <w:tblpPr w:leftFromText="181" w:rightFromText="181" w:bottomFromText="142" w:vertAnchor="text" w:tblpY="1"/>
        <w:tblOverlap w:val="never"/>
        <w:tblW w:w="0" w:type="auto"/>
        <w:tblLook w:val="04A0" w:firstRow="1" w:lastRow="0" w:firstColumn="1" w:lastColumn="0" w:noHBand="0" w:noVBand="1"/>
      </w:tblPr>
      <w:tblGrid>
        <w:gridCol w:w="2572"/>
        <w:gridCol w:w="2734"/>
        <w:gridCol w:w="3713"/>
      </w:tblGrid>
      <w:tr w:rsidR="0081356A" w:rsidRPr="006D2915" w14:paraId="40B506C8" w14:textId="77777777" w:rsidTr="001A0838">
        <w:tc>
          <w:tcPr>
            <w:tcW w:w="3006" w:type="dxa"/>
          </w:tcPr>
          <w:p w14:paraId="56EB834C" w14:textId="77777777" w:rsidR="001F1678" w:rsidRPr="00DE2BB0" w:rsidRDefault="001F1678" w:rsidP="001A0838">
            <w:pPr>
              <w:rPr>
                <w:b/>
                <w:bCs/>
              </w:rPr>
            </w:pPr>
            <w:r w:rsidRPr="00DE2BB0">
              <w:rPr>
                <w:b/>
                <w:bCs/>
              </w:rPr>
              <w:t>Data</w:t>
            </w:r>
          </w:p>
        </w:tc>
        <w:tc>
          <w:tcPr>
            <w:tcW w:w="3006" w:type="dxa"/>
          </w:tcPr>
          <w:p w14:paraId="2418E05D" w14:textId="77777777" w:rsidR="001F1678" w:rsidRPr="00DE2BB0" w:rsidRDefault="001F1678" w:rsidP="001A0838">
            <w:pPr>
              <w:rPr>
                <w:b/>
                <w:bCs/>
              </w:rPr>
            </w:pPr>
            <w:r w:rsidRPr="00DE2BB0">
              <w:rPr>
                <w:b/>
                <w:bCs/>
              </w:rPr>
              <w:t>Message name</w:t>
            </w:r>
          </w:p>
        </w:tc>
        <w:tc>
          <w:tcPr>
            <w:tcW w:w="3007" w:type="dxa"/>
          </w:tcPr>
          <w:p w14:paraId="69641CE2" w14:textId="77777777" w:rsidR="001F1678" w:rsidRPr="00DE2BB0" w:rsidRDefault="001F1678" w:rsidP="001A0838">
            <w:pPr>
              <w:rPr>
                <w:b/>
                <w:bCs/>
              </w:rPr>
            </w:pPr>
            <w:r>
              <w:rPr>
                <w:b/>
                <w:bCs/>
              </w:rPr>
              <w:t>Message t</w:t>
            </w:r>
            <w:r w:rsidRPr="00DE2BB0">
              <w:rPr>
                <w:b/>
                <w:bCs/>
              </w:rPr>
              <w:t>ype</w:t>
            </w:r>
          </w:p>
        </w:tc>
      </w:tr>
      <w:tr w:rsidR="0081356A" w:rsidRPr="006D2915" w14:paraId="54854FC6" w14:textId="77777777" w:rsidTr="001A0838">
        <w:tc>
          <w:tcPr>
            <w:tcW w:w="3006" w:type="dxa"/>
          </w:tcPr>
          <w:p w14:paraId="7BD20A15" w14:textId="5B14DABB" w:rsidR="001F1678" w:rsidRPr="006D2915" w:rsidRDefault="007847D4" w:rsidP="001A0838">
            <w:r>
              <w:t>Raw can data</w:t>
            </w:r>
          </w:p>
        </w:tc>
        <w:tc>
          <w:tcPr>
            <w:tcW w:w="3006" w:type="dxa"/>
          </w:tcPr>
          <w:p w14:paraId="43D9C941" w14:textId="4F850500" w:rsidR="001F1678" w:rsidRPr="006D2915" w:rsidRDefault="001F1678" w:rsidP="001A0838">
            <w:r w:rsidRPr="006D2915">
              <w:t>pacmod/</w:t>
            </w:r>
            <w:r w:rsidR="0081356A">
              <w:t>can_tx</w:t>
            </w:r>
          </w:p>
        </w:tc>
        <w:tc>
          <w:tcPr>
            <w:tcW w:w="3007" w:type="dxa"/>
          </w:tcPr>
          <w:p w14:paraId="150AA5BF" w14:textId="0FE4E5E2" w:rsidR="001F1678" w:rsidRPr="006D2915" w:rsidRDefault="0081356A" w:rsidP="001A0838">
            <w:r>
              <w:t>can_msgs/msg/Frame</w:t>
            </w:r>
          </w:p>
        </w:tc>
      </w:tr>
      <w:tr w:rsidR="0081356A" w:rsidRPr="006D2915" w14:paraId="7F7464CA" w14:textId="77777777" w:rsidTr="001A0838">
        <w:tc>
          <w:tcPr>
            <w:tcW w:w="3006" w:type="dxa"/>
          </w:tcPr>
          <w:p w14:paraId="19525266" w14:textId="57F5331C" w:rsidR="001F1678" w:rsidRPr="006D2915" w:rsidRDefault="007847D4" w:rsidP="001A0838">
            <w:r>
              <w:t>Vehicle twist</w:t>
            </w:r>
          </w:p>
        </w:tc>
        <w:tc>
          <w:tcPr>
            <w:tcW w:w="3006" w:type="dxa"/>
          </w:tcPr>
          <w:p w14:paraId="062FC303" w14:textId="17C55029" w:rsidR="001F1678" w:rsidRPr="006D2915" w:rsidRDefault="0081356A" w:rsidP="001A0838">
            <w:r>
              <w:t>vehicle_status</w:t>
            </w:r>
          </w:p>
        </w:tc>
        <w:tc>
          <w:tcPr>
            <w:tcW w:w="3007" w:type="dxa"/>
          </w:tcPr>
          <w:p w14:paraId="71590727" w14:textId="7E337B6F" w:rsidR="001F1678" w:rsidRPr="006D2915" w:rsidRDefault="0081356A" w:rsidP="001A0838">
            <w:r>
              <w:t>geometry_msgs/msg/TwistStamped</w:t>
            </w:r>
          </w:p>
        </w:tc>
      </w:tr>
    </w:tbl>
    <w:p w14:paraId="42D1A0FC" w14:textId="7D097349" w:rsidR="001F1678" w:rsidRPr="006D2915" w:rsidRDefault="001F1678" w:rsidP="001F1678">
      <w:r>
        <w:t>Output</w:t>
      </w:r>
      <w:r w:rsidR="0081356A">
        <w:t xml:space="preserve"> topics</w:t>
      </w:r>
      <w:r>
        <w:t>:</w:t>
      </w:r>
    </w:p>
    <w:tbl>
      <w:tblPr>
        <w:tblStyle w:val="Rcsostblzat"/>
        <w:tblW w:w="0" w:type="auto"/>
        <w:tblLook w:val="04A0" w:firstRow="1" w:lastRow="0" w:firstColumn="1" w:lastColumn="0" w:noHBand="0" w:noVBand="1"/>
      </w:tblPr>
      <w:tblGrid>
        <w:gridCol w:w="2286"/>
        <w:gridCol w:w="2934"/>
        <w:gridCol w:w="3799"/>
      </w:tblGrid>
      <w:tr w:rsidR="001F1678" w:rsidRPr="006D2915" w14:paraId="7BEA6AC5" w14:textId="77777777" w:rsidTr="00E24A3A">
        <w:tc>
          <w:tcPr>
            <w:tcW w:w="3006" w:type="dxa"/>
          </w:tcPr>
          <w:p w14:paraId="7F19CADF" w14:textId="77777777" w:rsidR="001F1678" w:rsidRPr="00DE2BB0" w:rsidRDefault="001F1678" w:rsidP="00E24A3A">
            <w:pPr>
              <w:rPr>
                <w:b/>
                <w:bCs/>
              </w:rPr>
            </w:pPr>
            <w:r w:rsidRPr="00DE2BB0">
              <w:rPr>
                <w:b/>
                <w:bCs/>
              </w:rPr>
              <w:t>Data</w:t>
            </w:r>
          </w:p>
        </w:tc>
        <w:tc>
          <w:tcPr>
            <w:tcW w:w="3006" w:type="dxa"/>
          </w:tcPr>
          <w:p w14:paraId="1B88B95C" w14:textId="77777777" w:rsidR="001F1678" w:rsidRPr="00DE2BB0" w:rsidRDefault="001F1678" w:rsidP="00E24A3A">
            <w:pPr>
              <w:rPr>
                <w:b/>
                <w:bCs/>
              </w:rPr>
            </w:pPr>
            <w:r w:rsidRPr="00DE2BB0">
              <w:rPr>
                <w:b/>
                <w:bCs/>
              </w:rPr>
              <w:t>Message name</w:t>
            </w:r>
          </w:p>
        </w:tc>
        <w:tc>
          <w:tcPr>
            <w:tcW w:w="3007" w:type="dxa"/>
          </w:tcPr>
          <w:p w14:paraId="673BCB12" w14:textId="77777777" w:rsidR="001F1678" w:rsidRPr="00DE2BB0" w:rsidRDefault="001F1678" w:rsidP="00E24A3A">
            <w:pPr>
              <w:rPr>
                <w:b/>
                <w:bCs/>
              </w:rPr>
            </w:pPr>
            <w:r>
              <w:rPr>
                <w:b/>
                <w:bCs/>
              </w:rPr>
              <w:t>Message t</w:t>
            </w:r>
            <w:r w:rsidRPr="00DE2BB0">
              <w:rPr>
                <w:b/>
                <w:bCs/>
              </w:rPr>
              <w:t>ype</w:t>
            </w:r>
          </w:p>
        </w:tc>
      </w:tr>
      <w:tr w:rsidR="001F1678" w:rsidRPr="006D2915" w14:paraId="0B19A943" w14:textId="77777777" w:rsidTr="00E24A3A">
        <w:tc>
          <w:tcPr>
            <w:tcW w:w="3006" w:type="dxa"/>
          </w:tcPr>
          <w:p w14:paraId="6B0F03B8" w14:textId="77777777" w:rsidR="001F1678" w:rsidRPr="006D2915" w:rsidRDefault="001F1678" w:rsidP="00E24A3A">
            <w:r w:rsidRPr="006D2915">
              <w:t>Linear acceleration</w:t>
            </w:r>
          </w:p>
        </w:tc>
        <w:tc>
          <w:tcPr>
            <w:tcW w:w="3006" w:type="dxa"/>
          </w:tcPr>
          <w:p w14:paraId="3A0EA94C" w14:textId="77777777" w:rsidR="001F1678" w:rsidRPr="006D2915" w:rsidRDefault="001F1678" w:rsidP="00E24A3A">
            <w:r w:rsidRPr="006D2915">
              <w:t>pacmod/linear_accel_rpt</w:t>
            </w:r>
          </w:p>
        </w:tc>
        <w:tc>
          <w:tcPr>
            <w:tcW w:w="3007" w:type="dxa"/>
          </w:tcPr>
          <w:p w14:paraId="5F81A166" w14:textId="77777777" w:rsidR="001F1678" w:rsidRPr="006D2915" w:rsidRDefault="001F1678" w:rsidP="00E24A3A">
            <w:r w:rsidRPr="006D2915">
              <w:t>pacmod3_msgs/msg/LinearAccelRpt</w:t>
            </w:r>
          </w:p>
        </w:tc>
      </w:tr>
      <w:tr w:rsidR="001F1678" w:rsidRPr="006D2915" w14:paraId="2343E486" w14:textId="77777777" w:rsidTr="00E24A3A">
        <w:tc>
          <w:tcPr>
            <w:tcW w:w="3006" w:type="dxa"/>
          </w:tcPr>
          <w:p w14:paraId="727F35B2" w14:textId="77777777" w:rsidR="001F1678" w:rsidRPr="006D2915" w:rsidRDefault="001F1678" w:rsidP="00E24A3A">
            <w:r w:rsidRPr="006D2915">
              <w:t>Calculated yaw rate</w:t>
            </w:r>
          </w:p>
        </w:tc>
        <w:tc>
          <w:tcPr>
            <w:tcW w:w="3006" w:type="dxa"/>
          </w:tcPr>
          <w:p w14:paraId="153BDD03" w14:textId="77777777" w:rsidR="001F1678" w:rsidRPr="006D2915" w:rsidRDefault="001F1678" w:rsidP="00E24A3A">
            <w:r w:rsidRPr="006D2915">
              <w:t>pacmod/yaw_rate_calc_rpt</w:t>
            </w:r>
          </w:p>
        </w:tc>
        <w:tc>
          <w:tcPr>
            <w:tcW w:w="3007" w:type="dxa"/>
          </w:tcPr>
          <w:p w14:paraId="349A6C92" w14:textId="77777777" w:rsidR="001F1678" w:rsidRPr="006D2915" w:rsidRDefault="001F1678" w:rsidP="00E24A3A">
            <w:r w:rsidRPr="006D2915">
              <w:t>Pacmod3_msgs/msg/YawRateRpt</w:t>
            </w:r>
          </w:p>
        </w:tc>
      </w:tr>
    </w:tbl>
    <w:p w14:paraId="281B8532" w14:textId="65D5E318" w:rsidR="001F1678" w:rsidRDefault="001421A4" w:rsidP="001421A4">
      <w:pPr>
        <w:pStyle w:val="Cmsor3"/>
      </w:pPr>
      <w:r>
        <w:t>Inner workings</w:t>
      </w:r>
    </w:p>
    <w:p w14:paraId="1F9E75CF" w14:textId="19DA6969" w:rsidR="001421A4" w:rsidRDefault="005322A2" w:rsidP="001421A4">
      <w:r>
        <w:t>The main functionality is the decoding of previously not used CAN messages. The decodings are defined in the PacmodDefinitions class. Every message has a decode method that requires the CAN message as parameter</w:t>
      </w:r>
      <w:r w:rsidR="00EA2074">
        <w:t xml:space="preserve">. </w:t>
      </w:r>
      <w:r w:rsidR="00486BD7">
        <w:t>The message IDs are stored as constants in the class.</w:t>
      </w:r>
    </w:p>
    <w:p w14:paraId="1056250A" w14:textId="1FBBC325" w:rsidR="00486BD7" w:rsidRDefault="00486BD7" w:rsidP="001421A4">
      <w:r>
        <w:t xml:space="preserve">The PacmodExtender class is the main class that is executed as a node. It subscribes to the inputs, uses the PacmodDefinitions class to decode the CAN messages and outputs the new messages. </w:t>
      </w:r>
      <w:r w:rsidR="00C62A2D">
        <w:t>The output rate of every message depends on the input frequenc</w:t>
      </w:r>
      <w:r w:rsidR="000F275A">
        <w:t>ies</w:t>
      </w:r>
      <w:r w:rsidR="00C62A2D">
        <w:t>.</w:t>
      </w:r>
      <w:r w:rsidR="00E06282">
        <w:t xml:space="preserve"> Every output value is </w:t>
      </w:r>
      <w:r w:rsidR="00BC2DD1">
        <w:t xml:space="preserve">in </w:t>
      </w:r>
      <w:r w:rsidR="00E06282">
        <w:t>SI unit</w:t>
      </w:r>
      <w:r w:rsidR="00BC2DD1">
        <w:t>s</w:t>
      </w:r>
      <w:r w:rsidR="00E06282">
        <w:t>.</w:t>
      </w:r>
    </w:p>
    <w:p w14:paraId="399D597A" w14:textId="4AE6FE55" w:rsidR="00707BFF" w:rsidRDefault="009B3139" w:rsidP="001421A4">
      <w:r w:rsidRPr="00941EC4">
        <w:rPr>
          <w:u w:val="single"/>
        </w:rPr>
        <w:t>D</w:t>
      </w:r>
      <w:r w:rsidR="00707BFF" w:rsidRPr="00941EC4">
        <w:rPr>
          <w:u w:val="single"/>
        </w:rPr>
        <w:t>ecodings</w:t>
      </w:r>
      <w:r w:rsidR="00707BFF">
        <w:t>:</w:t>
      </w:r>
    </w:p>
    <w:p w14:paraId="59586F73" w14:textId="60308060" w:rsidR="00707BFF" w:rsidRDefault="00707BFF" w:rsidP="00707BFF">
      <w:pPr>
        <w:pStyle w:val="Listaszerbekezds"/>
        <w:numPr>
          <w:ilvl w:val="0"/>
          <w:numId w:val="16"/>
        </w:numPr>
      </w:pPr>
      <w:r>
        <w:t>Linear acceleration</w:t>
      </w:r>
    </w:p>
    <w:p w14:paraId="59E329AA" w14:textId="4A8DB160" w:rsidR="00707BFF" w:rsidRDefault="00707BFF" w:rsidP="00707BFF">
      <w:pPr>
        <w:pStyle w:val="Listaszerbekezds"/>
        <w:numPr>
          <w:ilvl w:val="1"/>
          <w:numId w:val="16"/>
        </w:numPr>
      </w:pPr>
      <w:r>
        <w:t>longitudinal, lateral, vertical acceleration</w:t>
      </w:r>
      <w:r w:rsidR="006B0F77">
        <w:t xml:space="preserve"> in m/s</w:t>
      </w:r>
    </w:p>
    <w:p w14:paraId="53A928BB" w14:textId="29A1A421" w:rsidR="00707BFF" w:rsidRDefault="009B3139" w:rsidP="00707BFF">
      <w:r w:rsidRPr="00941EC4">
        <w:rPr>
          <w:u w:val="single"/>
        </w:rPr>
        <w:lastRenderedPageBreak/>
        <w:t>Calculations</w:t>
      </w:r>
      <w:r>
        <w:t>:</w:t>
      </w:r>
    </w:p>
    <w:p w14:paraId="731A03D8" w14:textId="073569CE" w:rsidR="009B3139" w:rsidRDefault="009B3139" w:rsidP="009B3139">
      <w:pPr>
        <w:pStyle w:val="Listaszerbekezds"/>
        <w:numPr>
          <w:ilvl w:val="0"/>
          <w:numId w:val="16"/>
        </w:numPr>
      </w:pPr>
      <w:r>
        <w:t>Yaw rate</w:t>
      </w:r>
    </w:p>
    <w:p w14:paraId="3468DE71" w14:textId="77777777" w:rsidR="009B3139" w:rsidRPr="009B3139" w:rsidRDefault="009B3139" w:rsidP="009B3139">
      <w:pPr>
        <w:pStyle w:val="Listaszerbekezds"/>
        <w:numPr>
          <w:ilvl w:val="1"/>
          <w:numId w:val="16"/>
        </w:numPr>
      </w:pPr>
      <m:oMath>
        <m:r>
          <w:rPr>
            <w:rFonts w:ascii="Cambria Math" w:hAnsi="Cambria Math"/>
            <w:sz w:val="28"/>
            <w:szCs w:val="28"/>
          </w:rPr>
          <m:t>γ=</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func>
              <m:funcPr>
                <m:ctrlPr>
                  <w:rPr>
                    <w:rFonts w:ascii="Cambria Math" w:hAnsi="Cambria Math"/>
                    <w:i/>
                    <w:sz w:val="28"/>
                    <w:szCs w:val="28"/>
                  </w:rPr>
                </m:ctrlPr>
              </m:funcPr>
              <m:fName>
                <m:r>
                  <m:rPr>
                    <m:sty m:val="p"/>
                  </m:rPr>
                  <w:rPr>
                    <w:rFonts w:ascii="Cambria Math" w:hAnsi="Cambria Math"/>
                    <w:sz w:val="28"/>
                    <w:szCs w:val="28"/>
                  </w:rPr>
                  <m:t>tan</m:t>
                </m:r>
              </m:fName>
              <m:e>
                <m:d>
                  <m:dPr>
                    <m:ctrlPr>
                      <w:rPr>
                        <w:rFonts w:ascii="Cambria Math" w:hAnsi="Cambria Math"/>
                        <w:i/>
                        <w:sz w:val="28"/>
                        <w:szCs w:val="28"/>
                      </w:rPr>
                    </m:ctrlPr>
                  </m:dPr>
                  <m:e>
                    <m:r>
                      <w:rPr>
                        <w:rFonts w:ascii="Cambria Math" w:hAnsi="Cambria Math"/>
                        <w:sz w:val="28"/>
                        <w:szCs w:val="28"/>
                      </w:rPr>
                      <m:t>θ</m:t>
                    </m:r>
                  </m:e>
                </m:d>
              </m:e>
            </m:func>
          </m:num>
          <m:den>
            <m:r>
              <w:rPr>
                <w:rFonts w:ascii="Cambria Math" w:hAnsi="Cambria Math"/>
                <w:sz w:val="28"/>
                <w:szCs w:val="28"/>
              </w:rPr>
              <m:t>L</m:t>
            </m:r>
          </m:den>
        </m:f>
      </m:oMath>
    </w:p>
    <w:p w14:paraId="20CCC853" w14:textId="19DB9F29" w:rsidR="009B3139" w:rsidRDefault="009B3139" w:rsidP="00941EC4">
      <w:pPr>
        <w:pStyle w:val="Listaszerbekezds"/>
        <w:ind w:left="1440"/>
      </w:pPr>
      <w:r w:rsidRPr="009B3139">
        <w:t>, where</w:t>
      </w:r>
      <w:r>
        <w:t xml:space="preserve"> </w:t>
      </w:r>
      <m:oMath>
        <m:r>
          <w:rPr>
            <w:rFonts w:ascii="Cambria Math" w:hAnsi="Cambria Math"/>
            <w:sz w:val="24"/>
            <w:szCs w:val="24"/>
          </w:rPr>
          <m:t>γ</m:t>
        </m:r>
      </m:oMath>
      <w:r>
        <w:t xml:space="preserve"> is the yaw rate, </w:t>
      </w:r>
      <m:oMath>
        <m:r>
          <w:rPr>
            <w:rFonts w:ascii="Cambria Math" w:hAnsi="Cambria Math"/>
            <w:sz w:val="24"/>
            <w:szCs w:val="24"/>
          </w:rPr>
          <m:t>θ</m:t>
        </m:r>
      </m:oMath>
      <w:r>
        <w:t xml:space="preserve"> is the tire angle and </w:t>
      </w:r>
      <m:oMath>
        <m:r>
          <w:rPr>
            <w:rFonts w:ascii="Cambria Math" w:hAnsi="Cambria Math"/>
            <w:sz w:val="24"/>
            <w:szCs w:val="24"/>
          </w:rPr>
          <m:t>L</m:t>
        </m:r>
      </m:oMath>
      <w:r>
        <w:t xml:space="preserve"> is the wheelbase</w:t>
      </w:r>
    </w:p>
    <w:p w14:paraId="50017B3E" w14:textId="77777777" w:rsidR="009B3139" w:rsidRPr="009B3139" w:rsidRDefault="009B3139" w:rsidP="008022DD"/>
    <w:sectPr w:rsidR="009B3139" w:rsidRPr="009B3139">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84D84" w14:textId="77777777" w:rsidR="00A32766" w:rsidRPr="006D2915" w:rsidRDefault="00A32766" w:rsidP="001F4EB9">
      <w:r w:rsidRPr="006D2915">
        <w:separator/>
      </w:r>
    </w:p>
  </w:endnote>
  <w:endnote w:type="continuationSeparator" w:id="0">
    <w:p w14:paraId="0501421A" w14:textId="77777777" w:rsidR="00A32766" w:rsidRPr="006D2915" w:rsidRDefault="00A32766" w:rsidP="001F4EB9">
      <w:r w:rsidRPr="006D291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71654" w14:textId="77777777" w:rsidR="00A32766" w:rsidRPr="006D2915" w:rsidRDefault="00A32766" w:rsidP="001F4EB9">
      <w:r w:rsidRPr="006D2915">
        <w:separator/>
      </w:r>
    </w:p>
  </w:footnote>
  <w:footnote w:type="continuationSeparator" w:id="0">
    <w:p w14:paraId="7C6FDDBD" w14:textId="77777777" w:rsidR="00A32766" w:rsidRPr="006D2915" w:rsidRDefault="00A32766" w:rsidP="001F4EB9">
      <w:r w:rsidRPr="006D291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4DA1"/>
    <w:multiLevelType w:val="hybridMultilevel"/>
    <w:tmpl w:val="A2D8B9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A30767C"/>
    <w:multiLevelType w:val="multilevel"/>
    <w:tmpl w:val="E5A8E7D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855394"/>
    <w:multiLevelType w:val="multilevel"/>
    <w:tmpl w:val="33AA8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A3614"/>
    <w:multiLevelType w:val="multilevel"/>
    <w:tmpl w:val="932EC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D859F9"/>
    <w:multiLevelType w:val="multilevel"/>
    <w:tmpl w:val="4036DB84"/>
    <w:lvl w:ilvl="0">
      <w:start w:val="1"/>
      <w:numFmt w:val="decimal"/>
      <w:lvlText w:val="%1."/>
      <w:lvlJc w:val="left"/>
      <w:pPr>
        <w:ind w:left="720" w:hanging="360"/>
      </w:pPr>
      <w:rPr>
        <w:u w:val="none"/>
      </w:rPr>
    </w:lvl>
    <w:lvl w:ilvl="1">
      <w:start w:val="1"/>
      <w:numFmt w:val="lowerLetter"/>
      <w:lvlText w:val="%2."/>
      <w:lvlJc w:val="left"/>
      <w:pPr>
        <w:ind w:left="1440" w:hanging="360"/>
      </w:pPr>
      <w:rPr>
        <w:b/>
        <w:bCs/>
        <w:sz w:val="24"/>
        <w:szCs w:val="24"/>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72705B"/>
    <w:multiLevelType w:val="hybridMultilevel"/>
    <w:tmpl w:val="38EA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83BCB"/>
    <w:multiLevelType w:val="multilevel"/>
    <w:tmpl w:val="E18AF548"/>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rPr>
        <w:sz w:val="24"/>
        <w:szCs w:val="24"/>
      </w:r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7" w15:restartNumberingAfterBreak="0">
    <w:nsid w:val="5D7228FD"/>
    <w:multiLevelType w:val="multilevel"/>
    <w:tmpl w:val="01D818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FDD5993"/>
    <w:multiLevelType w:val="hybridMultilevel"/>
    <w:tmpl w:val="53229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E3A1C"/>
    <w:multiLevelType w:val="multilevel"/>
    <w:tmpl w:val="D08415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4548C6"/>
    <w:multiLevelType w:val="multilevel"/>
    <w:tmpl w:val="4036DB84"/>
    <w:lvl w:ilvl="0">
      <w:start w:val="1"/>
      <w:numFmt w:val="decimal"/>
      <w:lvlText w:val="%1."/>
      <w:lvlJc w:val="left"/>
      <w:pPr>
        <w:ind w:left="720" w:hanging="360"/>
      </w:pPr>
      <w:rPr>
        <w:u w:val="none"/>
      </w:rPr>
    </w:lvl>
    <w:lvl w:ilvl="1">
      <w:start w:val="1"/>
      <w:numFmt w:val="lowerLetter"/>
      <w:lvlText w:val="%2."/>
      <w:lvlJc w:val="left"/>
      <w:pPr>
        <w:ind w:left="1440" w:hanging="360"/>
      </w:pPr>
      <w:rPr>
        <w:b/>
        <w:bCs/>
        <w:sz w:val="24"/>
        <w:szCs w:val="24"/>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4F4D44"/>
    <w:multiLevelType w:val="hybridMultilevel"/>
    <w:tmpl w:val="FE1E5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0B069CB"/>
    <w:multiLevelType w:val="hybridMultilevel"/>
    <w:tmpl w:val="ABAA0A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114534D"/>
    <w:multiLevelType w:val="multilevel"/>
    <w:tmpl w:val="713A203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52330A"/>
    <w:multiLevelType w:val="hybridMultilevel"/>
    <w:tmpl w:val="85A816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E6F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8918421">
    <w:abstractNumId w:val="4"/>
  </w:num>
  <w:num w:numId="2" w16cid:durableId="2071271873">
    <w:abstractNumId w:val="2"/>
  </w:num>
  <w:num w:numId="3" w16cid:durableId="272253637">
    <w:abstractNumId w:val="3"/>
  </w:num>
  <w:num w:numId="4" w16cid:durableId="23868874">
    <w:abstractNumId w:val="13"/>
  </w:num>
  <w:num w:numId="5" w16cid:durableId="893857617">
    <w:abstractNumId w:val="1"/>
  </w:num>
  <w:num w:numId="6" w16cid:durableId="762337675">
    <w:abstractNumId w:val="12"/>
  </w:num>
  <w:num w:numId="7" w16cid:durableId="646401892">
    <w:abstractNumId w:val="11"/>
  </w:num>
  <w:num w:numId="8" w16cid:durableId="1811241622">
    <w:abstractNumId w:val="0"/>
  </w:num>
  <w:num w:numId="9" w16cid:durableId="427845948">
    <w:abstractNumId w:val="14"/>
  </w:num>
  <w:num w:numId="10" w16cid:durableId="240146445">
    <w:abstractNumId w:val="10"/>
  </w:num>
  <w:num w:numId="11" w16cid:durableId="905654133">
    <w:abstractNumId w:val="9"/>
  </w:num>
  <w:num w:numId="12" w16cid:durableId="414480390">
    <w:abstractNumId w:val="7"/>
  </w:num>
  <w:num w:numId="13" w16cid:durableId="84040499">
    <w:abstractNumId w:val="15"/>
  </w:num>
  <w:num w:numId="14" w16cid:durableId="1073309594">
    <w:abstractNumId w:val="6"/>
  </w:num>
  <w:num w:numId="15" w16cid:durableId="714306095">
    <w:abstractNumId w:val="5"/>
  </w:num>
  <w:num w:numId="16" w16cid:durableId="6152131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D91"/>
    <w:rsid w:val="000015CB"/>
    <w:rsid w:val="000258AC"/>
    <w:rsid w:val="00034FF3"/>
    <w:rsid w:val="000505DE"/>
    <w:rsid w:val="0005688E"/>
    <w:rsid w:val="000831BE"/>
    <w:rsid w:val="00083FFD"/>
    <w:rsid w:val="000A6489"/>
    <w:rsid w:val="000B4225"/>
    <w:rsid w:val="000B6EBD"/>
    <w:rsid w:val="000C59CC"/>
    <w:rsid w:val="000F275A"/>
    <w:rsid w:val="0011034D"/>
    <w:rsid w:val="001128D9"/>
    <w:rsid w:val="001421A4"/>
    <w:rsid w:val="0014361A"/>
    <w:rsid w:val="00147E7C"/>
    <w:rsid w:val="00195DC6"/>
    <w:rsid w:val="00196F85"/>
    <w:rsid w:val="001A0838"/>
    <w:rsid w:val="001B0C3F"/>
    <w:rsid w:val="001F1678"/>
    <w:rsid w:val="001F4EB9"/>
    <w:rsid w:val="002127F1"/>
    <w:rsid w:val="002206A5"/>
    <w:rsid w:val="0022346D"/>
    <w:rsid w:val="00245D22"/>
    <w:rsid w:val="00247DA1"/>
    <w:rsid w:val="002577C2"/>
    <w:rsid w:val="00262F18"/>
    <w:rsid w:val="0026462D"/>
    <w:rsid w:val="0029165A"/>
    <w:rsid w:val="00295F77"/>
    <w:rsid w:val="002D05F8"/>
    <w:rsid w:val="002E1978"/>
    <w:rsid w:val="002F3EE7"/>
    <w:rsid w:val="00300ABE"/>
    <w:rsid w:val="00334A02"/>
    <w:rsid w:val="00346724"/>
    <w:rsid w:val="00360F17"/>
    <w:rsid w:val="0037057F"/>
    <w:rsid w:val="00372554"/>
    <w:rsid w:val="00377AA9"/>
    <w:rsid w:val="0039025D"/>
    <w:rsid w:val="003B3DAC"/>
    <w:rsid w:val="003B41D3"/>
    <w:rsid w:val="003B48F7"/>
    <w:rsid w:val="003C6884"/>
    <w:rsid w:val="004407D2"/>
    <w:rsid w:val="004420AE"/>
    <w:rsid w:val="00457E31"/>
    <w:rsid w:val="00462BBD"/>
    <w:rsid w:val="00486BD7"/>
    <w:rsid w:val="00496C0D"/>
    <w:rsid w:val="004B5F92"/>
    <w:rsid w:val="004E4648"/>
    <w:rsid w:val="004F11F4"/>
    <w:rsid w:val="00500BB7"/>
    <w:rsid w:val="0052399F"/>
    <w:rsid w:val="00524B70"/>
    <w:rsid w:val="005303BA"/>
    <w:rsid w:val="00531617"/>
    <w:rsid w:val="005322A2"/>
    <w:rsid w:val="00533F1E"/>
    <w:rsid w:val="00552936"/>
    <w:rsid w:val="00574A07"/>
    <w:rsid w:val="005B425A"/>
    <w:rsid w:val="005E00F7"/>
    <w:rsid w:val="005E1459"/>
    <w:rsid w:val="005F0D91"/>
    <w:rsid w:val="00602841"/>
    <w:rsid w:val="00612C15"/>
    <w:rsid w:val="00622A91"/>
    <w:rsid w:val="00624185"/>
    <w:rsid w:val="00634928"/>
    <w:rsid w:val="00637AAF"/>
    <w:rsid w:val="0064297E"/>
    <w:rsid w:val="00642C66"/>
    <w:rsid w:val="00646E7A"/>
    <w:rsid w:val="006B0F77"/>
    <w:rsid w:val="006D2915"/>
    <w:rsid w:val="006E26BD"/>
    <w:rsid w:val="006E6DC0"/>
    <w:rsid w:val="00707BFF"/>
    <w:rsid w:val="00711024"/>
    <w:rsid w:val="00733E5E"/>
    <w:rsid w:val="007349BE"/>
    <w:rsid w:val="00766FDA"/>
    <w:rsid w:val="007847D4"/>
    <w:rsid w:val="00786C92"/>
    <w:rsid w:val="007A01FC"/>
    <w:rsid w:val="007E3673"/>
    <w:rsid w:val="008022DD"/>
    <w:rsid w:val="00803386"/>
    <w:rsid w:val="00803868"/>
    <w:rsid w:val="008072F0"/>
    <w:rsid w:val="0081356A"/>
    <w:rsid w:val="00833040"/>
    <w:rsid w:val="008477EA"/>
    <w:rsid w:val="00857214"/>
    <w:rsid w:val="008C79FE"/>
    <w:rsid w:val="008E7811"/>
    <w:rsid w:val="00902617"/>
    <w:rsid w:val="00907FCC"/>
    <w:rsid w:val="0091069D"/>
    <w:rsid w:val="00940D6D"/>
    <w:rsid w:val="00941EC4"/>
    <w:rsid w:val="00954BDE"/>
    <w:rsid w:val="009711D9"/>
    <w:rsid w:val="0098633C"/>
    <w:rsid w:val="009B3139"/>
    <w:rsid w:val="009C61E1"/>
    <w:rsid w:val="009E4277"/>
    <w:rsid w:val="00A15620"/>
    <w:rsid w:val="00A16C55"/>
    <w:rsid w:val="00A270F4"/>
    <w:rsid w:val="00A3143F"/>
    <w:rsid w:val="00A32766"/>
    <w:rsid w:val="00A3441A"/>
    <w:rsid w:val="00A520F8"/>
    <w:rsid w:val="00A707A6"/>
    <w:rsid w:val="00A83838"/>
    <w:rsid w:val="00A87589"/>
    <w:rsid w:val="00AA2F7A"/>
    <w:rsid w:val="00AE2D5A"/>
    <w:rsid w:val="00B1446D"/>
    <w:rsid w:val="00B146B2"/>
    <w:rsid w:val="00B33831"/>
    <w:rsid w:val="00B40506"/>
    <w:rsid w:val="00B55986"/>
    <w:rsid w:val="00B6569C"/>
    <w:rsid w:val="00B66377"/>
    <w:rsid w:val="00B713D0"/>
    <w:rsid w:val="00B83659"/>
    <w:rsid w:val="00B91FE2"/>
    <w:rsid w:val="00B97CF8"/>
    <w:rsid w:val="00BC1413"/>
    <w:rsid w:val="00BC2DD1"/>
    <w:rsid w:val="00BC5373"/>
    <w:rsid w:val="00BF5187"/>
    <w:rsid w:val="00C169F6"/>
    <w:rsid w:val="00C26041"/>
    <w:rsid w:val="00C410D0"/>
    <w:rsid w:val="00C42690"/>
    <w:rsid w:val="00C44A2B"/>
    <w:rsid w:val="00C62A2D"/>
    <w:rsid w:val="00C6353A"/>
    <w:rsid w:val="00C7598B"/>
    <w:rsid w:val="00C76DF3"/>
    <w:rsid w:val="00C9432B"/>
    <w:rsid w:val="00CA4B41"/>
    <w:rsid w:val="00CF1DC1"/>
    <w:rsid w:val="00D0687C"/>
    <w:rsid w:val="00D177A9"/>
    <w:rsid w:val="00D55990"/>
    <w:rsid w:val="00DB5B39"/>
    <w:rsid w:val="00DC2521"/>
    <w:rsid w:val="00DE2BB0"/>
    <w:rsid w:val="00DF2C7B"/>
    <w:rsid w:val="00DF65A3"/>
    <w:rsid w:val="00E01947"/>
    <w:rsid w:val="00E06282"/>
    <w:rsid w:val="00E14ADE"/>
    <w:rsid w:val="00E3488A"/>
    <w:rsid w:val="00E82540"/>
    <w:rsid w:val="00E85BAC"/>
    <w:rsid w:val="00EA2074"/>
    <w:rsid w:val="00EC6DA0"/>
    <w:rsid w:val="00EE1A7C"/>
    <w:rsid w:val="00EE6A35"/>
    <w:rsid w:val="00EF6FCF"/>
    <w:rsid w:val="00F00EB0"/>
    <w:rsid w:val="00F10869"/>
    <w:rsid w:val="00F23836"/>
    <w:rsid w:val="00F469E2"/>
    <w:rsid w:val="00F622FD"/>
    <w:rsid w:val="00F63559"/>
    <w:rsid w:val="00FA0705"/>
    <w:rsid w:val="00FE3D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E049"/>
  <w15:docId w15:val="{33006101-3F5E-44EF-9FF7-4138E66A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01947"/>
    <w:pPr>
      <w:spacing w:after="120"/>
      <w:jc w:val="both"/>
    </w:pPr>
    <w:rPr>
      <w:lang w:val="en-US"/>
    </w:rPr>
  </w:style>
  <w:style w:type="paragraph" w:styleId="Cmsor1">
    <w:name w:val="heading 1"/>
    <w:basedOn w:val="Norml"/>
    <w:next w:val="Norml"/>
    <w:uiPriority w:val="9"/>
    <w:qFormat/>
    <w:rsid w:val="00733E5E"/>
    <w:pPr>
      <w:keepNext/>
      <w:keepLines/>
      <w:numPr>
        <w:numId w:val="14"/>
      </w:numPr>
      <w:spacing w:before="400" w:after="240"/>
      <w:ind w:left="431" w:hanging="431"/>
      <w:outlineLvl w:val="0"/>
    </w:pPr>
    <w:rPr>
      <w:sz w:val="28"/>
      <w:szCs w:val="28"/>
    </w:rPr>
  </w:style>
  <w:style w:type="paragraph" w:styleId="Cmsor2">
    <w:name w:val="heading 2"/>
    <w:basedOn w:val="Norml"/>
    <w:next w:val="Norml"/>
    <w:uiPriority w:val="9"/>
    <w:unhideWhenUsed/>
    <w:qFormat/>
    <w:rsid w:val="00733E5E"/>
    <w:pPr>
      <w:keepNext/>
      <w:keepLines/>
      <w:numPr>
        <w:ilvl w:val="1"/>
        <w:numId w:val="14"/>
      </w:numPr>
      <w:spacing w:before="240" w:after="240"/>
      <w:ind w:left="578" w:hanging="578"/>
      <w:outlineLvl w:val="1"/>
    </w:pPr>
    <w:rPr>
      <w:b/>
      <w:bCs/>
      <w:sz w:val="24"/>
      <w:szCs w:val="24"/>
    </w:rPr>
  </w:style>
  <w:style w:type="paragraph" w:styleId="Cmsor3">
    <w:name w:val="heading 3"/>
    <w:basedOn w:val="Norml"/>
    <w:next w:val="Norml"/>
    <w:uiPriority w:val="9"/>
    <w:unhideWhenUsed/>
    <w:qFormat/>
    <w:rsid w:val="00733E5E"/>
    <w:pPr>
      <w:keepNext/>
      <w:keepLines/>
      <w:numPr>
        <w:ilvl w:val="2"/>
        <w:numId w:val="14"/>
      </w:numPr>
      <w:spacing w:before="240"/>
      <w:outlineLvl w:val="2"/>
    </w:pPr>
    <w:rPr>
      <w:color w:val="434343"/>
      <w:sz w:val="24"/>
      <w:szCs w:val="24"/>
    </w:rPr>
  </w:style>
  <w:style w:type="paragraph" w:styleId="Cmsor4">
    <w:name w:val="heading 4"/>
    <w:basedOn w:val="Norml"/>
    <w:next w:val="Norml"/>
    <w:uiPriority w:val="9"/>
    <w:semiHidden/>
    <w:unhideWhenUsed/>
    <w:qFormat/>
    <w:pPr>
      <w:keepNext/>
      <w:keepLines/>
      <w:numPr>
        <w:ilvl w:val="3"/>
        <w:numId w:val="14"/>
      </w:numPr>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numPr>
        <w:ilvl w:val="4"/>
        <w:numId w:val="14"/>
      </w:numPr>
      <w:spacing w:before="240" w:after="80"/>
      <w:outlineLvl w:val="4"/>
    </w:pPr>
    <w:rPr>
      <w:color w:val="666666"/>
    </w:rPr>
  </w:style>
  <w:style w:type="paragraph" w:styleId="Cmsor6">
    <w:name w:val="heading 6"/>
    <w:basedOn w:val="Norml"/>
    <w:next w:val="Norml"/>
    <w:uiPriority w:val="9"/>
    <w:semiHidden/>
    <w:unhideWhenUsed/>
    <w:qFormat/>
    <w:pPr>
      <w:keepNext/>
      <w:keepLines/>
      <w:numPr>
        <w:ilvl w:val="5"/>
        <w:numId w:val="14"/>
      </w:numPr>
      <w:spacing w:before="240" w:after="80"/>
      <w:outlineLvl w:val="5"/>
    </w:pPr>
    <w:rPr>
      <w:i/>
      <w:color w:val="666666"/>
    </w:rPr>
  </w:style>
  <w:style w:type="paragraph" w:styleId="Cmsor7">
    <w:name w:val="heading 7"/>
    <w:basedOn w:val="Norml"/>
    <w:next w:val="Norml"/>
    <w:link w:val="Cmsor7Char"/>
    <w:uiPriority w:val="9"/>
    <w:semiHidden/>
    <w:unhideWhenUsed/>
    <w:qFormat/>
    <w:rsid w:val="005E00F7"/>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5E00F7"/>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5E00F7"/>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 w:type="table" w:styleId="Rcsostblzat">
    <w:name w:val="Table Grid"/>
    <w:basedOn w:val="Normltblzat"/>
    <w:uiPriority w:val="39"/>
    <w:rsid w:val="00B146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0831BE"/>
    <w:pPr>
      <w:ind w:left="720"/>
      <w:contextualSpacing/>
    </w:pPr>
  </w:style>
  <w:style w:type="character" w:styleId="Hiperhivatkozs">
    <w:name w:val="Hyperlink"/>
    <w:basedOn w:val="Bekezdsalapbettpusa"/>
    <w:uiPriority w:val="99"/>
    <w:unhideWhenUsed/>
    <w:rsid w:val="00A270F4"/>
    <w:rPr>
      <w:color w:val="0000FF" w:themeColor="hyperlink"/>
      <w:u w:val="single"/>
    </w:rPr>
  </w:style>
  <w:style w:type="character" w:styleId="Feloldatlanmegemlts">
    <w:name w:val="Unresolved Mention"/>
    <w:basedOn w:val="Bekezdsalapbettpusa"/>
    <w:uiPriority w:val="99"/>
    <w:semiHidden/>
    <w:unhideWhenUsed/>
    <w:rsid w:val="00A270F4"/>
    <w:rPr>
      <w:color w:val="605E5C"/>
      <w:shd w:val="clear" w:color="auto" w:fill="E1DFDD"/>
    </w:rPr>
  </w:style>
  <w:style w:type="paragraph" w:styleId="Kpalrs">
    <w:name w:val="caption"/>
    <w:basedOn w:val="Norml"/>
    <w:next w:val="Norml"/>
    <w:uiPriority w:val="35"/>
    <w:unhideWhenUsed/>
    <w:qFormat/>
    <w:rsid w:val="006E6DC0"/>
    <w:pPr>
      <w:spacing w:after="200" w:line="240" w:lineRule="auto"/>
    </w:pPr>
    <w:rPr>
      <w:i/>
      <w:iCs/>
      <w:color w:val="1F497D" w:themeColor="text2"/>
      <w:sz w:val="18"/>
      <w:szCs w:val="18"/>
    </w:rPr>
  </w:style>
  <w:style w:type="character" w:styleId="Mrltotthiperhivatkozs">
    <w:name w:val="FollowedHyperlink"/>
    <w:basedOn w:val="Bekezdsalapbettpusa"/>
    <w:uiPriority w:val="99"/>
    <w:semiHidden/>
    <w:unhideWhenUsed/>
    <w:rsid w:val="00EE6A35"/>
    <w:rPr>
      <w:color w:val="800080" w:themeColor="followedHyperlink"/>
      <w:u w:val="single"/>
    </w:rPr>
  </w:style>
  <w:style w:type="paragraph" w:styleId="Lbjegyzetszveg">
    <w:name w:val="footnote text"/>
    <w:basedOn w:val="Norml"/>
    <w:link w:val="LbjegyzetszvegChar"/>
    <w:uiPriority w:val="99"/>
    <w:semiHidden/>
    <w:unhideWhenUsed/>
    <w:rsid w:val="00EE6A35"/>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EE6A35"/>
    <w:rPr>
      <w:sz w:val="20"/>
      <w:szCs w:val="20"/>
    </w:rPr>
  </w:style>
  <w:style w:type="character" w:styleId="Lbjegyzet-hivatkozs">
    <w:name w:val="footnote reference"/>
    <w:basedOn w:val="Bekezdsalapbettpusa"/>
    <w:uiPriority w:val="99"/>
    <w:semiHidden/>
    <w:unhideWhenUsed/>
    <w:rsid w:val="00EE6A35"/>
    <w:rPr>
      <w:vertAlign w:val="superscript"/>
    </w:rPr>
  </w:style>
  <w:style w:type="character" w:customStyle="1" w:styleId="Cmsor7Char">
    <w:name w:val="Címsor 7 Char"/>
    <w:basedOn w:val="Bekezdsalapbettpusa"/>
    <w:link w:val="Cmsor7"/>
    <w:uiPriority w:val="9"/>
    <w:semiHidden/>
    <w:rsid w:val="005E00F7"/>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5E00F7"/>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5E00F7"/>
    <w:rPr>
      <w:rFonts w:asciiTheme="majorHAnsi" w:eastAsiaTheme="majorEastAsia" w:hAnsiTheme="majorHAnsi" w:cstheme="majorBidi"/>
      <w:i/>
      <w:iCs/>
      <w:color w:val="272727" w:themeColor="text1" w:themeTint="D8"/>
      <w:sz w:val="21"/>
      <w:szCs w:val="21"/>
    </w:rPr>
  </w:style>
  <w:style w:type="character" w:styleId="Helyrzszveg">
    <w:name w:val="Placeholder Text"/>
    <w:basedOn w:val="Bekezdsalapbettpusa"/>
    <w:uiPriority w:val="99"/>
    <w:semiHidden/>
    <w:rsid w:val="009B31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lightbox=1#Uhttps%3A%2F%2Fautowarefoundation.github.io%2Fautoware-documentation%2Fmain%2Fdesign%2Fautoware-architecture%2Fnode-diagram%2Foverall-node-diagram-autoware-universe.drawio.svg" TargetMode="External"/><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0629AA-6A2E-417A-988A-4720509C4FEE}" type="doc">
      <dgm:prSet loTypeId="urn:microsoft.com/office/officeart/2005/8/layout/cycle4" loCatId="cycle" qsTypeId="urn:microsoft.com/office/officeart/2005/8/quickstyle/simple1" qsCatId="simple" csTypeId="urn:microsoft.com/office/officeart/2005/8/colors/accent1_2" csCatId="accent1" phldr="1"/>
      <dgm:spPr/>
      <dgm:t>
        <a:bodyPr/>
        <a:lstStyle/>
        <a:p>
          <a:endParaRPr lang="hu-HU"/>
        </a:p>
      </dgm:t>
    </dgm:pt>
    <dgm:pt modelId="{DBD70E23-11B4-4A30-9DC8-F8E21DB9322C}">
      <dgm:prSet phldrT="[Szöveg]"/>
      <dgm:spPr/>
      <dgm:t>
        <a:bodyPr/>
        <a:lstStyle/>
        <a:p>
          <a:r>
            <a:rPr lang="hu-HU" dirty="0">
              <a:latin typeface="Arial" panose="020B0604020202020204" pitchFamily="34" charset="0"/>
              <a:cs typeface="Arial" panose="020B0604020202020204" pitchFamily="34" charset="0"/>
            </a:rPr>
            <a:t>Update </a:t>
          </a:r>
          <a:r>
            <a:rPr lang="hu-HU" dirty="0" err="1">
              <a:latin typeface="Arial" panose="020B0604020202020204" pitchFamily="34" charset="0"/>
              <a:cs typeface="Arial" panose="020B0604020202020204" pitchFamily="34" charset="0"/>
            </a:rPr>
            <a:t>architecture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with</a:t>
          </a:r>
          <a:r>
            <a:rPr lang="hu-HU" dirty="0">
              <a:latin typeface="Arial" panose="020B0604020202020204" pitchFamily="34" charset="0"/>
              <a:cs typeface="Arial" panose="020B0604020202020204" pitchFamily="34" charset="0"/>
            </a:rPr>
            <a:t> AW </a:t>
          </a:r>
          <a:r>
            <a:rPr lang="hu-HU" dirty="0" err="1">
              <a:latin typeface="Arial" panose="020B0604020202020204" pitchFamily="34" charset="0"/>
              <a:cs typeface="Arial" panose="020B0604020202020204" pitchFamily="34" charset="0"/>
            </a:rPr>
            <a:t>if</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needed</a:t>
          </a:r>
          <a:endParaRPr lang="hu-HU" dirty="0">
            <a:latin typeface="Arial" panose="020B0604020202020204" pitchFamily="34" charset="0"/>
            <a:cs typeface="Arial" panose="020B0604020202020204" pitchFamily="34" charset="0"/>
          </a:endParaRPr>
        </a:p>
      </dgm:t>
    </dgm:pt>
    <dgm:pt modelId="{C1B27F6E-5CFC-4DB0-81B2-F999DCA8E952}" type="parTrans" cxnId="{EF87AAE1-3BF4-4425-AC16-8BAEC2B0BEA2}">
      <dgm:prSet/>
      <dgm:spPr/>
      <dgm:t>
        <a:bodyPr/>
        <a:lstStyle/>
        <a:p>
          <a:endParaRPr lang="hu-HU">
            <a:latin typeface="Arial" panose="020B0604020202020204" pitchFamily="34" charset="0"/>
            <a:cs typeface="Arial" panose="020B0604020202020204" pitchFamily="34" charset="0"/>
          </a:endParaRPr>
        </a:p>
      </dgm:t>
    </dgm:pt>
    <dgm:pt modelId="{8EDF68DC-44BD-4D3E-9BA3-E83D3EC6C520}" type="sibTrans" cxnId="{EF87AAE1-3BF4-4425-AC16-8BAEC2B0BEA2}">
      <dgm:prSet/>
      <dgm:spPr/>
      <dgm:t>
        <a:bodyPr/>
        <a:lstStyle/>
        <a:p>
          <a:endParaRPr lang="hu-HU">
            <a:latin typeface="Arial" panose="020B0604020202020204" pitchFamily="34" charset="0"/>
            <a:cs typeface="Arial" panose="020B0604020202020204" pitchFamily="34" charset="0"/>
          </a:endParaRPr>
        </a:p>
      </dgm:t>
    </dgm:pt>
    <dgm:pt modelId="{1BA74091-E974-45AD-BCB7-C2BE8009039B}">
      <dgm:prSet phldrT="[Szöveg]"/>
      <dgm:spPr/>
      <dgm:t>
        <a:bodyPr/>
        <a:lstStyle/>
        <a:p>
          <a:r>
            <a:rPr lang="hu-HU" dirty="0" err="1">
              <a:latin typeface="Arial" panose="020B0604020202020204" pitchFamily="34" charset="0"/>
              <a:cs typeface="Arial" panose="020B0604020202020204" pitchFamily="34" charset="0"/>
            </a:rPr>
            <a:t>Check</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live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tests</a:t>
          </a:r>
          <a:r>
            <a:rPr lang="hu-HU" dirty="0">
              <a:latin typeface="Arial" panose="020B0604020202020204" pitchFamily="34" charset="0"/>
              <a:cs typeface="Arial" panose="020B0604020202020204" pitchFamily="34" charset="0"/>
            </a:rPr>
            <a:t> and </a:t>
          </a:r>
          <a:r>
            <a:rPr lang="hu-HU" dirty="0" err="1">
              <a:latin typeface="Arial" panose="020B0604020202020204" pitchFamily="34" charset="0"/>
              <a:cs typeface="Arial" panose="020B0604020202020204" pitchFamily="34" charset="0"/>
            </a:rPr>
            <a:t>see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if</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further</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autoware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components</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shall</a:t>
          </a:r>
          <a:r>
            <a:rPr lang="hu-HU" dirty="0">
              <a:latin typeface="Arial" panose="020B0604020202020204" pitchFamily="34" charset="0"/>
              <a:cs typeface="Arial" panose="020B0604020202020204" pitchFamily="34" charset="0"/>
            </a:rPr>
            <a:t> be </a:t>
          </a:r>
          <a:r>
            <a:rPr lang="hu-HU" dirty="0" err="1">
              <a:latin typeface="Arial" panose="020B0604020202020204" pitchFamily="34" charset="0"/>
              <a:cs typeface="Arial" panose="020B0604020202020204" pitchFamily="34" charset="0"/>
            </a:rPr>
            <a:t>used</a:t>
          </a:r>
          <a:r>
            <a:rPr lang="hu-HU" dirty="0">
              <a:latin typeface="Arial" panose="020B0604020202020204" pitchFamily="34" charset="0"/>
              <a:cs typeface="Arial" panose="020B0604020202020204" pitchFamily="34" charset="0"/>
            </a:rPr>
            <a:t>.</a:t>
          </a:r>
        </a:p>
      </dgm:t>
    </dgm:pt>
    <dgm:pt modelId="{8AECA03F-B373-445A-B127-03D3B23953AE}" type="parTrans" cxnId="{1D8348D4-DEB8-45A7-9FD9-77A49901DB5F}">
      <dgm:prSet/>
      <dgm:spPr/>
      <dgm:t>
        <a:bodyPr/>
        <a:lstStyle/>
        <a:p>
          <a:endParaRPr lang="hu-HU">
            <a:latin typeface="Arial" panose="020B0604020202020204" pitchFamily="34" charset="0"/>
            <a:cs typeface="Arial" panose="020B0604020202020204" pitchFamily="34" charset="0"/>
          </a:endParaRPr>
        </a:p>
      </dgm:t>
    </dgm:pt>
    <dgm:pt modelId="{5D06E3E4-D2D3-4A2C-B1E3-575B56E72419}" type="sibTrans" cxnId="{1D8348D4-DEB8-45A7-9FD9-77A49901DB5F}">
      <dgm:prSet/>
      <dgm:spPr/>
      <dgm:t>
        <a:bodyPr/>
        <a:lstStyle/>
        <a:p>
          <a:endParaRPr lang="hu-HU">
            <a:latin typeface="Arial" panose="020B0604020202020204" pitchFamily="34" charset="0"/>
            <a:cs typeface="Arial" panose="020B0604020202020204" pitchFamily="34" charset="0"/>
          </a:endParaRPr>
        </a:p>
      </dgm:t>
    </dgm:pt>
    <dgm:pt modelId="{EC51EB48-7EA6-4123-8600-63E04EF7F309}">
      <dgm:prSet phldrT="[Szöveg]"/>
      <dgm:spPr/>
      <dgm:t>
        <a:bodyPr/>
        <a:lstStyle/>
        <a:p>
          <a:r>
            <a:rPr lang="hu-HU" dirty="0">
              <a:latin typeface="Arial" panose="020B0604020202020204" pitchFamily="34" charset="0"/>
              <a:cs typeface="Arial" panose="020B0604020202020204" pitchFamily="34" charset="0"/>
            </a:rPr>
            <a:t>E2E </a:t>
          </a:r>
          <a:r>
            <a:rPr lang="hu-HU" dirty="0" err="1">
              <a:latin typeface="Arial" panose="020B0604020202020204" pitchFamily="34" charset="0"/>
              <a:cs typeface="Arial" panose="020B0604020202020204" pitchFamily="34" charset="0"/>
            </a:rPr>
            <a:t>function</a:t>
          </a:r>
          <a:endParaRPr lang="hu-HU" dirty="0">
            <a:latin typeface="Arial" panose="020B0604020202020204" pitchFamily="34" charset="0"/>
            <a:cs typeface="Arial" panose="020B0604020202020204" pitchFamily="34" charset="0"/>
          </a:endParaRPr>
        </a:p>
      </dgm:t>
    </dgm:pt>
    <dgm:pt modelId="{115DF670-A484-4C3A-B1C7-1825A77F9FAC}" type="parTrans" cxnId="{70FBC6EB-DFC5-4343-9BE2-A1E2971D7DED}">
      <dgm:prSet/>
      <dgm:spPr/>
      <dgm:t>
        <a:bodyPr/>
        <a:lstStyle/>
        <a:p>
          <a:endParaRPr lang="hu-HU">
            <a:latin typeface="Arial" panose="020B0604020202020204" pitchFamily="34" charset="0"/>
            <a:cs typeface="Arial" panose="020B0604020202020204" pitchFamily="34" charset="0"/>
          </a:endParaRPr>
        </a:p>
      </dgm:t>
    </dgm:pt>
    <dgm:pt modelId="{303ACFC9-110C-4562-8C3C-AA26CD624A6E}" type="sibTrans" cxnId="{70FBC6EB-DFC5-4343-9BE2-A1E2971D7DED}">
      <dgm:prSet/>
      <dgm:spPr/>
      <dgm:t>
        <a:bodyPr/>
        <a:lstStyle/>
        <a:p>
          <a:endParaRPr lang="hu-HU">
            <a:latin typeface="Arial" panose="020B0604020202020204" pitchFamily="34" charset="0"/>
            <a:cs typeface="Arial" panose="020B0604020202020204" pitchFamily="34" charset="0"/>
          </a:endParaRPr>
        </a:p>
      </dgm:t>
    </dgm:pt>
    <dgm:pt modelId="{687BB8D1-EA50-432D-A245-6204D02A8657}">
      <dgm:prSet phldrT="[Szöveg]"/>
      <dgm:spPr/>
      <dgm:t>
        <a:bodyPr/>
        <a:lstStyle/>
        <a:p>
          <a:r>
            <a:rPr lang="hu-HU" dirty="0" err="1">
              <a:latin typeface="Arial" panose="020B0604020202020204" pitchFamily="34" charset="0"/>
              <a:cs typeface="Arial" panose="020B0604020202020204" pitchFamily="34" charset="0"/>
            </a:rPr>
            <a:t>Check</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if</a:t>
          </a:r>
          <a:r>
            <a:rPr lang="hu-HU" dirty="0">
              <a:latin typeface="Arial" panose="020B0604020202020204" pitchFamily="34" charset="0"/>
              <a:cs typeface="Arial" panose="020B0604020202020204" pitchFamily="34" charset="0"/>
            </a:rPr>
            <a:t> E2E </a:t>
          </a:r>
          <a:r>
            <a:rPr lang="hu-HU" dirty="0" err="1">
              <a:latin typeface="Arial" panose="020B0604020202020204" pitchFamily="34" charset="0"/>
              <a:cs typeface="Arial" panose="020B0604020202020204" pitchFamily="34" charset="0"/>
            </a:rPr>
            <a:t>functionality</a:t>
          </a:r>
          <a:r>
            <a:rPr lang="hu-HU" dirty="0">
              <a:latin typeface="Arial" panose="020B0604020202020204" pitchFamily="34" charset="0"/>
              <a:cs typeface="Arial" panose="020B0604020202020204" pitchFamily="34" charset="0"/>
            </a:rPr>
            <a:t> is </a:t>
          </a:r>
          <a:r>
            <a:rPr lang="hu-HU" dirty="0" err="1">
              <a:latin typeface="Arial" panose="020B0604020202020204" pitchFamily="34" charset="0"/>
              <a:cs typeface="Arial" panose="020B0604020202020204" pitchFamily="34" charset="0"/>
            </a:rPr>
            <a:t>fulfilled</a:t>
          </a:r>
          <a:r>
            <a:rPr lang="hu-HU" dirty="0">
              <a:latin typeface="Arial" panose="020B0604020202020204" pitchFamily="34" charset="0"/>
              <a:cs typeface="Arial" panose="020B0604020202020204" pitchFamily="34" charset="0"/>
            </a:rPr>
            <a:t>.</a:t>
          </a:r>
        </a:p>
      </dgm:t>
    </dgm:pt>
    <dgm:pt modelId="{1A8719B4-2A46-4B03-8E72-C57CDC1A6520}" type="parTrans" cxnId="{48CAD293-4D57-4D5A-A30C-4BE569E53DDC}">
      <dgm:prSet/>
      <dgm:spPr/>
      <dgm:t>
        <a:bodyPr/>
        <a:lstStyle/>
        <a:p>
          <a:endParaRPr lang="hu-HU">
            <a:latin typeface="Arial" panose="020B0604020202020204" pitchFamily="34" charset="0"/>
            <a:cs typeface="Arial" panose="020B0604020202020204" pitchFamily="34" charset="0"/>
          </a:endParaRPr>
        </a:p>
      </dgm:t>
    </dgm:pt>
    <dgm:pt modelId="{23AE0FFD-5CAC-410F-BF59-36722781BABB}" type="sibTrans" cxnId="{48CAD293-4D57-4D5A-A30C-4BE569E53DDC}">
      <dgm:prSet/>
      <dgm:spPr/>
      <dgm:t>
        <a:bodyPr/>
        <a:lstStyle/>
        <a:p>
          <a:endParaRPr lang="hu-HU">
            <a:latin typeface="Arial" panose="020B0604020202020204" pitchFamily="34" charset="0"/>
            <a:cs typeface="Arial" panose="020B0604020202020204" pitchFamily="34" charset="0"/>
          </a:endParaRPr>
        </a:p>
      </dgm:t>
    </dgm:pt>
    <dgm:pt modelId="{4DCE0027-04A1-4A1C-ADC8-B935A033AE2E}">
      <dgm:prSet phldrT="[Szöveg]"/>
      <dgm:spPr/>
      <dgm:t>
        <a:bodyPr/>
        <a:lstStyle/>
        <a:p>
          <a:r>
            <a:rPr lang="hu-HU" dirty="0" err="1">
              <a:latin typeface="Arial" panose="020B0604020202020204" pitchFamily="34" charset="0"/>
              <a:cs typeface="Arial" panose="020B0604020202020204" pitchFamily="34" charset="0"/>
            </a:rPr>
            <a:t>Define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ground</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architecture</a:t>
          </a:r>
          <a:endParaRPr lang="hu-HU" dirty="0">
            <a:latin typeface="Arial" panose="020B0604020202020204" pitchFamily="34" charset="0"/>
            <a:cs typeface="Arial" panose="020B0604020202020204" pitchFamily="34" charset="0"/>
          </a:endParaRPr>
        </a:p>
      </dgm:t>
    </dgm:pt>
    <dgm:pt modelId="{FDBBB452-FE2F-4392-A3C3-E69C2488422D}" type="parTrans" cxnId="{0B01B40A-43CF-4E4A-93BD-D43E003BC4C3}">
      <dgm:prSet/>
      <dgm:spPr/>
      <dgm:t>
        <a:bodyPr/>
        <a:lstStyle/>
        <a:p>
          <a:endParaRPr lang="hu-HU">
            <a:latin typeface="Arial" panose="020B0604020202020204" pitchFamily="34" charset="0"/>
            <a:cs typeface="Arial" panose="020B0604020202020204" pitchFamily="34" charset="0"/>
          </a:endParaRPr>
        </a:p>
      </dgm:t>
    </dgm:pt>
    <dgm:pt modelId="{801BB8D9-4468-4574-920A-FC5B392F7957}" type="sibTrans" cxnId="{0B01B40A-43CF-4E4A-93BD-D43E003BC4C3}">
      <dgm:prSet/>
      <dgm:spPr/>
      <dgm:t>
        <a:bodyPr/>
        <a:lstStyle/>
        <a:p>
          <a:endParaRPr lang="hu-HU">
            <a:latin typeface="Arial" panose="020B0604020202020204" pitchFamily="34" charset="0"/>
            <a:cs typeface="Arial" panose="020B0604020202020204" pitchFamily="34" charset="0"/>
          </a:endParaRPr>
        </a:p>
      </dgm:t>
    </dgm:pt>
    <dgm:pt modelId="{DE25F423-4BB3-453A-A7BF-C9305218EF36}">
      <dgm:prSet phldrT="[Szöveg]"/>
      <dgm:spPr/>
      <dgm:t>
        <a:bodyPr/>
        <a:lstStyle/>
        <a:p>
          <a:r>
            <a:rPr lang="hu-HU" dirty="0" err="1">
              <a:latin typeface="Arial" panose="020B0604020202020204" pitchFamily="34" charset="0"/>
              <a:cs typeface="Arial" panose="020B0604020202020204" pitchFamily="34" charset="0"/>
            </a:rPr>
            <a:t>Ground</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architecture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components</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that</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are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definitely</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needed</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for</a:t>
          </a:r>
          <a:r>
            <a:rPr lang="hu-HU" dirty="0">
              <a:latin typeface="Arial" panose="020B0604020202020204" pitchFamily="34" charset="0"/>
              <a:cs typeface="Arial" panose="020B0604020202020204" pitchFamily="34" charset="0"/>
            </a:rPr>
            <a:t> E2E </a:t>
          </a:r>
          <a:r>
            <a:rPr lang="hu-HU" dirty="0" err="1">
              <a:latin typeface="Arial" panose="020B0604020202020204" pitchFamily="34" charset="0"/>
              <a:cs typeface="Arial" panose="020B0604020202020204" pitchFamily="34" charset="0"/>
            </a:rPr>
            <a:t>functionality</a:t>
          </a:r>
          <a:r>
            <a:rPr lang="hu-HU" dirty="0">
              <a:latin typeface="Arial" panose="020B0604020202020204" pitchFamily="34" charset="0"/>
              <a:cs typeface="Arial" panose="020B0604020202020204" pitchFamily="34" charset="0"/>
            </a:rPr>
            <a:t>.</a:t>
          </a:r>
        </a:p>
      </dgm:t>
    </dgm:pt>
    <dgm:pt modelId="{D372FF21-2A87-44B5-8F9E-79A7E755797E}" type="parTrans" cxnId="{09C0D64E-C009-4563-85E2-7D4743D0EF7E}">
      <dgm:prSet/>
      <dgm:spPr/>
      <dgm:t>
        <a:bodyPr/>
        <a:lstStyle/>
        <a:p>
          <a:endParaRPr lang="hu-HU">
            <a:latin typeface="Arial" panose="020B0604020202020204" pitchFamily="34" charset="0"/>
            <a:cs typeface="Arial" panose="020B0604020202020204" pitchFamily="34" charset="0"/>
          </a:endParaRPr>
        </a:p>
      </dgm:t>
    </dgm:pt>
    <dgm:pt modelId="{2FAA06DD-95F8-4DEE-BFAA-94D74C340FC8}" type="sibTrans" cxnId="{09C0D64E-C009-4563-85E2-7D4743D0EF7E}">
      <dgm:prSet/>
      <dgm:spPr/>
      <dgm:t>
        <a:bodyPr/>
        <a:lstStyle/>
        <a:p>
          <a:endParaRPr lang="hu-HU">
            <a:latin typeface="Arial" panose="020B0604020202020204" pitchFamily="34" charset="0"/>
            <a:cs typeface="Arial" panose="020B0604020202020204" pitchFamily="34" charset="0"/>
          </a:endParaRPr>
        </a:p>
      </dgm:t>
    </dgm:pt>
    <dgm:pt modelId="{3B330491-E8B4-4E12-86EC-6789A191360C}">
      <dgm:prSet phldrT="[Szöveg]"/>
      <dgm:spPr/>
      <dgm:t>
        <a:bodyPr/>
        <a:lstStyle/>
        <a:p>
          <a:r>
            <a:rPr lang="hu-HU" dirty="0" err="1">
              <a:latin typeface="Arial" panose="020B0604020202020204" pitchFamily="34" charset="0"/>
              <a:cs typeface="Arial" panose="020B0604020202020204" pitchFamily="34" charset="0"/>
            </a:rPr>
            <a:t>Collect</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relevant</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autoware</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components</a:t>
          </a:r>
          <a:endParaRPr lang="hu-HU" dirty="0">
            <a:latin typeface="Arial" panose="020B0604020202020204" pitchFamily="34" charset="0"/>
            <a:cs typeface="Arial" panose="020B0604020202020204" pitchFamily="34" charset="0"/>
          </a:endParaRPr>
        </a:p>
      </dgm:t>
    </dgm:pt>
    <dgm:pt modelId="{D3E44AB1-7A63-48C8-999C-380F37D24E3D}" type="parTrans" cxnId="{D983EA71-78D4-42CC-B124-EBE7016407BA}">
      <dgm:prSet/>
      <dgm:spPr/>
      <dgm:t>
        <a:bodyPr/>
        <a:lstStyle/>
        <a:p>
          <a:endParaRPr lang="hu-HU">
            <a:latin typeface="Arial" panose="020B0604020202020204" pitchFamily="34" charset="0"/>
            <a:cs typeface="Arial" panose="020B0604020202020204" pitchFamily="34" charset="0"/>
          </a:endParaRPr>
        </a:p>
      </dgm:t>
    </dgm:pt>
    <dgm:pt modelId="{53B3103F-51BF-4B6B-B408-888528C347C6}" type="sibTrans" cxnId="{D983EA71-78D4-42CC-B124-EBE7016407BA}">
      <dgm:prSet/>
      <dgm:spPr/>
      <dgm:t>
        <a:bodyPr/>
        <a:lstStyle/>
        <a:p>
          <a:endParaRPr lang="hu-HU">
            <a:latin typeface="Arial" panose="020B0604020202020204" pitchFamily="34" charset="0"/>
            <a:cs typeface="Arial" panose="020B0604020202020204" pitchFamily="34" charset="0"/>
          </a:endParaRPr>
        </a:p>
      </dgm:t>
    </dgm:pt>
    <dgm:pt modelId="{05F181AD-81FA-4DC4-99DB-4247B54C4918}">
      <dgm:prSet phldrT="[Szöveg]"/>
      <dgm:spPr/>
      <dgm:t>
        <a:bodyPr/>
        <a:lstStyle/>
        <a:p>
          <a:r>
            <a:rPr lang="hu-HU" dirty="0">
              <a:latin typeface="Arial" panose="020B0604020202020204" pitchFamily="34" charset="0"/>
              <a:cs typeface="Arial" panose="020B0604020202020204" pitchFamily="34" charset="0"/>
            </a:rPr>
            <a:t>AW </a:t>
          </a:r>
          <a:r>
            <a:rPr lang="hu-HU" dirty="0" err="1">
              <a:latin typeface="Arial" panose="020B0604020202020204" pitchFamily="34" charset="0"/>
              <a:cs typeface="Arial" panose="020B0604020202020204" pitchFamily="34" charset="0"/>
            </a:rPr>
            <a:t>provides</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various</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components</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that</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can</a:t>
          </a:r>
          <a:r>
            <a:rPr lang="hu-HU" dirty="0">
              <a:latin typeface="Arial" panose="020B0604020202020204" pitchFamily="34" charset="0"/>
              <a:cs typeface="Arial" panose="020B0604020202020204" pitchFamily="34" charset="0"/>
            </a:rPr>
            <a:t> be </a:t>
          </a:r>
          <a:r>
            <a:rPr lang="hu-HU" dirty="0" err="1">
              <a:latin typeface="Arial" panose="020B0604020202020204" pitchFamily="34" charset="0"/>
              <a:cs typeface="Arial" panose="020B0604020202020204" pitchFamily="34" charset="0"/>
            </a:rPr>
            <a:t>efficiently</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used</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to</a:t>
          </a:r>
          <a:r>
            <a:rPr lang="hu-HU" dirty="0">
              <a:latin typeface="Arial" panose="020B0604020202020204" pitchFamily="34" charset="0"/>
              <a:cs typeface="Arial" panose="020B0604020202020204" pitchFamily="34" charset="0"/>
            </a:rPr>
            <a:t> </a:t>
          </a:r>
          <a:r>
            <a:rPr lang="hu-HU" dirty="0" err="1">
              <a:latin typeface="Arial" panose="020B0604020202020204" pitchFamily="34" charset="0"/>
              <a:cs typeface="Arial" panose="020B0604020202020204" pitchFamily="34" charset="0"/>
            </a:rPr>
            <a:t>fulfill</a:t>
          </a:r>
          <a:r>
            <a:rPr lang="hu-HU" dirty="0">
              <a:latin typeface="Arial" panose="020B0604020202020204" pitchFamily="34" charset="0"/>
              <a:cs typeface="Arial" panose="020B0604020202020204" pitchFamily="34" charset="0"/>
            </a:rPr>
            <a:t> E2E </a:t>
          </a:r>
          <a:r>
            <a:rPr lang="hu-HU" dirty="0" err="1">
              <a:latin typeface="Arial" panose="020B0604020202020204" pitchFamily="34" charset="0"/>
              <a:cs typeface="Arial" panose="020B0604020202020204" pitchFamily="34" charset="0"/>
            </a:rPr>
            <a:t>requirements</a:t>
          </a:r>
          <a:r>
            <a:rPr lang="hu-HU" dirty="0">
              <a:latin typeface="Arial" panose="020B0604020202020204" pitchFamily="34" charset="0"/>
              <a:cs typeface="Arial" panose="020B0604020202020204" pitchFamily="34" charset="0"/>
            </a:rPr>
            <a:t>.</a:t>
          </a:r>
        </a:p>
      </dgm:t>
    </dgm:pt>
    <dgm:pt modelId="{9173D21D-1ED0-411D-BEDC-3DD4AC208C64}" type="parTrans" cxnId="{F63290F2-E8A5-41DA-9770-7CD0CC5A5381}">
      <dgm:prSet/>
      <dgm:spPr/>
      <dgm:t>
        <a:bodyPr/>
        <a:lstStyle/>
        <a:p>
          <a:endParaRPr lang="hu-HU">
            <a:latin typeface="Arial" panose="020B0604020202020204" pitchFamily="34" charset="0"/>
            <a:cs typeface="Arial" panose="020B0604020202020204" pitchFamily="34" charset="0"/>
          </a:endParaRPr>
        </a:p>
      </dgm:t>
    </dgm:pt>
    <dgm:pt modelId="{18EC64DB-BE98-4B7E-A367-75403AD46B6B}" type="sibTrans" cxnId="{F63290F2-E8A5-41DA-9770-7CD0CC5A5381}">
      <dgm:prSet/>
      <dgm:spPr/>
      <dgm:t>
        <a:bodyPr/>
        <a:lstStyle/>
        <a:p>
          <a:endParaRPr lang="hu-HU">
            <a:latin typeface="Arial" panose="020B0604020202020204" pitchFamily="34" charset="0"/>
            <a:cs typeface="Arial" panose="020B0604020202020204" pitchFamily="34" charset="0"/>
          </a:endParaRPr>
        </a:p>
      </dgm:t>
    </dgm:pt>
    <dgm:pt modelId="{93825423-88AC-4284-821B-BA9A7584275D}" type="pres">
      <dgm:prSet presAssocID="{5D0629AA-6A2E-417A-988A-4720509C4FEE}" presName="cycleMatrixDiagram" presStyleCnt="0">
        <dgm:presLayoutVars>
          <dgm:chMax val="1"/>
          <dgm:dir/>
          <dgm:animLvl val="lvl"/>
          <dgm:resizeHandles val="exact"/>
        </dgm:presLayoutVars>
      </dgm:prSet>
      <dgm:spPr/>
    </dgm:pt>
    <dgm:pt modelId="{7B8CA40E-9068-407D-883A-961DCDB71E71}" type="pres">
      <dgm:prSet presAssocID="{5D0629AA-6A2E-417A-988A-4720509C4FEE}" presName="children" presStyleCnt="0"/>
      <dgm:spPr/>
    </dgm:pt>
    <dgm:pt modelId="{40600CAA-C675-478A-A345-17F048BE0070}" type="pres">
      <dgm:prSet presAssocID="{5D0629AA-6A2E-417A-988A-4720509C4FEE}" presName="child1group" presStyleCnt="0"/>
      <dgm:spPr/>
    </dgm:pt>
    <dgm:pt modelId="{08F427C9-34BB-4677-ACEC-E3D8A2DC67B7}" type="pres">
      <dgm:prSet presAssocID="{5D0629AA-6A2E-417A-988A-4720509C4FEE}" presName="child1" presStyleLbl="bgAcc1" presStyleIdx="0" presStyleCnt="4"/>
      <dgm:spPr/>
    </dgm:pt>
    <dgm:pt modelId="{F4E0A582-3607-437C-9FBB-34E1B8BFF93C}" type="pres">
      <dgm:prSet presAssocID="{5D0629AA-6A2E-417A-988A-4720509C4FEE}" presName="child1Text" presStyleLbl="bgAcc1" presStyleIdx="0" presStyleCnt="4">
        <dgm:presLayoutVars>
          <dgm:bulletEnabled val="1"/>
        </dgm:presLayoutVars>
      </dgm:prSet>
      <dgm:spPr/>
    </dgm:pt>
    <dgm:pt modelId="{FB467046-CDC1-4579-A12C-FED2B1A01B15}" type="pres">
      <dgm:prSet presAssocID="{5D0629AA-6A2E-417A-988A-4720509C4FEE}" presName="child2group" presStyleCnt="0"/>
      <dgm:spPr/>
    </dgm:pt>
    <dgm:pt modelId="{2F6B39E1-31AD-4640-9895-604345CB7099}" type="pres">
      <dgm:prSet presAssocID="{5D0629AA-6A2E-417A-988A-4720509C4FEE}" presName="child2" presStyleLbl="bgAcc1" presStyleIdx="1" presStyleCnt="4"/>
      <dgm:spPr/>
    </dgm:pt>
    <dgm:pt modelId="{E1BFAAD0-5D11-46CE-B6BA-D2A5C0647ADC}" type="pres">
      <dgm:prSet presAssocID="{5D0629AA-6A2E-417A-988A-4720509C4FEE}" presName="child2Text" presStyleLbl="bgAcc1" presStyleIdx="1" presStyleCnt="4">
        <dgm:presLayoutVars>
          <dgm:bulletEnabled val="1"/>
        </dgm:presLayoutVars>
      </dgm:prSet>
      <dgm:spPr/>
    </dgm:pt>
    <dgm:pt modelId="{3AA7B4EF-967F-4306-B6EF-DAF27D9F7D9C}" type="pres">
      <dgm:prSet presAssocID="{5D0629AA-6A2E-417A-988A-4720509C4FEE}" presName="child3group" presStyleCnt="0"/>
      <dgm:spPr/>
    </dgm:pt>
    <dgm:pt modelId="{C6F6B71A-3CE2-4AF1-A269-12FB73F987FE}" type="pres">
      <dgm:prSet presAssocID="{5D0629AA-6A2E-417A-988A-4720509C4FEE}" presName="child3" presStyleLbl="bgAcc1" presStyleIdx="2" presStyleCnt="4"/>
      <dgm:spPr/>
    </dgm:pt>
    <dgm:pt modelId="{ACEA991E-C10F-4F3B-AC21-BA1D5F388E8F}" type="pres">
      <dgm:prSet presAssocID="{5D0629AA-6A2E-417A-988A-4720509C4FEE}" presName="child3Text" presStyleLbl="bgAcc1" presStyleIdx="2" presStyleCnt="4">
        <dgm:presLayoutVars>
          <dgm:bulletEnabled val="1"/>
        </dgm:presLayoutVars>
      </dgm:prSet>
      <dgm:spPr/>
    </dgm:pt>
    <dgm:pt modelId="{CB0CD528-FCBC-4AE6-9754-B72DEF2C5B94}" type="pres">
      <dgm:prSet presAssocID="{5D0629AA-6A2E-417A-988A-4720509C4FEE}" presName="child4group" presStyleCnt="0"/>
      <dgm:spPr/>
    </dgm:pt>
    <dgm:pt modelId="{71DACF8F-7054-4607-9065-B2EC77502C12}" type="pres">
      <dgm:prSet presAssocID="{5D0629AA-6A2E-417A-988A-4720509C4FEE}" presName="child4" presStyleLbl="bgAcc1" presStyleIdx="3" presStyleCnt="4"/>
      <dgm:spPr/>
    </dgm:pt>
    <dgm:pt modelId="{6226DD81-AD26-4A4F-8473-8ACB4BDD55E9}" type="pres">
      <dgm:prSet presAssocID="{5D0629AA-6A2E-417A-988A-4720509C4FEE}" presName="child4Text" presStyleLbl="bgAcc1" presStyleIdx="3" presStyleCnt="4">
        <dgm:presLayoutVars>
          <dgm:bulletEnabled val="1"/>
        </dgm:presLayoutVars>
      </dgm:prSet>
      <dgm:spPr/>
    </dgm:pt>
    <dgm:pt modelId="{8763E674-2F09-4BBE-8BE7-D95C106C462A}" type="pres">
      <dgm:prSet presAssocID="{5D0629AA-6A2E-417A-988A-4720509C4FEE}" presName="childPlaceholder" presStyleCnt="0"/>
      <dgm:spPr/>
    </dgm:pt>
    <dgm:pt modelId="{8813BA8C-CCEA-4E18-A2B5-8A17A11F091E}" type="pres">
      <dgm:prSet presAssocID="{5D0629AA-6A2E-417A-988A-4720509C4FEE}" presName="circle" presStyleCnt="0"/>
      <dgm:spPr/>
    </dgm:pt>
    <dgm:pt modelId="{21750BBE-6BFB-4FE2-B089-9DB2C908FAD1}" type="pres">
      <dgm:prSet presAssocID="{5D0629AA-6A2E-417A-988A-4720509C4FEE}" presName="quadrant1" presStyleLbl="node1" presStyleIdx="0" presStyleCnt="4">
        <dgm:presLayoutVars>
          <dgm:chMax val="1"/>
          <dgm:bulletEnabled val="1"/>
        </dgm:presLayoutVars>
      </dgm:prSet>
      <dgm:spPr/>
    </dgm:pt>
    <dgm:pt modelId="{AAE19062-A4B6-4107-8E23-2624296E56AD}" type="pres">
      <dgm:prSet presAssocID="{5D0629AA-6A2E-417A-988A-4720509C4FEE}" presName="quadrant2" presStyleLbl="node1" presStyleIdx="1" presStyleCnt="4">
        <dgm:presLayoutVars>
          <dgm:chMax val="1"/>
          <dgm:bulletEnabled val="1"/>
        </dgm:presLayoutVars>
      </dgm:prSet>
      <dgm:spPr/>
    </dgm:pt>
    <dgm:pt modelId="{CD2A069D-D193-4779-9790-DF050F72BC98}" type="pres">
      <dgm:prSet presAssocID="{5D0629AA-6A2E-417A-988A-4720509C4FEE}" presName="quadrant3" presStyleLbl="node1" presStyleIdx="2" presStyleCnt="4">
        <dgm:presLayoutVars>
          <dgm:chMax val="1"/>
          <dgm:bulletEnabled val="1"/>
        </dgm:presLayoutVars>
      </dgm:prSet>
      <dgm:spPr/>
    </dgm:pt>
    <dgm:pt modelId="{06050912-814E-4D3F-8B30-311433D8E074}" type="pres">
      <dgm:prSet presAssocID="{5D0629AA-6A2E-417A-988A-4720509C4FEE}" presName="quadrant4" presStyleLbl="node1" presStyleIdx="3" presStyleCnt="4">
        <dgm:presLayoutVars>
          <dgm:chMax val="1"/>
          <dgm:bulletEnabled val="1"/>
        </dgm:presLayoutVars>
      </dgm:prSet>
      <dgm:spPr/>
    </dgm:pt>
    <dgm:pt modelId="{0B1330CB-F8D1-41AB-B5D4-00060B2CD8FF}" type="pres">
      <dgm:prSet presAssocID="{5D0629AA-6A2E-417A-988A-4720509C4FEE}" presName="quadrantPlaceholder" presStyleCnt="0"/>
      <dgm:spPr/>
    </dgm:pt>
    <dgm:pt modelId="{D69EA5EE-8BAB-478F-8A93-601B7B0F788B}" type="pres">
      <dgm:prSet presAssocID="{5D0629AA-6A2E-417A-988A-4720509C4FEE}" presName="center1" presStyleLbl="fgShp" presStyleIdx="0" presStyleCnt="2"/>
      <dgm:spPr/>
    </dgm:pt>
    <dgm:pt modelId="{CF1DAA39-AC01-4C9E-8050-982467B2B80C}" type="pres">
      <dgm:prSet presAssocID="{5D0629AA-6A2E-417A-988A-4720509C4FEE}" presName="center2" presStyleLbl="fgShp" presStyleIdx="1" presStyleCnt="2"/>
      <dgm:spPr/>
    </dgm:pt>
  </dgm:ptLst>
  <dgm:cxnLst>
    <dgm:cxn modelId="{0B01B40A-43CF-4E4A-93BD-D43E003BC4C3}" srcId="{5D0629AA-6A2E-417A-988A-4720509C4FEE}" destId="{4DCE0027-04A1-4A1C-ADC8-B935A033AE2E}" srcOrd="2" destOrd="0" parTransId="{FDBBB452-FE2F-4392-A3C3-E69C2488422D}" sibTransId="{801BB8D9-4468-4574-920A-FC5B392F7957}"/>
    <dgm:cxn modelId="{1C70A05B-D3AE-470A-974F-7C2E8F91202F}" type="presOf" srcId="{DBD70E23-11B4-4A30-9DC8-F8E21DB9322C}" destId="{21750BBE-6BFB-4FE2-B089-9DB2C908FAD1}" srcOrd="0" destOrd="0" presId="urn:microsoft.com/office/officeart/2005/8/layout/cycle4"/>
    <dgm:cxn modelId="{B631C465-0BDD-4FBA-B03E-1CC8D2DF6D72}" type="presOf" srcId="{4DCE0027-04A1-4A1C-ADC8-B935A033AE2E}" destId="{CD2A069D-D193-4779-9790-DF050F72BC98}" srcOrd="0" destOrd="0" presId="urn:microsoft.com/office/officeart/2005/8/layout/cycle4"/>
    <dgm:cxn modelId="{5143524A-5FC6-4810-B556-EF0DF775006E}" type="presOf" srcId="{05F181AD-81FA-4DC4-99DB-4247B54C4918}" destId="{6226DD81-AD26-4A4F-8473-8ACB4BDD55E9}" srcOrd="1" destOrd="0" presId="urn:microsoft.com/office/officeart/2005/8/layout/cycle4"/>
    <dgm:cxn modelId="{09C0D64E-C009-4563-85E2-7D4743D0EF7E}" srcId="{4DCE0027-04A1-4A1C-ADC8-B935A033AE2E}" destId="{DE25F423-4BB3-453A-A7BF-C9305218EF36}" srcOrd="0" destOrd="0" parTransId="{D372FF21-2A87-44B5-8F9E-79A7E755797E}" sibTransId="{2FAA06DD-95F8-4DEE-BFAA-94D74C340FC8}"/>
    <dgm:cxn modelId="{D983EA71-78D4-42CC-B124-EBE7016407BA}" srcId="{5D0629AA-6A2E-417A-988A-4720509C4FEE}" destId="{3B330491-E8B4-4E12-86EC-6789A191360C}" srcOrd="3" destOrd="0" parTransId="{D3E44AB1-7A63-48C8-999C-380F37D24E3D}" sibTransId="{53B3103F-51BF-4B6B-B408-888528C347C6}"/>
    <dgm:cxn modelId="{5B556C59-482D-49FB-934B-C14FDF33F81B}" type="presOf" srcId="{5D0629AA-6A2E-417A-988A-4720509C4FEE}" destId="{93825423-88AC-4284-821B-BA9A7584275D}" srcOrd="0" destOrd="0" presId="urn:microsoft.com/office/officeart/2005/8/layout/cycle4"/>
    <dgm:cxn modelId="{FC255A79-2653-4D08-A556-F9D0E450E937}" type="presOf" srcId="{DE25F423-4BB3-453A-A7BF-C9305218EF36}" destId="{ACEA991E-C10F-4F3B-AC21-BA1D5F388E8F}" srcOrd="1" destOrd="0" presId="urn:microsoft.com/office/officeart/2005/8/layout/cycle4"/>
    <dgm:cxn modelId="{F7AE9684-3BC5-4DC1-AFB1-E0A5EC681D76}" type="presOf" srcId="{DE25F423-4BB3-453A-A7BF-C9305218EF36}" destId="{C6F6B71A-3CE2-4AF1-A269-12FB73F987FE}" srcOrd="0" destOrd="0" presId="urn:microsoft.com/office/officeart/2005/8/layout/cycle4"/>
    <dgm:cxn modelId="{48CAD293-4D57-4D5A-A30C-4BE569E53DDC}" srcId="{EC51EB48-7EA6-4123-8600-63E04EF7F309}" destId="{687BB8D1-EA50-432D-A245-6204D02A8657}" srcOrd="0" destOrd="0" parTransId="{1A8719B4-2A46-4B03-8E72-C57CDC1A6520}" sibTransId="{23AE0FFD-5CAC-410F-BF59-36722781BABB}"/>
    <dgm:cxn modelId="{E0788999-7CC1-41AE-801B-FF3B4E812C41}" type="presOf" srcId="{EC51EB48-7EA6-4123-8600-63E04EF7F309}" destId="{AAE19062-A4B6-4107-8E23-2624296E56AD}" srcOrd="0" destOrd="0" presId="urn:microsoft.com/office/officeart/2005/8/layout/cycle4"/>
    <dgm:cxn modelId="{8CF0DBCD-C912-4FF0-AD75-5D6C0B116164}" type="presOf" srcId="{687BB8D1-EA50-432D-A245-6204D02A8657}" destId="{2F6B39E1-31AD-4640-9895-604345CB7099}" srcOrd="0" destOrd="0" presId="urn:microsoft.com/office/officeart/2005/8/layout/cycle4"/>
    <dgm:cxn modelId="{1D8348D4-DEB8-45A7-9FD9-77A49901DB5F}" srcId="{DBD70E23-11B4-4A30-9DC8-F8E21DB9322C}" destId="{1BA74091-E974-45AD-BCB7-C2BE8009039B}" srcOrd="0" destOrd="0" parTransId="{8AECA03F-B373-445A-B127-03D3B23953AE}" sibTransId="{5D06E3E4-D2D3-4A2C-B1E3-575B56E72419}"/>
    <dgm:cxn modelId="{5E47A4E1-09EF-49D1-80E1-21386B404492}" type="presOf" srcId="{05F181AD-81FA-4DC4-99DB-4247B54C4918}" destId="{71DACF8F-7054-4607-9065-B2EC77502C12}" srcOrd="0" destOrd="0" presId="urn:microsoft.com/office/officeart/2005/8/layout/cycle4"/>
    <dgm:cxn modelId="{EF87AAE1-3BF4-4425-AC16-8BAEC2B0BEA2}" srcId="{5D0629AA-6A2E-417A-988A-4720509C4FEE}" destId="{DBD70E23-11B4-4A30-9DC8-F8E21DB9322C}" srcOrd="0" destOrd="0" parTransId="{C1B27F6E-5CFC-4DB0-81B2-F999DCA8E952}" sibTransId="{8EDF68DC-44BD-4D3E-9BA3-E83D3EC6C520}"/>
    <dgm:cxn modelId="{70FBC6EB-DFC5-4343-9BE2-A1E2971D7DED}" srcId="{5D0629AA-6A2E-417A-988A-4720509C4FEE}" destId="{EC51EB48-7EA6-4123-8600-63E04EF7F309}" srcOrd="1" destOrd="0" parTransId="{115DF670-A484-4C3A-B1C7-1825A77F9FAC}" sibTransId="{303ACFC9-110C-4562-8C3C-AA26CD624A6E}"/>
    <dgm:cxn modelId="{0E7C16EE-4D43-4212-85AD-2B96CA0C1BB3}" type="presOf" srcId="{3B330491-E8B4-4E12-86EC-6789A191360C}" destId="{06050912-814E-4D3F-8B30-311433D8E074}" srcOrd="0" destOrd="0" presId="urn:microsoft.com/office/officeart/2005/8/layout/cycle4"/>
    <dgm:cxn modelId="{F63290F2-E8A5-41DA-9770-7CD0CC5A5381}" srcId="{3B330491-E8B4-4E12-86EC-6789A191360C}" destId="{05F181AD-81FA-4DC4-99DB-4247B54C4918}" srcOrd="0" destOrd="0" parTransId="{9173D21D-1ED0-411D-BEDC-3DD4AC208C64}" sibTransId="{18EC64DB-BE98-4B7E-A367-75403AD46B6B}"/>
    <dgm:cxn modelId="{7BDB13F6-9C3F-4EA6-A4A7-B731C05D6632}" type="presOf" srcId="{1BA74091-E974-45AD-BCB7-C2BE8009039B}" destId="{08F427C9-34BB-4677-ACEC-E3D8A2DC67B7}" srcOrd="0" destOrd="0" presId="urn:microsoft.com/office/officeart/2005/8/layout/cycle4"/>
    <dgm:cxn modelId="{9AF874F8-53A5-4FFA-9E88-51399C4CCAFC}" type="presOf" srcId="{1BA74091-E974-45AD-BCB7-C2BE8009039B}" destId="{F4E0A582-3607-437C-9FBB-34E1B8BFF93C}" srcOrd="1" destOrd="0" presId="urn:microsoft.com/office/officeart/2005/8/layout/cycle4"/>
    <dgm:cxn modelId="{3C1B0BFE-18E4-4809-AB9D-E399FD404A0A}" type="presOf" srcId="{687BB8D1-EA50-432D-A245-6204D02A8657}" destId="{E1BFAAD0-5D11-46CE-B6BA-D2A5C0647ADC}" srcOrd="1" destOrd="0" presId="urn:microsoft.com/office/officeart/2005/8/layout/cycle4"/>
    <dgm:cxn modelId="{5DB6C587-D706-42E7-A618-B9CA910FCD98}" type="presParOf" srcId="{93825423-88AC-4284-821B-BA9A7584275D}" destId="{7B8CA40E-9068-407D-883A-961DCDB71E71}" srcOrd="0" destOrd="0" presId="urn:microsoft.com/office/officeart/2005/8/layout/cycle4"/>
    <dgm:cxn modelId="{260B333D-9656-4CD6-9F8C-A020D2CFB6C6}" type="presParOf" srcId="{7B8CA40E-9068-407D-883A-961DCDB71E71}" destId="{40600CAA-C675-478A-A345-17F048BE0070}" srcOrd="0" destOrd="0" presId="urn:microsoft.com/office/officeart/2005/8/layout/cycle4"/>
    <dgm:cxn modelId="{6113D0F3-DFA3-4B6C-BBE8-6D4F2F565BCF}" type="presParOf" srcId="{40600CAA-C675-478A-A345-17F048BE0070}" destId="{08F427C9-34BB-4677-ACEC-E3D8A2DC67B7}" srcOrd="0" destOrd="0" presId="urn:microsoft.com/office/officeart/2005/8/layout/cycle4"/>
    <dgm:cxn modelId="{11BDC6AA-E689-4BF7-99C2-77246D18B6EA}" type="presParOf" srcId="{40600CAA-C675-478A-A345-17F048BE0070}" destId="{F4E0A582-3607-437C-9FBB-34E1B8BFF93C}" srcOrd="1" destOrd="0" presId="urn:microsoft.com/office/officeart/2005/8/layout/cycle4"/>
    <dgm:cxn modelId="{F81E77C4-E720-4A20-BF84-9394E49F9A8D}" type="presParOf" srcId="{7B8CA40E-9068-407D-883A-961DCDB71E71}" destId="{FB467046-CDC1-4579-A12C-FED2B1A01B15}" srcOrd="1" destOrd="0" presId="urn:microsoft.com/office/officeart/2005/8/layout/cycle4"/>
    <dgm:cxn modelId="{46576799-FB7C-4617-BB36-60FF04BEA633}" type="presParOf" srcId="{FB467046-CDC1-4579-A12C-FED2B1A01B15}" destId="{2F6B39E1-31AD-4640-9895-604345CB7099}" srcOrd="0" destOrd="0" presId="urn:microsoft.com/office/officeart/2005/8/layout/cycle4"/>
    <dgm:cxn modelId="{3859DCAD-08D8-4B72-A289-9A47695D9881}" type="presParOf" srcId="{FB467046-CDC1-4579-A12C-FED2B1A01B15}" destId="{E1BFAAD0-5D11-46CE-B6BA-D2A5C0647ADC}" srcOrd="1" destOrd="0" presId="urn:microsoft.com/office/officeart/2005/8/layout/cycle4"/>
    <dgm:cxn modelId="{07F6A8A2-7DE0-435B-9862-C0D40B119322}" type="presParOf" srcId="{7B8CA40E-9068-407D-883A-961DCDB71E71}" destId="{3AA7B4EF-967F-4306-B6EF-DAF27D9F7D9C}" srcOrd="2" destOrd="0" presId="urn:microsoft.com/office/officeart/2005/8/layout/cycle4"/>
    <dgm:cxn modelId="{DF1A6153-3688-434C-B7F1-3331DD80F07B}" type="presParOf" srcId="{3AA7B4EF-967F-4306-B6EF-DAF27D9F7D9C}" destId="{C6F6B71A-3CE2-4AF1-A269-12FB73F987FE}" srcOrd="0" destOrd="0" presId="urn:microsoft.com/office/officeart/2005/8/layout/cycle4"/>
    <dgm:cxn modelId="{F7BD771D-874A-4F42-9157-7283BB7D6E9B}" type="presParOf" srcId="{3AA7B4EF-967F-4306-B6EF-DAF27D9F7D9C}" destId="{ACEA991E-C10F-4F3B-AC21-BA1D5F388E8F}" srcOrd="1" destOrd="0" presId="urn:microsoft.com/office/officeart/2005/8/layout/cycle4"/>
    <dgm:cxn modelId="{7E257E99-9559-4DB2-8EF1-92518A5D00EC}" type="presParOf" srcId="{7B8CA40E-9068-407D-883A-961DCDB71E71}" destId="{CB0CD528-FCBC-4AE6-9754-B72DEF2C5B94}" srcOrd="3" destOrd="0" presId="urn:microsoft.com/office/officeart/2005/8/layout/cycle4"/>
    <dgm:cxn modelId="{8A5E9EF0-55FB-4BC3-AB13-11B7B6587754}" type="presParOf" srcId="{CB0CD528-FCBC-4AE6-9754-B72DEF2C5B94}" destId="{71DACF8F-7054-4607-9065-B2EC77502C12}" srcOrd="0" destOrd="0" presId="urn:microsoft.com/office/officeart/2005/8/layout/cycle4"/>
    <dgm:cxn modelId="{59CB7117-46F5-440F-B0CC-517D503224A6}" type="presParOf" srcId="{CB0CD528-FCBC-4AE6-9754-B72DEF2C5B94}" destId="{6226DD81-AD26-4A4F-8473-8ACB4BDD55E9}" srcOrd="1" destOrd="0" presId="urn:microsoft.com/office/officeart/2005/8/layout/cycle4"/>
    <dgm:cxn modelId="{45C44149-A53D-4CBC-9530-B8BE593BB8D4}" type="presParOf" srcId="{7B8CA40E-9068-407D-883A-961DCDB71E71}" destId="{8763E674-2F09-4BBE-8BE7-D95C106C462A}" srcOrd="4" destOrd="0" presId="urn:microsoft.com/office/officeart/2005/8/layout/cycle4"/>
    <dgm:cxn modelId="{E6EBB48A-A8D0-47FB-9D1A-67E0E7DEE209}" type="presParOf" srcId="{93825423-88AC-4284-821B-BA9A7584275D}" destId="{8813BA8C-CCEA-4E18-A2B5-8A17A11F091E}" srcOrd="1" destOrd="0" presId="urn:microsoft.com/office/officeart/2005/8/layout/cycle4"/>
    <dgm:cxn modelId="{36161D8B-FFF0-44ED-8889-197EAC15C7CB}" type="presParOf" srcId="{8813BA8C-CCEA-4E18-A2B5-8A17A11F091E}" destId="{21750BBE-6BFB-4FE2-B089-9DB2C908FAD1}" srcOrd="0" destOrd="0" presId="urn:microsoft.com/office/officeart/2005/8/layout/cycle4"/>
    <dgm:cxn modelId="{83CAEDA0-B73D-42A5-B7CC-E95912B81687}" type="presParOf" srcId="{8813BA8C-CCEA-4E18-A2B5-8A17A11F091E}" destId="{AAE19062-A4B6-4107-8E23-2624296E56AD}" srcOrd="1" destOrd="0" presId="urn:microsoft.com/office/officeart/2005/8/layout/cycle4"/>
    <dgm:cxn modelId="{963CB79D-A533-48D1-B568-CADAAC447332}" type="presParOf" srcId="{8813BA8C-CCEA-4E18-A2B5-8A17A11F091E}" destId="{CD2A069D-D193-4779-9790-DF050F72BC98}" srcOrd="2" destOrd="0" presId="urn:microsoft.com/office/officeart/2005/8/layout/cycle4"/>
    <dgm:cxn modelId="{539D02D9-C99B-4362-8156-42299DF6DDA8}" type="presParOf" srcId="{8813BA8C-CCEA-4E18-A2B5-8A17A11F091E}" destId="{06050912-814E-4D3F-8B30-311433D8E074}" srcOrd="3" destOrd="0" presId="urn:microsoft.com/office/officeart/2005/8/layout/cycle4"/>
    <dgm:cxn modelId="{CD226575-FC66-4896-BA09-304A0D74EDB0}" type="presParOf" srcId="{8813BA8C-CCEA-4E18-A2B5-8A17A11F091E}" destId="{0B1330CB-F8D1-41AB-B5D4-00060B2CD8FF}" srcOrd="4" destOrd="0" presId="urn:microsoft.com/office/officeart/2005/8/layout/cycle4"/>
    <dgm:cxn modelId="{5F14367E-C279-4AA3-8DD4-EA84BEDAA069}" type="presParOf" srcId="{93825423-88AC-4284-821B-BA9A7584275D}" destId="{D69EA5EE-8BAB-478F-8A93-601B7B0F788B}" srcOrd="2" destOrd="0" presId="urn:microsoft.com/office/officeart/2005/8/layout/cycle4"/>
    <dgm:cxn modelId="{7565BF71-3571-424D-B1C8-FA6930C1A268}" type="presParOf" srcId="{93825423-88AC-4284-821B-BA9A7584275D}" destId="{CF1DAA39-AC01-4C9E-8050-982467B2B80C}" srcOrd="3" destOrd="0" presId="urn:microsoft.com/office/officeart/2005/8/layout/cycle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F6B71A-3CE2-4AF1-A269-12FB73F987FE}">
      <dsp:nvSpPr>
        <dsp:cNvPr id="0" name=""/>
        <dsp:cNvSpPr/>
      </dsp:nvSpPr>
      <dsp:spPr>
        <a:xfrm>
          <a:off x="3462949" y="2599004"/>
          <a:ext cx="1888100" cy="12230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hu-HU" sz="900" kern="1200" dirty="0" err="1">
              <a:latin typeface="Arial" panose="020B0604020202020204" pitchFamily="34" charset="0"/>
              <a:cs typeface="Arial" panose="020B0604020202020204" pitchFamily="34" charset="0"/>
            </a:rPr>
            <a:t>Ground</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architecture</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components</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that</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are</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definitely</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needed</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for</a:t>
          </a:r>
          <a:r>
            <a:rPr lang="hu-HU" sz="900" kern="1200" dirty="0">
              <a:latin typeface="Arial" panose="020B0604020202020204" pitchFamily="34" charset="0"/>
              <a:cs typeface="Arial" panose="020B0604020202020204" pitchFamily="34" charset="0"/>
            </a:rPr>
            <a:t> E2E </a:t>
          </a:r>
          <a:r>
            <a:rPr lang="hu-HU" sz="900" kern="1200" dirty="0" err="1">
              <a:latin typeface="Arial" panose="020B0604020202020204" pitchFamily="34" charset="0"/>
              <a:cs typeface="Arial" panose="020B0604020202020204" pitchFamily="34" charset="0"/>
            </a:rPr>
            <a:t>functionality</a:t>
          </a:r>
          <a:r>
            <a:rPr lang="hu-HU" sz="900" kern="1200" dirty="0">
              <a:latin typeface="Arial" panose="020B0604020202020204" pitchFamily="34" charset="0"/>
              <a:cs typeface="Arial" panose="020B0604020202020204" pitchFamily="34" charset="0"/>
            </a:rPr>
            <a:t>.</a:t>
          </a:r>
        </a:p>
      </dsp:txBody>
      <dsp:txXfrm>
        <a:off x="4056246" y="2931636"/>
        <a:ext cx="1267936" cy="863561"/>
      </dsp:txXfrm>
    </dsp:sp>
    <dsp:sp modelId="{71DACF8F-7054-4607-9065-B2EC77502C12}">
      <dsp:nvSpPr>
        <dsp:cNvPr id="0" name=""/>
        <dsp:cNvSpPr/>
      </dsp:nvSpPr>
      <dsp:spPr>
        <a:xfrm>
          <a:off x="382365" y="2599004"/>
          <a:ext cx="1888100" cy="12230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hu-HU" sz="900" kern="1200" dirty="0">
              <a:latin typeface="Arial" panose="020B0604020202020204" pitchFamily="34" charset="0"/>
              <a:cs typeface="Arial" panose="020B0604020202020204" pitchFamily="34" charset="0"/>
            </a:rPr>
            <a:t>AW </a:t>
          </a:r>
          <a:r>
            <a:rPr lang="hu-HU" sz="900" kern="1200" dirty="0" err="1">
              <a:latin typeface="Arial" panose="020B0604020202020204" pitchFamily="34" charset="0"/>
              <a:cs typeface="Arial" panose="020B0604020202020204" pitchFamily="34" charset="0"/>
            </a:rPr>
            <a:t>provides</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various</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components</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that</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can</a:t>
          </a:r>
          <a:r>
            <a:rPr lang="hu-HU" sz="900" kern="1200" dirty="0">
              <a:latin typeface="Arial" panose="020B0604020202020204" pitchFamily="34" charset="0"/>
              <a:cs typeface="Arial" panose="020B0604020202020204" pitchFamily="34" charset="0"/>
            </a:rPr>
            <a:t> be </a:t>
          </a:r>
          <a:r>
            <a:rPr lang="hu-HU" sz="900" kern="1200" dirty="0" err="1">
              <a:latin typeface="Arial" panose="020B0604020202020204" pitchFamily="34" charset="0"/>
              <a:cs typeface="Arial" panose="020B0604020202020204" pitchFamily="34" charset="0"/>
            </a:rPr>
            <a:t>efficiently</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used</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to</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fulfill</a:t>
          </a:r>
          <a:r>
            <a:rPr lang="hu-HU" sz="900" kern="1200" dirty="0">
              <a:latin typeface="Arial" panose="020B0604020202020204" pitchFamily="34" charset="0"/>
              <a:cs typeface="Arial" panose="020B0604020202020204" pitchFamily="34" charset="0"/>
            </a:rPr>
            <a:t> E2E </a:t>
          </a:r>
          <a:r>
            <a:rPr lang="hu-HU" sz="900" kern="1200" dirty="0" err="1">
              <a:latin typeface="Arial" panose="020B0604020202020204" pitchFamily="34" charset="0"/>
              <a:cs typeface="Arial" panose="020B0604020202020204" pitchFamily="34" charset="0"/>
            </a:rPr>
            <a:t>requirements</a:t>
          </a:r>
          <a:r>
            <a:rPr lang="hu-HU" sz="900" kern="1200" dirty="0">
              <a:latin typeface="Arial" panose="020B0604020202020204" pitchFamily="34" charset="0"/>
              <a:cs typeface="Arial" panose="020B0604020202020204" pitchFamily="34" charset="0"/>
            </a:rPr>
            <a:t>.</a:t>
          </a:r>
        </a:p>
      </dsp:txBody>
      <dsp:txXfrm>
        <a:off x="409232" y="2931636"/>
        <a:ext cx="1267936" cy="863561"/>
      </dsp:txXfrm>
    </dsp:sp>
    <dsp:sp modelId="{2F6B39E1-31AD-4640-9895-604345CB7099}">
      <dsp:nvSpPr>
        <dsp:cNvPr id="0" name=""/>
        <dsp:cNvSpPr/>
      </dsp:nvSpPr>
      <dsp:spPr>
        <a:xfrm>
          <a:off x="3462949" y="0"/>
          <a:ext cx="1888100" cy="12230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hu-HU" sz="900" kern="1200" dirty="0" err="1">
              <a:latin typeface="Arial" panose="020B0604020202020204" pitchFamily="34" charset="0"/>
              <a:cs typeface="Arial" panose="020B0604020202020204" pitchFamily="34" charset="0"/>
            </a:rPr>
            <a:t>Check</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if</a:t>
          </a:r>
          <a:r>
            <a:rPr lang="hu-HU" sz="900" kern="1200" dirty="0">
              <a:latin typeface="Arial" panose="020B0604020202020204" pitchFamily="34" charset="0"/>
              <a:cs typeface="Arial" panose="020B0604020202020204" pitchFamily="34" charset="0"/>
            </a:rPr>
            <a:t> E2E </a:t>
          </a:r>
          <a:r>
            <a:rPr lang="hu-HU" sz="900" kern="1200" dirty="0" err="1">
              <a:latin typeface="Arial" panose="020B0604020202020204" pitchFamily="34" charset="0"/>
              <a:cs typeface="Arial" panose="020B0604020202020204" pitchFamily="34" charset="0"/>
            </a:rPr>
            <a:t>functionality</a:t>
          </a:r>
          <a:r>
            <a:rPr lang="hu-HU" sz="900" kern="1200" dirty="0">
              <a:latin typeface="Arial" panose="020B0604020202020204" pitchFamily="34" charset="0"/>
              <a:cs typeface="Arial" panose="020B0604020202020204" pitchFamily="34" charset="0"/>
            </a:rPr>
            <a:t> is </a:t>
          </a:r>
          <a:r>
            <a:rPr lang="hu-HU" sz="900" kern="1200" dirty="0" err="1">
              <a:latin typeface="Arial" panose="020B0604020202020204" pitchFamily="34" charset="0"/>
              <a:cs typeface="Arial" panose="020B0604020202020204" pitchFamily="34" charset="0"/>
            </a:rPr>
            <a:t>fulfilled</a:t>
          </a:r>
          <a:r>
            <a:rPr lang="hu-HU" sz="900" kern="1200" dirty="0">
              <a:latin typeface="Arial" panose="020B0604020202020204" pitchFamily="34" charset="0"/>
              <a:cs typeface="Arial" panose="020B0604020202020204" pitchFamily="34" charset="0"/>
            </a:rPr>
            <a:t>.</a:t>
          </a:r>
        </a:p>
      </dsp:txBody>
      <dsp:txXfrm>
        <a:off x="4056246" y="26867"/>
        <a:ext cx="1267936" cy="863561"/>
      </dsp:txXfrm>
    </dsp:sp>
    <dsp:sp modelId="{08F427C9-34BB-4677-ACEC-E3D8A2DC67B7}">
      <dsp:nvSpPr>
        <dsp:cNvPr id="0" name=""/>
        <dsp:cNvSpPr/>
      </dsp:nvSpPr>
      <dsp:spPr>
        <a:xfrm>
          <a:off x="382365" y="0"/>
          <a:ext cx="1888100" cy="12230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hu-HU" sz="900" kern="1200" dirty="0" err="1">
              <a:latin typeface="Arial" panose="020B0604020202020204" pitchFamily="34" charset="0"/>
              <a:cs typeface="Arial" panose="020B0604020202020204" pitchFamily="34" charset="0"/>
            </a:rPr>
            <a:t>Check</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live</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tests</a:t>
          </a:r>
          <a:r>
            <a:rPr lang="hu-HU" sz="900" kern="1200" dirty="0">
              <a:latin typeface="Arial" panose="020B0604020202020204" pitchFamily="34" charset="0"/>
              <a:cs typeface="Arial" panose="020B0604020202020204" pitchFamily="34" charset="0"/>
            </a:rPr>
            <a:t> and </a:t>
          </a:r>
          <a:r>
            <a:rPr lang="hu-HU" sz="900" kern="1200" dirty="0" err="1">
              <a:latin typeface="Arial" panose="020B0604020202020204" pitchFamily="34" charset="0"/>
              <a:cs typeface="Arial" panose="020B0604020202020204" pitchFamily="34" charset="0"/>
            </a:rPr>
            <a:t>see</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if</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further</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autoware</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components</a:t>
          </a:r>
          <a:r>
            <a:rPr lang="hu-HU" sz="900" kern="1200" dirty="0">
              <a:latin typeface="Arial" panose="020B0604020202020204" pitchFamily="34" charset="0"/>
              <a:cs typeface="Arial" panose="020B0604020202020204" pitchFamily="34" charset="0"/>
            </a:rPr>
            <a:t> </a:t>
          </a:r>
          <a:r>
            <a:rPr lang="hu-HU" sz="900" kern="1200" dirty="0" err="1">
              <a:latin typeface="Arial" panose="020B0604020202020204" pitchFamily="34" charset="0"/>
              <a:cs typeface="Arial" panose="020B0604020202020204" pitchFamily="34" charset="0"/>
            </a:rPr>
            <a:t>shall</a:t>
          </a:r>
          <a:r>
            <a:rPr lang="hu-HU" sz="900" kern="1200" dirty="0">
              <a:latin typeface="Arial" panose="020B0604020202020204" pitchFamily="34" charset="0"/>
              <a:cs typeface="Arial" panose="020B0604020202020204" pitchFamily="34" charset="0"/>
            </a:rPr>
            <a:t> be </a:t>
          </a:r>
          <a:r>
            <a:rPr lang="hu-HU" sz="900" kern="1200" dirty="0" err="1">
              <a:latin typeface="Arial" panose="020B0604020202020204" pitchFamily="34" charset="0"/>
              <a:cs typeface="Arial" panose="020B0604020202020204" pitchFamily="34" charset="0"/>
            </a:rPr>
            <a:t>used</a:t>
          </a:r>
          <a:r>
            <a:rPr lang="hu-HU" sz="900" kern="1200" dirty="0">
              <a:latin typeface="Arial" panose="020B0604020202020204" pitchFamily="34" charset="0"/>
              <a:cs typeface="Arial" panose="020B0604020202020204" pitchFamily="34" charset="0"/>
            </a:rPr>
            <a:t>.</a:t>
          </a:r>
        </a:p>
      </dsp:txBody>
      <dsp:txXfrm>
        <a:off x="409232" y="26867"/>
        <a:ext cx="1267936" cy="863561"/>
      </dsp:txXfrm>
    </dsp:sp>
    <dsp:sp modelId="{21750BBE-6BFB-4FE2-B089-9DB2C908FAD1}">
      <dsp:nvSpPr>
        <dsp:cNvPr id="0" name=""/>
        <dsp:cNvSpPr/>
      </dsp:nvSpPr>
      <dsp:spPr>
        <a:xfrm>
          <a:off x="1173532" y="217857"/>
          <a:ext cx="1654954" cy="1654954"/>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hu-HU" sz="1400" kern="1200" dirty="0">
              <a:latin typeface="Arial" panose="020B0604020202020204" pitchFamily="34" charset="0"/>
              <a:cs typeface="Arial" panose="020B0604020202020204" pitchFamily="34" charset="0"/>
            </a:rPr>
            <a:t>Update </a:t>
          </a:r>
          <a:r>
            <a:rPr lang="hu-HU" sz="1400" kern="1200" dirty="0" err="1">
              <a:latin typeface="Arial" panose="020B0604020202020204" pitchFamily="34" charset="0"/>
              <a:cs typeface="Arial" panose="020B0604020202020204" pitchFamily="34" charset="0"/>
            </a:rPr>
            <a:t>architecture</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with</a:t>
          </a:r>
          <a:r>
            <a:rPr lang="hu-HU" sz="1400" kern="1200" dirty="0">
              <a:latin typeface="Arial" panose="020B0604020202020204" pitchFamily="34" charset="0"/>
              <a:cs typeface="Arial" panose="020B0604020202020204" pitchFamily="34" charset="0"/>
            </a:rPr>
            <a:t> AW </a:t>
          </a:r>
          <a:r>
            <a:rPr lang="hu-HU" sz="1400" kern="1200" dirty="0" err="1">
              <a:latin typeface="Arial" panose="020B0604020202020204" pitchFamily="34" charset="0"/>
              <a:cs typeface="Arial" panose="020B0604020202020204" pitchFamily="34" charset="0"/>
            </a:rPr>
            <a:t>if</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needed</a:t>
          </a:r>
          <a:endParaRPr lang="hu-HU" sz="1400" kern="1200" dirty="0">
            <a:latin typeface="Arial" panose="020B0604020202020204" pitchFamily="34" charset="0"/>
            <a:cs typeface="Arial" panose="020B0604020202020204" pitchFamily="34" charset="0"/>
          </a:endParaRPr>
        </a:p>
      </dsp:txBody>
      <dsp:txXfrm>
        <a:off x="1658257" y="702582"/>
        <a:ext cx="1170229" cy="1170229"/>
      </dsp:txXfrm>
    </dsp:sp>
    <dsp:sp modelId="{AAE19062-A4B6-4107-8E23-2624296E56AD}">
      <dsp:nvSpPr>
        <dsp:cNvPr id="0" name=""/>
        <dsp:cNvSpPr/>
      </dsp:nvSpPr>
      <dsp:spPr>
        <a:xfrm rot="5400000">
          <a:off x="2904928" y="217857"/>
          <a:ext cx="1654954" cy="1654954"/>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hu-HU" sz="1400" kern="1200" dirty="0">
              <a:latin typeface="Arial" panose="020B0604020202020204" pitchFamily="34" charset="0"/>
              <a:cs typeface="Arial" panose="020B0604020202020204" pitchFamily="34" charset="0"/>
            </a:rPr>
            <a:t>E2E </a:t>
          </a:r>
          <a:r>
            <a:rPr lang="hu-HU" sz="1400" kern="1200" dirty="0" err="1">
              <a:latin typeface="Arial" panose="020B0604020202020204" pitchFamily="34" charset="0"/>
              <a:cs typeface="Arial" panose="020B0604020202020204" pitchFamily="34" charset="0"/>
            </a:rPr>
            <a:t>function</a:t>
          </a:r>
          <a:endParaRPr lang="hu-HU" sz="1400" kern="1200" dirty="0">
            <a:latin typeface="Arial" panose="020B0604020202020204" pitchFamily="34" charset="0"/>
            <a:cs typeface="Arial" panose="020B0604020202020204" pitchFamily="34" charset="0"/>
          </a:endParaRPr>
        </a:p>
      </dsp:txBody>
      <dsp:txXfrm rot="-5400000">
        <a:off x="2904928" y="702582"/>
        <a:ext cx="1170229" cy="1170229"/>
      </dsp:txXfrm>
    </dsp:sp>
    <dsp:sp modelId="{CD2A069D-D193-4779-9790-DF050F72BC98}">
      <dsp:nvSpPr>
        <dsp:cNvPr id="0" name=""/>
        <dsp:cNvSpPr/>
      </dsp:nvSpPr>
      <dsp:spPr>
        <a:xfrm rot="10800000">
          <a:off x="2904928" y="1949253"/>
          <a:ext cx="1654954" cy="1654954"/>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hu-HU" sz="1400" kern="1200" dirty="0" err="1">
              <a:latin typeface="Arial" panose="020B0604020202020204" pitchFamily="34" charset="0"/>
              <a:cs typeface="Arial" panose="020B0604020202020204" pitchFamily="34" charset="0"/>
            </a:rPr>
            <a:t>Define</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ground</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architecture</a:t>
          </a:r>
          <a:endParaRPr lang="hu-HU" sz="1400" kern="1200" dirty="0">
            <a:latin typeface="Arial" panose="020B0604020202020204" pitchFamily="34" charset="0"/>
            <a:cs typeface="Arial" panose="020B0604020202020204" pitchFamily="34" charset="0"/>
          </a:endParaRPr>
        </a:p>
      </dsp:txBody>
      <dsp:txXfrm rot="10800000">
        <a:off x="2904928" y="1949253"/>
        <a:ext cx="1170229" cy="1170229"/>
      </dsp:txXfrm>
    </dsp:sp>
    <dsp:sp modelId="{06050912-814E-4D3F-8B30-311433D8E074}">
      <dsp:nvSpPr>
        <dsp:cNvPr id="0" name=""/>
        <dsp:cNvSpPr/>
      </dsp:nvSpPr>
      <dsp:spPr>
        <a:xfrm rot="16200000">
          <a:off x="1173532" y="1949253"/>
          <a:ext cx="1654954" cy="1654954"/>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hu-HU" sz="1400" kern="1200" dirty="0" err="1">
              <a:latin typeface="Arial" panose="020B0604020202020204" pitchFamily="34" charset="0"/>
              <a:cs typeface="Arial" panose="020B0604020202020204" pitchFamily="34" charset="0"/>
            </a:rPr>
            <a:t>Collect</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relevant</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autoware</a:t>
          </a:r>
          <a:r>
            <a:rPr lang="hu-HU" sz="1400" kern="1200" dirty="0">
              <a:latin typeface="Arial" panose="020B0604020202020204" pitchFamily="34" charset="0"/>
              <a:cs typeface="Arial" panose="020B0604020202020204" pitchFamily="34" charset="0"/>
            </a:rPr>
            <a:t> </a:t>
          </a:r>
          <a:r>
            <a:rPr lang="hu-HU" sz="1400" kern="1200" dirty="0" err="1">
              <a:latin typeface="Arial" panose="020B0604020202020204" pitchFamily="34" charset="0"/>
              <a:cs typeface="Arial" panose="020B0604020202020204" pitchFamily="34" charset="0"/>
            </a:rPr>
            <a:t>components</a:t>
          </a:r>
          <a:endParaRPr lang="hu-HU" sz="1400" kern="1200" dirty="0">
            <a:latin typeface="Arial" panose="020B0604020202020204" pitchFamily="34" charset="0"/>
            <a:cs typeface="Arial" panose="020B0604020202020204" pitchFamily="34" charset="0"/>
          </a:endParaRPr>
        </a:p>
      </dsp:txBody>
      <dsp:txXfrm rot="5400000">
        <a:off x="1658257" y="1949253"/>
        <a:ext cx="1170229" cy="1170229"/>
      </dsp:txXfrm>
    </dsp:sp>
    <dsp:sp modelId="{D69EA5EE-8BAB-478F-8A93-601B7B0F788B}">
      <dsp:nvSpPr>
        <dsp:cNvPr id="0" name=""/>
        <dsp:cNvSpPr/>
      </dsp:nvSpPr>
      <dsp:spPr>
        <a:xfrm>
          <a:off x="2581008" y="1567046"/>
          <a:ext cx="571398" cy="496868"/>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F1DAA39-AC01-4C9E-8050-982467B2B80C}">
      <dsp:nvSpPr>
        <dsp:cNvPr id="0" name=""/>
        <dsp:cNvSpPr/>
      </dsp:nvSpPr>
      <dsp:spPr>
        <a:xfrm rot="10800000">
          <a:off x="2581008" y="1758149"/>
          <a:ext cx="571398" cy="496868"/>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2516F5-532F-4BA5-BD75-61FC01BF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14</Pages>
  <Words>1410</Words>
  <Characters>8039</Characters>
  <Application>Microsoft Office Word</Application>
  <DocSecurity>0</DocSecurity>
  <Lines>66</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Józsa Dávid</cp:lastModifiedBy>
  <cp:revision>176</cp:revision>
  <dcterms:created xsi:type="dcterms:W3CDTF">2024-06-11T10:55:00Z</dcterms:created>
  <dcterms:modified xsi:type="dcterms:W3CDTF">2024-07-29T10:18:00Z</dcterms:modified>
</cp:coreProperties>
</file>