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Salesforce Security Questionnaire Draft (Mapped)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Prepared date: February 14,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Application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Q: Describe application architecture.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A: AppGrid runs as a Salesforce managed package using an LWC host that renders a React frontend. Business/data operations execute through Apex. Slack integration is handled server-side via Apex callouts.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`appExchange docs/AppExchange_Architecture_Diagram.md`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`AgGrid2025GA/force-app/main/default/lwc/appGridLwc/appGridLwc.js`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`AgGrid2025GA/force-app/main/default/classes/AppGridController.cls`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External Hosting and Third-Party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Q: Does the app load externally hosted code?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A: Yes. Static React assets are loaded from `https://www.appgridlwc.com` (Cloudflare-backed delivery).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`AgGrid2025GA/force-app/main/default/lwc/appGridLwc/appGridLwc.js:107`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`AgGrid2025GA/force-app/main/default/remoteSiteSettings/AppGrid_Cloudflare.remoteSite-meta.xml`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`AgGrid2025GA/force-app/main/default/cspTrustedSites/AppGrid_Cloudflare.cspTrustedSite-meta.xml`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Q: Does Cloudflare store Salesforce customer business data?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A: Intended model is static asset delivery only; Salesforce data processing remains in LWC/Apex/SObjects.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Action to finalize before submission: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explicit Cloudflare privacy statement and change-control note.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Q: What external APIs are used?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A: Slack Web API over HTTPS/TLS through Apex callouts.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`AgGrid2025GA/force-app/main/default/classes/AgSlackService.cls`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`AgGrid2025GA/force-app/main/default/remoteSiteSettings/Slack_API.remoteSite-meta.xml`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Authentication and Authorization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Q: How are record-level permissions enforced?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A: Core Apex controllers/services run `with sharing` with user-mode query/DML patterns.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`AgGrid2025GA/force-app/main/default/classes/AppGridController.cls:240`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`AgGrid2025GA/force-app/main/default/classes/AppGridController.cls` (`WITH USER_MODE`, `AccessLevel.USER_MODE` usage)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Q: How is Slack authentication handled?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A: OAuth flow via Slack authorization endpoint, callback processing in Salesforce, token state checks, and revoke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`AgGrid2025GA/force-app/main/default/classes/AgSlackUserOAuthController.cls`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`AgGrid2025GA/docs/SLACK_AUTHENTICATION_FLOW.md`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Q: Are OAuth scopes least privilege?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A: Scope list is implemented but requires explicit scope-to-feature minimization narrative for submission.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Action to finalize before submission: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scope justification table and remove non-essential scopes.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Sensitive Data and Token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Q: How are secrets/tokens stored?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A: Slack token fields use `EncryptedText` in Salesforce.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`AgGrid2025GA/force-app/main/default/objects/Ag_SlackUser_Token__c/fields/Access_Token__c.field-meta.xml`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`AgGrid2025GA/force-app/main/default/objects/Ag_Slack_Config__c/fields/Bot_Token__c.field-meta.xml`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Q: Are secrets exposed to clients?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A: Needs tightening. Current review identified token-return paths in OAuth controller responses that should be removed or strongly justified.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Action to finalize before submission: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Remove/limit client-facing token return payloads.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Data Handling and Privacy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Q: What Salesforce data is sent externally?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A: Slack feature payloads are sent when enabled/triggered. Field-level payload definition requires explicit final documentation.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Action to finalize before submission: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a field-level payload matrix by Slack operation and PII boundary statement.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Q: Is user/admin consent clear?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A: Integration includes enable flags and OAuth connect flow; admin-consent UX narrative should be explicit in submission docs.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`AgGrid2025GA/force-app/main/default/objects/Ag_Slack_Object_Config__c/fields/Enabled__c.field-meta.xml`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Runtime Security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Q: How is iframe messaging protected?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A: LWC validates message source window and origin allowlist before processing requests.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`AgGrid2025GA/force-app/main/default/lwc/appGridLwc/appGridLwc.js:348`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`AgGrid2025GA/force-app/main/default/lwc/appGridLwc/appGridLwc.js:355`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Q: How does app fail when external auth is missing/invalid?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A: Controlled error paths exist for missing token, unauthorized token, and missing scope.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`AgGrid2025GA/force-app/main/default/classes/AgSlackService.cls:789`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`AgGrid2025GA/force-app/main/default/classes/AgSlackService.cls:840`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`AgGrid2025GA/force-app/main/default/classes/AgSlackService.cls:878`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Secure Defaults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Q: Are external integrations secure by default?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A: Partially. Some Slack feature toggles default disabled (`Enabled__c=false`), but `Ag_Slack_Config__c.Is_Active__c` default is true and should be reviewed for strict default-off posture.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`AgGrid2025GA/force-app/main/default/objects/Ag_Slack_Object_Config__c/fields/Enabled__c.field-meta.xml`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`AgGrid2025GA/force-app/main/default/objects/Ag_Slack_Config__c/fields/Is_Active__c.field-meta.xml`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Scanner and Testing Artifacts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Q: Current static analysis status?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A: No Sev1/Sev2 findings; remaining findings are Severity 3 with documented rationale.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`AgGrid2025GA/CodeAnalyzerReport.html`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`AgGrid2025GA/react/documentation/CODE_ANALYZER_SECURITY_JUSTIFICATION.md`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Documentation to Attach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`appExchange docs/AppExchange_Security_Review_Submission_Package.md`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`appExchange docs/AppExchange_Architecture_Diagram.md`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`appExchange docs/Salesforce_Security_Questionnaire_Draft.md`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`AgGrid2025GA/CodeAnalyzerReport.html`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`AgGrid2025GA/react/documentation/CODE_ANALYZER_SECURITY_JUSTIFICATION.md`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Final Pre-Submission Closures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Publish Cloudflare addendum (CDN-only role, integrity controls, change/incident process).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Publish Slack addendum (scope minimization table, field-level payload matrix, admin controls).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Eliminate or justify any client-facing token return paths.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Align secure-default statements with metadata defaults and operational behavior.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