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svg" ContentType="image/svg+xml"/>
  <Default Extension="odttf" ContentType="application/vnd.openxmlformats-officedocument.obfuscatedFont"/>
  <Override PartName="/word/header_r.xml" ContentType="application/vnd.openxmlformats-officedocument.wordprocessingml.header+xml"/>
  <Override PartName="/word/footer_r.xml" ContentType="application/vnd.openxmlformats-officedocument.wordprocessingml.footer+xml"/>
  <Override PartName="/word/header_e.xml" ContentType="application/vnd.openxmlformats-officedocument.wordprocessingml.header+xml"/>
  <Override PartName="/word/footer_e.xml" ContentType="application/vnd.openxmlformats-officedocument.wordprocessingml.footer+xml"/>
  <Override PartName="/word/footer_p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0" w:right="0" w:bottom="0" w:left="0" w:header="0" w:footer="0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Style w:val="a7"/>
        <w:spacing w:before="120" w:after="240" w:line="240" w:lineRule="auto"/>
        <w:jc w:val="center"/>
        <w:rPr>
          <w:rFonts w:ascii="TH SarabunIT๙" w:hAnsi="TH SarabunIT๙" w:cs="TH SarabunIT๙"/>
          <w:sz w:val="58"/>
          <w:szCs w:val="58"/>
        </w:rPr>
      </w:pPr>
      <w:bookmarkStart w:id="101" w:name="bm_memo"/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KRU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b/>
          <w:bCs/>
          <w:sz w:val="58"/>
          <w:szCs w:val="58"/>
        </w:rPr>
        <w:t xml:space="preserve">บันทึกข้อความ</w:t>
      </w:r>
      <w:bookmarkEnd w:id="101"/>
    </w:p>
    <w:p>
      <w:pPr>
        <w:pStyle w:val="a7"/>
        <w:tabs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ส่วนราชการ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  สำนักงานเขตพื้นที่การศึกษาประถมศึกษานครสวรรค์ เขต 3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tabs>
          <w:tab w:val="left" w:pos="4536"/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พิเศษ/2569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วันที่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 กันยายน 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pBdr>
          <w:bottom w:val="single" w:sz="6" w:space="4" w:color="000000"/>
        </w:pBdr>
        <w:tabs>
          <w:tab w:val="right" w:pos="9071"/>
        </w:tabs>
        <w:spacing w:before="0" w:after="40" w:line="240" w:lineRule="auto"/>
        <w:ind w:left="709" w:hanging="709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เรื่อง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spacing w:before="160" w:after="12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เรียน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ด้วยหนังสือสำนักงาน ก.ค.ศ. ที่ ศธ 0206.7/ว23 ลงวันที่ 3 กันยายน 2564 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19 (4) และมาตรา 72 แห่งพระราชบัญญัติระเบียบข้าราชการครูและบุคลากรทางการศึกษา พ.ศ. 2547 ประกอบกับข้อ 7 ของคำสั่งหัวหน้าคณะรักษาความสงบแห่งชาติ ที่ 16/2560 สั่ง ณ วันที่ 21 มีนาคม พ.ศ. 2560 ก.ค.ศ. จึงกำหนดหลักเกณฑ์และวิธีการประเมินผลการปฏิบัติงานของข้าราชการครูและบุคลากรทางการศึกษา โดยให้ใช้บังคับตั้งแต่วันที่ 1 ตุลาคม 2564 เป็นต้นไป นั้น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ในการนี้ เพื่อให้การปฏิบัติงานเป็นไปตามระเบียบแบบแผนของทางราชการ ข้าพเจ้า 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3 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ประจำปีงบประมาณ พ.ศ. 2569 (ระหว่างวันที่ 1 เมษายน 2569 – 30 กันยายน 2569) จำนวน 1 เล่ม รายละเอียดตามเอกสารที่แนบมาพร้อมนี้</w:t>
      </w:r>
    </w:p>
    <w:p>
      <w:pPr>
        <w:pStyle w:val="a7"/>
        <w:spacing w:before="12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จึงเรียนมาเพื่อโปรดพิจารณา</w:t>
      </w:r>
    </w:p>
    <w:p xmlns:a="http://schemas.openxmlformats.org/drawingml/2006/main" xmlns:pic="http://schemas.openxmlformats.org/drawingml/2006/picture">
      <w:pPr>
        <w:pStyle w:val="a7"/>
        <w:keepNext/>
        <w:spacing w:before="52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32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ความคิดเห็นของผู้อำนวยการโรงเรียนบ้านเขาธรรมบท</w:t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3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ผู้อำนวยการโรงเรียนบ้านเขาธรรมบท</w:t>
      </w: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2" w:name="bm_preface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คำนำ</w:t>
      </w:r>
      <w:bookmarkEnd w:id="102"/>
    </w:p>
    <w:p>
      <w:pPr>
        <w:pStyle w:val="a7"/>
        <w:pBdr>
          <w:bottom w:val="single" w:sz="24" w:space="1" w:color="FFC000"/>
        </w:pBdr>
        <w:spacing w:before="0" w:after="28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  <w:vAlign w:val="top"/>
          </w:tcPr>
          <w:p>
            <w:pPr>
              <w:pStyle w:val="a7"/>
              <w:spacing w:before="0" w:after="12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0206.7/ว23 ลงวันที่ 3 กันยายน 2564) เพื่อประกอบการพิจารณาเลื่อนเงินเดือน ครั้งที่ 2 ประจำปีงบประมาณ พ.ศ. 2569 ระหว่างวันที่ 1 เมษายน 2569 – 30 กันยายน 2569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3 ด้าน ได้แก่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2  การประเมินการมีส่วนร่วมในการพัฒนาการศึกษา</w:t>
            </w:r>
          </w:p>
          <w:p>
            <w:pPr>
              <w:pStyle w:val="a7"/>
              <w:spacing w:before="0" w:after="120" w:line="240" w:lineRule="auto"/>
              <w:ind w:left="720" w:hanging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spacing w:before="0" w:after="3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ตำแหน่ง ครู (ยังไม่มีวิทยฐานะ)</w:t>
            </w:r>
          </w:p>
          <w:p>
            <w:pPr>
              <w:pStyle w:val="a7"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</w:t>
            </w:r>
          </w:p>
        </w:tc>
      </w:tr>
    </w:tbl>
    <w:p>
      <w:pPr>
        <w:pStyle w:val="a7"/>
        <w:pageBreakBefore/>
        <w:spacing w:before="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3" w:name="bm_toc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สารบัญ</w:t>
      </w:r>
      <w:bookmarkEnd w:id="103"/>
    </w:p>
    <w:p>
      <w:pPr>
        <w:pStyle w:val="a7"/>
        <w:pBdr>
          <w:bottom w:val="single" w:sz="24" w:space="1" w:color="FFC000"/>
        </w:pBdr>
        <w:spacing w:before="0" w:after="20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jc w:val="righ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หน้า</w:t>
      </w:r>
    </w:p>
    <w:p>
      <w:pPr>
        <w:pStyle w:val="a7"/>
        <w:tabs>
          <w:tab w:val="right" w:pos="9026" w:leader="dot"/>
        </w:tabs>
        <w:spacing w:before="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บันทึกข้อความ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ก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คำนำ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สารบัญ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1  ข้อมูลทั่วไปของผู้รับการประเมิน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2  ผลการปฏิบัติงานตามองค์ประกอบการประเมิน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1  ระดับความสำเร็จในการพัฒนางานตามมาตรฐานตำแหน่ง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1  ด้านการจัดการเรียนรู้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2  ด้านการส่งเสริมและสนับสนุนการจัดการเรียนรู้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8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3  ด้านการพัฒนาตนเองและวิชาชีพ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2  ระดับความสำเร็จในการพัฒนางานที่เสนอเป็นประเด็นท้าทาย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2  การประเมินการมีส่วนร่วมในการพัฒนาการศึกษา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15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ภาคผนวก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19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ก  คำสั่งมอบหมายงาน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bm_appA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ข  ภาพถ่ายการปฏิบัติงาน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21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ค  เกียรติบัตรการเข้าร่วมอบรม สัมมนา พัฒนาตนเอง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ง  ผลที่เกิดขึ้นจากการพัฒนาผู้เรียน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33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xmlns:a="http://schemas.openxmlformats.org/drawingml/2006/main" xmlns:pic="http://schemas.openxmlformats.org/drawingml/2006/picture">
      <w:pPr>
        <w:pStyle w:val="a7"/>
        <w:spacing w:before="0" w:after="12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7005" name="SchoolLogo 7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bookmarkStart w:id="104" w:name="bm_report"/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รายงานผลการปฏิบัติงาน ตามหลักเกณฑ์และวิธีการประเมินผลการปฏิบัติงาน</w:t>
      </w:r>
      <w:bookmarkEnd w:id="104"/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ของข้าราชการครูและบุคลากรทางการศึกษา ตำแหน่ง ครู (ยังไม่มีวิทยฐานะ)</w:t>
      </w:r>
    </w:p>
    <w:p>
      <w:pPr>
        <w:pStyle w:val="a7"/>
        <w:spacing w:before="6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โรงเรียนบ้านเขาธรรมบท  สังกัดสำนักงานเขตพื้นที่การศึกษาประถมศึกษานครสวรรค์ เขต 3</w:t>
      </w:r>
    </w:p>
    <w:p>
      <w:pPr>
        <w:pStyle w:val="a7"/>
        <w:spacing w:before="60" w:after="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☐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 1 (1 ตุลาคม 2568 – 31 มีนาคม 2569)</w:t>
      </w:r>
    </w:p>
    <w:p>
      <w:pPr>
        <w:pStyle w:val="a7"/>
        <w:spacing w:before="0" w:after="20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☑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105" w:name="bm_part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1  ข้อมูลทั่วไปของผู้รับการประเมิน</w:t>
            </w:r>
            <w:bookmarkEnd w:id="105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ชื่อ – นามสกุล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อายุ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32 ปี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ตำแหน่ง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วิทยฐานะ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เลขที่ตำแหน่ง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อำเภอไพศาลี  จังหวัดนครสวรรค์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สังกัด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รับเงินเดือนในอันดับ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อัตราเงินเดือน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  บาท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ประเภทห้องเรียน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ห้องเรียนวิชาสามัญหรือวิชาพื้นฐาน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เริ่มรับราชการครู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2565  ตำแหน่ง ครูผู้ช่วย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สถานศึกษาที่บรรจุ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สังกัดสำนักงานเขตพื้นที่การศึกษาประถมศึกษานครสวรรค์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ปฏิบัติราชการเป็นเวลา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ปี  11 เดือน  (นับถึงวันที่ 30 กันยายน 2569)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>
        <w:trPr>
          <w:tblHeader/>
        </w:trPr>
        <w:tc>
          <w:tcPr>
            <w:tcW w:w="20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สถานศึกษา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ประถมศึกษา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ชั้นประถมศึกษาปีที่ 6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โรงเรียนบ้านเนินทอง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มัธยมศึกษา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ชั้นมัธยมศึกษาปีที่ 6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แผนการเรียนวิทย์–คณิต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โรงเรียนชาติตระการวิทยา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ปริญญาตรี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คณะศึกษาศาสตร์ สาขาคอมพิวเตอร์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(หลักสูตร 5 ปี)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มหาวิทยาลัยราชภัฏอุตรดิตถ์ จังหวัดอุตรดิตถ์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rPr>
          <w:tblHeader/>
        </w:trPr>
        <w:tc>
          <w:tcPr>
            <w:tcW w:w="1226" w:type="dxa"/>
            <w:vMerge w:val="restart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รายการลา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ลาคลอด/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ลาเข้ารับ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ขาดราชการ/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ขาดงาน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เม.ย.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พ.ค.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มิ.ย.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4. ภาระงาน มีภาระงานเป็นไปตามที่ ก.ค.ศ. กำหนด รวมทั้งสิ้น 34 ชั่วโมง/สัปดาห์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4.1 ชั่วโมงสอนตามตารางสอน จำนวน 20 ชั่วโมง/สัปดาห์</w:t>
      </w:r>
    </w:p>
    <w:p>
      <w:pPr>
        <w:pStyle w:val="a7"/>
        <w:keepNext/>
        <w:spacing w:before="0" w:after="8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>
        <w:trPr>
          <w:tblHeader/>
        </w:trPr>
        <w:tc>
          <w:tcPr>
            <w:tcW w:w="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จำนวนนักเรียน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ชั่วโมง/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สัปดาห์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ป.4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5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6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8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กิจกรรมชุมนุม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c>
          <w:tcPr>
            <w:tcW w:w="7626" w:type="dxa"/>
            <w:gridSpan w:val="4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20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4.2 งานส่งเสริมและสนับสนุนการจัดการเรียนรู้ จำนวน 7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งานระบบดูแลช่วยเหลือนักเรียน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งานครูที่ปรึกษาประจำชั้นมัธยมศึกษาปีที่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งานการมีส่วนร่วมชุมชนการเรียนรู้ทางวิชาชีพ (PLC)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งานเวรประจำวัน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งานจัดทำแผนการจัดการเรียนรู้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งานวัดและประเมินผลการเรียนรู้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7) งานผลิตและพัฒนาสื่อการเรียนการสอน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ดำเนินการด้านการพัฒนาคุณภาพการจัดการศึกษาของสถานศึกษาตามที่ได้รับมอบหมาย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งานธุรการโรงเรียน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งานประชาสัมพันธ์โรงเรียน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งานพัสดุและสินทรัพย์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4.4 งานตอบสนองนโยบายและจุดเน้น จำนวน 4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ดำเนินการรับผิดชอบงานตามนโยบายและจุดเน้นของหน่วยงานต้นสังกัด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งานส่งเสริมการอ่านออก เขียนได้ นักเรียนชั้นมัธยมศึกษาปีที่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กิจกรรมวันเอดส์โลก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กิจกรรมประชาธิปไตยในโรงเรียน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กิจกรรมวันสถาปนาลูกเสือ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shd w:val="clear" w:color="auto" w:fill="DEEAF6"/>
        <w:spacing w:before="160" w:after="0" w:line="240" w:lineRule="auto"/>
        <w:jc w:val="center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รวมภาระงานทั้งสิ้น 34 ชั่วโมง/สัปดาห์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06" w:name="bm_part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ส่วนที่ 2</w:t>
            </w:r>
            <w:bookmarkEnd w:id="10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8"/>
                <w:szCs w:val="3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ผลการปฏิบัติงานตามองค์ประกอบการประเมิน</w:t>
            </w:r>
          </w:p>
        </w:tc>
      </w:tr>
    </w:tbl>
    <w:p>
      <w:pPr>
        <w:pStyle w:val="a7"/>
        <w:keepNext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07" w:name="bm_c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1</w:t>
            </w:r>
            <w:bookmarkEnd w:id="10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08" w:name="bm_c1p1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1  ระดับความสำเร็จในการพัฒนางานตามมาตรฐานตำแหน่ง</w:t>
      </w:r>
      <w:bookmarkEnd w:id="108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9" w:name="bm_d1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ด้านการจัดการเรียนรู้</w:t>
                  </w:r>
                  <w:bookmarkEnd w:id="109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สร้างและหรือพัฒนาหลักสูตร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“สร้างเกมยิงนกและโปรเจ็กต์ด้วย Scratch” (14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และนำความรู้จากหน่วยที่ 1–3 (การวนซ้ำ เงื่อนไข และบล็อกคำสั่ง) มาสร้างเกมยิงนกของตนเองในหน่วยที่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คำอธิบายรายวิชา / โครงสร้างรายวิชา ว16201 / กำหนดการสอน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ออกแบบการจัดการเรียนรู้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ข้าพเจ้าออกแบบการจัดการเรียนรู้ที่เน้นผู้เรียนเป็นสำคัญตามแนวทาง Active Learning และประยุกต์ใช้กรอบแนวคิด TPACK ที่ได้รับจากการพัฒนาตนเอง โดยออกแบบแผนการจัดการเรียนรู้ที่ 1–20 รายวิชา ว16201 ซึ่งแผนที่ 14 และ 16 ใช้ขั้นตอนการเรียนรู้แบบเกมเป็นฐาน (Game-Based Learning) 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Tutorials พร้อมปรับภาระงานโดยแบ่งงานเป็น 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ป.6 จำนวน 9 จาก 9 คน (ร้อยละ 100) มีผลการเรียนรายวิชาคอมพิวเตอร์เพิ่มเติมระดับ 3 ขึ้นไป (ระดับ 4 จำนวน 2 คน ระดับ 3.5 จำนวน 2 คน ระดับ 3 จำนวน 5 คน) และมีคุณลักษณะอันพึงประสงค์ระดับดีเยี่ยมทุกคน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แผนการจัดการเรียนรู้ที่ 1–20 / บันทึกหลังสอนแผนที่ 14 และ 16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จัดกิจกรรมการเรียนรู้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ข้าพเจ้าจัดกิจกรรมการเรียนรู้ตามแผนการจัดการเรียนรู้โดยทำหน้าที่ผู้อำนวยความสะดวก ส่งเสริมให้ผู้เรียนได้เรียนรู้และทำงานร่วมกัน ในรายวิชาคอมพิวเตอร์ ป.6 จัดกิจกรรมตามแผนที่ 14–16 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ป.1–ป.3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ป.6 จำนวน 9 จาก 9 คน (ร้อยละ 100) มีความพึงพอใจต่อการจัดกิจกรรมการเรียนรู้ระดับมากที่สุด ค่าเฉลี่ย 5.00 จาก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ใบภารกิจ / แบบสอบถามความพึงพอใจ / ภาพกิจกรรม (ภาคผนวก ข)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แบบตรวจองค์ประกอบเกม แบบบันทึกการทดสอบเกมเพื่อน (Debug) และสไลด์ประกอบการสอน 34 หน้า ใช้แบบทดสอบออนไลน์รูปแบบเกม ZEP QUIZ “การใช้งานโปรแกรม Scratch” 20 ข้อ ผ่านกระดาน Padlet และใช้แหล่งเรียนรู้ scratch.mit.edu รวมทั้งนำความรู้จากการอบรมด้าน Canva และปัญญาประดิษฐ์มาผลิตสื่อการสอนในรายวิชาอื่น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เกมตัวอย่าง (.sb3) / บัตรคำใบ้ / สไลด์ 34 หน้า / แบบทดสอบ ZEP QUIZ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วัดและประเมินผลการเรียนรู้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ข้าพเจ้าวัดและประเมินผลการเรียนรู้ด้วยวิธีการที่หลากหลาย ครอบคลุมด้านความรู้ (K) ทักษะกระบวนการ (P) และคุณลักษณะ (A) 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(Rubric 12 คะแนน) แบบทดสอบออนไลน์ แบบประเมินคุณลักษณะอันพึงประสงค์ และแบบประเมินสมรรถนะสำคัญ บันทึกคะแนนใน ปพ.5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เกณฑ์ประเมินชิ้นงาน (Rubric) / แบบทดสอบ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20 คะแนน พบว่านักเรียน ป.6 มีคะแนนเฉลี่ย 6.78 คะแนน (สูงสุด 8 คะแนน) และไม่มีนักเรียนคนใดได้ถึงเกณฑ์ 14 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ไม่ตั้งคะแนนเป็น 0 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6.78 เป็น 15.56 คะแนน (เพิ่มขึ้นเฉลี่ย 8.78 คะแนน) นักเรียน 9 จาก 9 คน (ร้อยละ 100) ผ่านเกณฑ์ 14 จาก 20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ผลทดสอบก่อน–หลังเรียน (ZEP QUIZ)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จัดบรรยากาศที่ส่งเสริมและพัฒนาผู้เรียน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Scratch แบบออฟไลน์ และเก็บเกมตัวอย่างและภาพต้นแบบไว้ในเครื่องเผื่ออินเทอร์เน็ตขัดข้อง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ภาพบรรยากาศห้องคอมพิวเตอร์ (ภาคผนวก ข) / แบบสรุปความพึงพอใจ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อบรมและพัฒนาคุณลักษณะที่ดีของผู้เรียน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ป.6 จำนวน 9 จาก 9 คน (ร้อยละ 100) มีคุณลักษณะอันพึงประสงค์ระดับดีเยี่ยม คะแนน 22–24 จาก 24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แบบประเมินคุณลักษณะอันพึงประสงค์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0" w:name="bm_d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ด้านการส่งเสริมและสนับสนุนการจัดการเรียนรู้</w:t>
                  </w:r>
                  <w:bookmarkEnd w:id="110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จัดทำข้อมูลสารสนเทศของผู้เรียนและรายวิชา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ป.6 จำนวน 9 คน ตลอดจนข้อมูลนักเรียนในความดูแลชั้น ม.2 และใช้ผลรายประเด็นของ Rubric ระบุนักเรียนที่ต้องได้รับความช่วยเหลือ (สคริปต์ยังไม่ครบ 4 ส่วน 5 คน และต้องได้รับคำแนะนำในการแก้ไขข้อผิดพลาด 6 คน)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ส่งผลให้นักเรียน ป.6 จำนวน 9 จาก 9 คน (ร้อยละ 100) มีผลการเรียนรายวิชาคอมพิวเตอร์เพิ่มเติมระดับ 3 ขึ้นไป คะแนนรายวิชาเฉลี่ย 76.89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ข้อมูลผู้เรียนรายบุคคล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ดำเนินการตามระบบดูแลช่วยเหลือผู้เรียน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แบบคัดกรองนักเรียน / บันทึกการเยี่ยมบ้าน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ปฏิบัติงานวิชาการ และงานอื่น ๆ ของสถานศึกษา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งานพัสดุและสินทรัพย์ (ดำเนินการตามระเบียบพัสดุและระบบควบคุมทางการเงินของหน่วยงานย่อย)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ทำให้การจัดการเรียนรู้และกิจกรรมของโรงเรียนดำเนินได้อย่างต่อเนื่อง ผู้เรียนกลุ่มเป้าหมาย 121 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คำสั่งมอบหมายงาน / ทะเบียนหนังสือรับ–ส่ง / สื่อประชาสัมพันธ์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บันทึกการเยี่ยมบ้าน/ประชุมผู้ปกครอง / กลุ่มไลน์ผู้ปกครอง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1" w:name="bm_d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ด้านการพัฒนาตนเองและวิชาชีพ</w:t>
                  </w:r>
                  <w:bookmarkEnd w:id="111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พัฒนาตนเองอย่างเป็นระบบและต่อเนื่อง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(AI &amp; Digital Ethics for Education) การดำเนินการประกันคุณภาพภายในสถานศึกษาด้วยปัญญาประดิษฐ์ การจัดการเรียนรู้เชิงรุกตามแนวทาง TPACK การสร้างสื่อการสอนด้วย Canva การวัดและประเมินผลการเรียนรู้ และงานสารบรรณ (รายละเอียดตามภาคผนวก ค) และนำความรู้มาปรับกิจกรรมสร้างเกมยิงนก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เกียรติบัตร 25 รายการ (ภาคผนวก ค) / รายงานผลการอบรม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บันทึกกิจกรรม PLC 12 ครั้ง / ภาพการประชุม PLC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ข้าพเจ้านำความรู้เรื่อง Scratch และการเรียนรู้แบบเกมเป็นฐาน ร่วมกับความรู้จากการอบรมด้าน Canva AI การเขียนโค้ดและสร้างเกม และการสร้างเกม AR 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Rubric จนได้นวัตกรรมการจัดการเรียนรู้ (ชุดแผนที่ 14–16 พร้อมสื่อและเครื่องมือ) ที่นำไปขยายผลกับระดับชั้นอื่นได้ นอกจากนี้ยังนำความรู้ด้านงานสารบรรณ ระบบควบคุมทางการเงิน และการประเมิน ITA มาใช้ในงานธุรการและงานพัสดุของโรงเรียน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ชุดแผนที่ 14–16 พร้อมสื่อ / ผลงานเกมของนักเรียน (ภาคผนวก ง)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 w:line="240" w:lineRule="auto"/>
              <w:ind w:left="160"/>
              <w:jc w:val="left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2" w:name="bm_c1p2"/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ตอนที่ 2  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  <w:bookmarkEnd w:id="112"/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ประเด็นท้าทาย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0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1. สภาพปัญหาการจัดการเรียนรู้และคุณภาพการเรียนรู้ของผู้เรียน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รายวิชาเพิ่มเติม คอมพิวเตอร์ 6 (ว16201) ชั้นประถมศึกษาปีที่ 6 มุ่งให้ผู้เรียนใช้โปรแกรม Scratch สร้างลำดับคำสั่งให้คอมพิวเตอร์ทำงาน และนำความรู้ไปสร้างชิ้นงานตามจินตนาการ หน่วยการเรียนรู้ที่ 4 “สร้างเกมยิงนกและโปรเจ็กต์ด้วย Scratch” 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เมื่อทดสอบก่อนเรียนเรื่องการใช้งานโปรแกรม Scratch ด้วยแบบทดสอบออนไลน์ ZEP QUIZ (คะแนนเต็ม 20 คะแนน) กับนักเรียนชั้นประถมศึกษาปีที่ 6 ภาคเรียนที่ 1 ปีการศึกษา 2569 จำนวน 9 คน (ชาย 8 คน หญิง 1 คน) พบว่ามีคะแนนเฉลี่ย 6.78 คะแนน (ร้อยละ 33.89) คะแนนต่ำสุด 5 คะแนน สูงสุด 8 คะแนน และไม่มีนักเรียนคนใดผ่านเกณฑ์ 14 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2. วิธีดำเนินการให้บรรลุผล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ศึกษา วิเคราะห์ สังเคราะห์ และวิเคราะห์ผลทดสอบก่อนเรียน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ศึกษาหลักสูตรและโครงสร้างรายวิชา ว16201 กำหนดหน่วยที่ 4 เป็นหน่วยสร้างเกม นำข้อเสนอแนะจาก PLC มาใช้ และทดสอบก่อนเรียนด้วย ZEP QUIZ ผ่านกระดาน Padlet ในสัปดาห์ที่ 14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ออกแบบแผนการจัดการเรียนรู้แบบเกมเป็นฐาน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ใช้ขั้นตอน GBL 5 ขั้น พร้อมเวลา คำถามชี้นำ เกณฑ์ผ่าน และสื่อช่วยผู้เรียนที่ทำช้า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จัดกิจกรรมให้ศึกษาตัวอย่างเกม ออกแบบ เขียนบล็อก ทดสอบ และแก้ไขด้วยตนเอง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แผนที่ 14 สร้าง 6 องค์ประกอบ (ฉาก ต้นไม้ เป้าเล็ง นกบิน นกตาย นายพราน) แผนที่ 15 ศึกษาสคริปต์จาก Tutorials แผนที่ 16 ภารกิจ “ล่านกทำแต้ม” 4 ด่าน และทดสอบเกมเพื่อน 5 สถานการณ์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สังเกต ตรวจชิ้นงาน ให้ข้อเสนอแนะ และปรับกิจกรรม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บันทึกปัญหาหลังสอน สาธิตซ้ำเฉพาะจุด ใช้บัตรคำใบ้ทีละขั้น แบบบันทึก Debug และประเมินชิ้นงานรายบุคคลด้วย Rubric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และปรับปรุงแผน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ทดสอบหลังเรียนด้วยแบบทดสอบเดิมในสัปดาห์ที่ 16 บันทึกคะแนนใน ปพ.5 เปรียบเทียบรายบุคคล และกำหนดแนวทางปรับปรุง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3. ผลลัพธ์การพัฒนาที่คาดหวัง (ตามข้อตกลงในการพัฒนางาน)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เชิงปริมาณ</w:t>
            </w:r>
          </w:p>
          <w:p>
            <w:pPr>
              <w:pStyle w:val="a7"/>
              <w:spacing w:before="0" w:after="8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มีคะแนนผลสัมฤทธิ์ทางการเรียนเรื่องการเขียนโปรแกรมด้วย Scratch หลังเรียนสูงกว่าก่อนเรียน และผ่านเกณฑ์ 14 คะแนนขึ้นไป จากคะแนนเต็ม 20 คะแนน (ร้อยละ 70 ของคะแนนเต็ม)</w:t>
            </w:r>
          </w:p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เชิงคุณภาพ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สามารถสร้างเกมยิงนกด้วยโปรแกรม Scratch 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hd w:val="clear" w:color="auto" w:fill="0070C0"/>
        <w:spacing w:before="120" w:after="120" w:line="240" w:lineRule="auto"/>
        <w:ind w:left="0"/>
        <w:jc w:val="left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 xml:space="preserve">4. ผลการดำเนินงานตามประเด็นท้าทาย</w:t>
      </w:r>
    </w:p>
    <w:p>
      <w:pPr>
        <w:pStyle w:val="a7"/>
        <w:keepNext/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>
        <w:trPr>
          <w:tblHeader/>
        </w:trPr>
        <w:tc>
          <w:tcPr>
            <w:tcW w:w="39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ผลการ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ประเมิน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(9 จาก 9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(ดีมาก 7 คน ดี 2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ระดับมาก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ขึ้นไป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มากที่สุด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(ค่าเฉลี่ย 5.00)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</w:tbl>
    <w:p>
      <w:pPr>
        <w:pStyle w:val="a7"/>
        <w:keepNext/>
        <w:spacing w:before="16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ผลเชิงปริมาณ :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>
        <w:trPr>
          <w:tblHeader/>
        </w:trPr>
        <w:tc>
          <w:tcPr>
            <w:tcW w:w="48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หลังเรียน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จำนวนนักเรียน (คน)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คะแนนเฉลี่ย (เต็ม 20)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6.78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15.56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ส่วนเบี่ยงเบนมาตรฐาน (S.D.)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1.09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2.55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ร้อยละของคะแนนเต็ม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33.89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77.78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คะแนนต่ำสุด – สูงสุด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5 – 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14 – 20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0 คน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 คน</w:t>
            </w:r>
          </w:p>
        </w:tc>
      </w:tr>
    </w:tbl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4.3 ผลเชิงคุณภาพ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ด้านความรู้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ด้านทักษะ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ด้านการแก้ปัญหา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ด้านคุณลักษณะและสมรรถนะ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ด้านเจตคติ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4.4 สรุปผลการดำเนินงาน</w:t>
      </w: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ทั้งนี้สคริปต์ของนักเรียนทำงานครบทั้ง 4 ส่วนเพียง 4 คน และแก้ไขข้อผิดพลาดได้ด้วยตนเอง 3 คน จึงวางแผนติดตามรายบุคคลต่อในหน่วยที่ 4 (แผนที่ 17–20) และขยายผลการจัดการเรียนรู้แบบเกมเป็นฐานไปยังรายวิชาคอมพิวเตอร์ ป.4–ป.5 พร้อมนำผลแลกเปลี่ยนใน PLC ของโรงเรียน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3" w:name="bm_c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2</w:t>
                  </w:r>
                  <w:bookmarkEnd w:id="113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การประเมินการมีส่วนร่วมในการพัฒนาการศึกษา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>
            <w:pPr>
              <w:pStyle w:val="a7"/>
              <w:keepNext/>
              <w:spacing w:before="60" w:after="8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1. ภาระงาน มีภาระงานเป็นไปตามที่ ก.ค.ศ. กำหนด รวม 34 ชั่วโมง/สัปดาห์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4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1.1 ชั่วโมงสอนตามตารางสอน รวมจำนวน 20 ชั่วโมง/สัปดาห์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(ลดเวลาเรียน เพิ่มเวลารู้)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(เพิ่มเติม) ชั้น ป.4 – ป.6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รายวิชาเทคโนโลยีสารสนเทศ (เพิ่มเติม) ชั้น ม.1 – ม.3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รายวิชาประวัติศาสตร์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กิจกรรมชุมนุม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ลูกเสือ-เนตรนารีสามัญรุ่นใหญ่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1.2 งานส่งเสริมและสนับสนุนการจัดการเรียนรู้ จำนวน 7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งานธุรการโรงเรียน / งานประชาสัมพันธ์โรงเรียน / งานพัสดุและสินทรัพย์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1.4 งานตอบสนองนโยบายและจุดเน้น จำนวน 4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>
      <w:pPr>
        <w:pStyle w:val="a7"/>
        <w:keepNext/>
        <w:spacing w:before="1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การมีส่วนร่วมในการพัฒนาการศึกษา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ร่วมจัดกิจกรรมวันคล้ายวันสถาปนาคณะลูกเสือแห่งชาติ และเข้าร่วมพิธีทบทวนคำปฏิญาณและสวนสนาม (2 กรกฎาคม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ร่วมพัฒนาการประเมินคุณธรรมและความโปร่งใสในการดำเนินงานของหน่วยงานภาครัฐ (ITA) ประจำปีงบประมาณ พ.ศ. 2569 และร่วมดำเนินงานประกันคุณภาพภายในสถานศึกษา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เข้าร่วมกิจกรรมชุมชนการเรียนรู้ทางวิชาชีพ (PLC) ภาคเรียนที่ 1/2569 จำนวน 12 ครั้ง (20 พฤษภาคม – 26 สิงหาคม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ส่งเสริมการอ่านออก เขียนได้ ของนักเรียนชั้นมัธยมศึกษาปีที่ 2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4" w:name="bm_c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3</w:t>
                  </w:r>
                  <w:bookmarkEnd w:id="114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keepNext/>
              <w:spacing w:before="100" w:after="2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และการปกครองระบอบประชาธิปไตยอันมีพระมหากษัตริย์ทรงเป็นประมุข</w:t>
            </w:r>
          </w:p>
          <w:p>
            <w:pPr>
              <w:pStyle w:val="a7"/>
              <w:spacing w:before="0" w:after="4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มีความกล้าคิด กล้าตัดสินใจ กล้าแสดงออก และกระทำในสิ่งที่ถูกต้อง ชอบธรรม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การเสนอแนวคิดการนำเทคโนโลยีดิจิทัลและปัญญาประดิษฐ์มาใช้พัฒนางานและการจัดการเรียนรู้ในวงชุมชนการเรียนรู้ทางวิชาชีพ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มีจิตอาสา จิตสาธารณะ มุ่งประโยชน์ส่วนรวม โดยไม่คำนึงถึงประโยชน์ส่วนตนหรือพวกพ้อง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การช่วยเหลือเพื่อนครูด้านการใช้เทคโนโลยี และการให้ความช่วยเหลือผู้เรียนด้านต่าง ๆ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34 ชั่วโมงต่อสัปดาห์ พัฒนาตนเองอย่างต่อเนื่อง 25 รายการ รวม 29.5 ชั่วโมง และได้รับเกียรติบัตร “การพัฒนาการประเมินคุณธรรมและความโปร่งใสในการดำเนินงานของหน่วยงานภาครัฐ (ITA) ประจำปีงบประมาณ พ.ศ. 2569 ในระดับผ่านดีเยี่ยม 100%” จากสำนักงานเขตพื้นที่การศึกษาประถมศึกษานครสวรรค์ เขต 3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ปฏิบัติหน้าที่อย่างเป็นธรรมและไม่เลือกปฏิบัติ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ข้าพเจ้าปฏิบัติหน้าที่ด้วยความเที่ยงธรรม ปราศจากอคติ และให้บริการผู้เรียนและผู้รับบริการโดยไม่เลือกปฏิบัติ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ดำรงตนเป็นแบบอย่างที่ดีและรักษาภาพลักษณ์ของข้าราชการครูและบุคลากรทางการศึกษา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เคารพศักดิ์ศรีความเป็นมนุษย์ คำนึงถึงสิทธิเด็ก และยอมรับความแตกต่างของบุคคล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ยึดถือและปฏิบัติตามจรรยาบรรณวิชาชีพ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มีวินัยและการรักษาวินัย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ข้าพเจ้าปฏิบัติตนมีวินัยในตนเอง ปฏิบัติตามระเบียบ กฎหมาย นโยบาย และคำสั่งของผู้บังคับบัญชา ยอมรับและถือปฏิบัติตามกฎ กติกา มารยาท ขนบธรรมเนียมและแบบแผนอันดีงามของสังคมอย่างเคร่งครัด เช่น มีความตรงต่อเวลาในการเข้าและเลิกปฏิบัติงาน เข้าร่วมกิจกรรมที่โรงเรียนจัดขึ้นอย่างสม่ำเสมอ และแต่งกายถูกต้องตามข้อกำหนดของสถานศึกษา</w:t>
      </w:r>
    </w:p>
    <w:p>
      <w:pPr>
        <w:pStyle w:val="a7"/>
        <w:keepNext/>
        <w:pageBreakBefore/>
        <w:spacing w:before="240" w:after="120" w:line="240" w:lineRule="auto"/>
        <w:ind w:firstLine="72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ขอรับรองว่าข้อมูลดังกล่าวข้างต้นถูกต้องและเป็นความจริงทุกประการ</w:t>
      </w:r>
    </w:p>
    <w:p>
      <w:pPr>
        <w:pStyle w:val="a7"/>
        <w:keepNext/>
        <w:spacing w:before="60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ผู้รายงาน / ผู้ขอรับการประเมิน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28 เดือน กันยายน พ.ศ. 2569</w:t>
      </w:r>
    </w:p>
    <w:p>
      <w:pPr>
        <w:pStyle w:val="a7"/>
        <w:keepNext/>
        <w:spacing w:before="6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ความคิดเห็นของผู้บังคับบัญชา</w:t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48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ผู้อำนวยการโรงเรียนบ้านเขาธรรมบท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........ เดือน .............................. พ.ศ. ..............</w:t>
      </w:r>
    </w:p>
    <w:p>
      <w:pPr>
        <w:pStyle w:val="a7"/>
        <w:pageBreakBefore/>
        <w:spacing w:before="0" w:after="3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15" w:name="bm_app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 xml:space="preserve">ภาคผนวก</w:t>
            </w:r>
            <w:bookmarkEnd w:id="115"/>
          </w:p>
        </w:tc>
      </w:tr>
    </w:tbl>
    <w:p>
      <w:pPr>
        <w:pStyle w:val="a7"/>
        <w:keepNext/>
        <w:spacing w:before="0" w:after="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ก  คำสั่งมอบหมายงาน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ข  ภาพถ่ายการปฏิบัติงาน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ค  เกียรติบัตรการเข้าร่วมอบรม สัมมนา พัฒนาตนเอง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ง  ผลที่เกิดขึ้นจากการพัฒนาผู้เรียน</w:t>
      </w:r>
    </w:p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6" w:name="bm_appA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ก</w:t>
            </w:r>
            <w:bookmarkEnd w:id="11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คำสั่งมอบหมายงาน ประจำปีการศึกษา 2569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7426" w:type="dxa"/>
        <w:jc w:val="center"/>
        <w:tblBorders>
          <w:top w:val="dashed" w:sz="8" w:space="0" w:color="7F7F7F"/>
          <w:left w:val="dashed" w:sz="8" w:space="0" w:color="7F7F7F"/>
          <w:bottom w:val="dashed" w:sz="8" w:space="0" w:color="7F7F7F"/>
          <w:right w:val="dashed" w:sz="8" w:space="0" w:color="7F7F7F"/>
          <w:insideH w:val="dashed" w:sz="8" w:space="0" w:color="7F7F7F"/>
          <w:insideV w:val="dashed" w:sz="8" w:space="0" w:color="7F7F7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426"/>
      </w:tblGrid>
      <w:tr>
        <w:trPr>
          <w:trHeight w:val="1400" w:hRule="atLeast"/>
        </w:trPr>
        <w:tc>
          <w:tcPr>
            <w:tcW w:w="74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  <w:highlight w:val="yellow"/>
              </w:rPr>
              <w:t xml:space="preserve">(แทรกสำเนาคำสั่งโรงเรียนบ้านเขาธรรมบท เรื่อง มอบหมายหน้าที่การปฏิบัติงาน ต่อจากหน้านี้)</w:t>
            </w:r>
          </w:p>
        </w:tc>
      </w:tr>
    </w:tbl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7" w:name="bm_appB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ข</w:t>
            </w:r>
            <w:bookmarkEnd w:id="11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ภาพถ่ายการปฏิบัติงาน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6" name="Photo 7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7" name="Photo 7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กิจกรรมการจัดการเรียนการสอนในห้องคอมพิวเตอร์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8" name="Photo 7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9" name="Photo 7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แบบทดสอบออนไลน์ ZEP QUIZ “การใช้งานโปรแกรม Scratch” 20 ข้อ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0" name="Photo 7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7332"/>
                  <wp:effectExtent l="0" t="0" r="0" b="0"/>
                  <wp:docPr id="7011" name="Photo 7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7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สไลด์ประกอบการสอน “สร้างเกมยิงนกด้วย Scratch”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spacing w:before="120" w:after="12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ภาพกิจกรรมอื่น ๆ ในปีงบประมาณ พ.ศ. 2569</w:t>
            </w:r>
          </w:p>
          <w:tbl>
            <w:tblPr>
              <w:tblW w:w="9026" w:type="dxa"/>
              <w:jc w:val="center"/>
              <w:tblBorders>
                <w:top w:val="single" w:sz="6" w:space="0" w:color="BFBFBF"/>
                <w:left w:val="single" w:sz="6" w:space="0" w:color="BFBFBF"/>
                <w:bottom w:val="single" w:sz="6" w:space="0" w:color="BFBFBF"/>
                <w:right w:val="single" w:sz="6" w:space="0" w:color="BFBFBF"/>
                <w:insideH w:val="single" w:sz="6" w:space="0" w:color="BFBFBF"/>
                <w:insideV w:val="single" w:sz="6" w:space="0" w:color="BFBFBF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4513"/>
              <w:gridCol w:w="4513"/>
            </w:tblGrid>
            <w:tr>
              <w:trPr>
                <w:cantSplit/>
              </w:trPr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2" name="Photo 7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2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3" name="Photo 7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3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ปฏิบัติงานเตรียมการสอนในห้องคอมพิวเตอร์ โรงเรียนบ้านเขาธรรมบท</w:t>
                  </w:r>
                </w:p>
              </w:tc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ร่วมงานศิลปหัตถกรรมนักเรียนกับนักเรียน (22–23 ธันวาคม 2568)</w:t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23110"/>
                        <wp:effectExtent l="0" t="0" r="0" b="0"/>
                        <wp:docPr id="7014" name="Photo 7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4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231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13" w:type="dxa"/>
                  <w:tcMar>
                    <w:top w:w="80" w:type="dxa"/>
                    <w:left w:w="60" w:type="dxa"/>
                    <w:bottom w:w="40" w:type="dxa"/>
                    <w:right w:w="6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2697480" cy="2030817"/>
                        <wp:effectExtent l="0" t="0" r="0" b="0"/>
                        <wp:docPr id="7015" name="Photo 7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7015" name="Photo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PA_up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80" cy="20308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/>
              </w:trPr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ปฏิบัติหน้าที่ในการเลือกตั้งสมาชิกสภาและนายกองค์การบริหารส่วนตำบลไพศาลี (18 มกราคม 2569)</w:t>
                  </w:r>
                </w:p>
              </w:tc>
              <w:tc>
                <w:tcPr>
                  <w:tcW w:w="4513" w:type="dxa"/>
                  <w:tcMar>
                    <w:top w:w="20" w:type="dxa"/>
                    <w:left w:w="80" w:type="dxa"/>
                    <w:bottom w:w="60" w:type="dxa"/>
                    <w:right w:w="80" w:type="dxa"/>
                  </w:tcMar>
                  <w:vAlign w:val="top"/>
                </w:tcPr>
                <w:p>
                  <w:pPr>
                    <w:pStyle w:val="a7"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26"/>
                      <w:szCs w:val="26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26"/>
                      <w:szCs w:val="26"/>
                    </w:rPr>
                    <w:t xml:space="preserve">ภาพ : </w:t>
                  </w:r>
                  <w:r>
                    <w:rPr>
                      <w:rFonts w:ascii="TH SarabunIT๙" w:eastAsia="TH SarabunIT๙" w:hAnsi="TH SarabunIT๙" w:cs="TH SarabunIT๙"/>
                      <w:sz w:val="26"/>
                      <w:szCs w:val="26"/>
                    </w:rPr>
                    <w:t xml:space="preserve">ร่วมกับคณะทำงานประจำหน่วยเลือกตั้งที่ 1 ตำบลไพศาลี (18 มกราคม 2569)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8" w:name="bm_appC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ค</w:t>
            </w:r>
            <w:bookmarkEnd w:id="118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เกียรติบัตรการเข้าร่วมอบรม สัมมนา พัฒนาตนเอง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decimal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color w:val="1F4E79"/>
          <w:sz w:val="32"/>
          <w:szCs w:val="32"/>
        </w:rPr>
        <w:t xml:space="preserve"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6B35CE0F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F0146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48509C97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5794359B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โรงเรียนบ้านเขาธรรมบท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6BD95299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723CE" w14:paraId="1970DC59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2A8E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5656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0EE7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8822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E5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7B3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5EC2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723CE" w14:paraId="698349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20FE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82AD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51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AC73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0A1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7D1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A8485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C6F3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4DEFFD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C654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5383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9980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(AI)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ก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A116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B1DA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D32B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030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D8ACFA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AD6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3C5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0D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545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62C4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DA0F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29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0C917A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DB1B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7B2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88BE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B5B9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69D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6868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268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AE0B8D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E28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4C2D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3941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E6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82DF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82D6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3A0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F858B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023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F6E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9CF9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D6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B4C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C31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F7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18078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A36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811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D62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5E42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EAE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945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716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E37D20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5DBC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E2FC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B92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A9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5B9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D794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20C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C3E7C8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0DA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8E59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D733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A64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F487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BF2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170B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71E3EE0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B1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4F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E36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8238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74C8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ECA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4D5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A564AC4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054B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00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195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943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DA7DC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76B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72709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BDA42C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08F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85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337F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5B9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679A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65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48E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A9991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793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3F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EEEA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6DB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1049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9223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275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42E1224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CFB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1EE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6C1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192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F4C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464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0DFA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3B9C3C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D978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C8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3C70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859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D0F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9E16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802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DF0F79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F18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A5C4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3EB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BA14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๒๓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76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84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F0A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B33060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7CBA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B9C8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1CED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93DD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52C6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45A9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DB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B3564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A54B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0D01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BD3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CAD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B75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B9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A972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5F74AF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95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48C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BE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041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D104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6D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0E0A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78485D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4FAC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615A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EA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A0E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BC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0A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E7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D02C9E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E36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B55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D4A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A95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F739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F51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0A5B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A6A8B8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799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898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B2CD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3046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98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33D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642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7F9A5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8599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2E17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18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076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01EF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18B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AF0E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9F4021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C5A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694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0FF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FDD4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1B61" w14:textId="4C12D6D5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14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1EE6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1BEB38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254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068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8FCD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84E9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C078C" w14:textId="5495E80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A2FAC" w14:textId="5C617AC8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39A99" w14:textId="7070A4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92020" w14:textId="363DA15F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03399AAC" w14:textId="0EB4A8BD" w:rsidR="000015A4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๕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29.5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P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9" w:name="bm_appD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ง</w:t>
            </w:r>
            <w:bookmarkEnd w:id="119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ผลที่เกิดขึ้นจากการพัฒนาผู้เรียน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 xmlns:a="http://schemas.openxmlformats.org/drawingml/2006/main" xmlns:pic="http://schemas.openxmlformats.org/drawingml/2006/picture">
      <w:pPr>
        <w:pStyle w:val="a7"/>
        <w:keepNext/>
        <w:spacing w:before="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5120640" cy="3127248"/>
            <wp:effectExtent l="0" t="0" r="0" b="0"/>
            <wp:docPr id="7016" name="Chart 7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16" name="Chart"/>
                    <pic:cNvPicPr>
                      <a:picLocks noChangeAspect="1"/>
                    </pic:cNvPicPr>
                  </pic:nvPicPr>
                  <pic:blipFill>
                    <a:blip r:embed="rIdPA_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240" w:line="240" w:lineRule="auto"/>
        <w:jc w:val="center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sz w:val="28"/>
          <w:szCs w:val="28"/>
        </w:rPr>
        <w:t xml:space="preserve">ภาพ : </w:t>
      </w:r>
      <w:r>
        <w:rPr>
          <w:rFonts w:ascii="TH SarabunIT๙" w:eastAsia="TH SarabunIT๙" w:hAnsi="TH SarabunIT๙" w:cs="TH SarabunIT๙"/>
          <w:sz w:val="28"/>
          <w:szCs w:val="28"/>
        </w:rPr>
        <w:t xml:space="preserve"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7" name="Photo 7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8" name="Photo 7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3–4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9" name="Photo 7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0" name="Photo 7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7–8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1" name="Photo 7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2" name="Photo 7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ตัวอย่างการเล่นเกมที่นับคะแนนได้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3" name="Photo 7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4" name="Photo 7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ตัวอย่างผลงานนักเรียนขณะยิงโดนนกและนับคะแนน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25" name="Cover 7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25" name="Cover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HE"/>
      <w:footerReference w:type="default" r:id="rIdFE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233" w14:textId="77777777" w:rsidR="004B703B" w:rsidRDefault="004B703B">
      <w:r>
        <w:separator/>
      </w:r>
    </w:p>
  </w:endnote>
  <w:endnote w:type="continuationSeparator" w:id="0">
    <w:p w14:paraId="79BA9835" w14:textId="77777777" w:rsidR="004B703B" w:rsidRDefault="004B7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IT๙">
    <w:altName w:val="Cordia New"/>
    <w:charset w:val="00"/>
    <w:family w:val="auto"/>
    <w:pitch w:val="default"/>
  </w:font>
  <w:font w:name="RSU">
    <w:panose1 w:val="02000506040000020004"/>
    <w:charset w:val="00"/>
    <w:family w:val="auto"/>
    <w:pitch w:val="variable"/>
    <w:sig w:usb0="8100002F" w:usb1="5000004A" w:usb2="00000000" w:usb3="00000000" w:csb0="00010003" w:csb1="00000000"/>
    <w:embedRegular r:id="rIdRSU" w:fontKey="{0CB10245-771A-4025-9185-A847DD9F4F81}"/>
  </w:font>
</w:fonts>
</file>

<file path=word/footer_e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ftr>
</file>

<file path=word/footer_p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jc w:val="right"/>
    </w:pPr>
    <w:r>
      <w:rPr>
        <w:rFonts w:ascii="TH SarabunIT๙" w:eastAsia="TH SarabunIT๙" w:hAnsi="TH SarabunIT๙" w:cs="TH SarabunIT๙"/>
        <w:color w:val="1F4E79"/>
        <w:sz w:val="28"/>
        <w:szCs w:val="28"/>
      </w:rPr>
      <w:t xml:space="preserve">หน้า 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  <w:szCs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  <w:szCs w:val="28"/>
      </w:rPr>
      <w:t>1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end"/>
    </w:r>
  </w:p>
</w:ftr>
</file>

<file path=word/footer_r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C92D" w14:textId="22688308" w:rsidR="00FE092E" w:rsidRDefault="00EB760E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8697E61" id="Freeform 11" o:spid="_x0000_s1026" style="position:absolute;margin-left:-77.95pt;margin-top:-20.45pt;width:619.2pt;height:63.95pt;flip:x;z-index: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 w:rsidR="00ED1E42">
      <w:rPr>
        <w:noProof/>
        <w:lang w:val="th-TH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1BFD5A" w14:textId="77777777" w:rsidR="00ED1E42" w:rsidRPr="00FE092E" w:rsidRDefault="00ED1E42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332" type="#_x0000_t202" style="position:absolute;margin-left:-80.35pt;margin-top:5.4pt;width:506.75pt;height:31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731BFD5A" w14:textId="77777777" w:rsidR="00ED1E42" w:rsidRPr="00FE092E" w:rsidRDefault="00ED1E42" w:rsidP="00ED1E42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 w:rsidR="00ED1E42"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1E4F73" id="ตัวเชื่อมต่อตรง 556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 w:rsidR="00636183">
      <w:rPr>
        <w:noProof/>
        <w:cs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4A16D768" w14:textId="77777777" w:rsidR="00FE092E" w:rsidRPr="00FE092E" w:rsidRDefault="00FE092E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333" style="position:absolute;margin-left:10.15pt;margin-top:15.9pt;width:30.15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" filled="f" stroked="f">
              <v:textbox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4A16D768" w14:textId="77777777" w:rsidR="00FE092E" w:rsidRPr="00FE092E" w:rsidRDefault="00FE092E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9C7449B" w14:textId="1FEF1E14" w:rsidR="00FE092E" w:rsidRPr="00FE092E" w:rsidRDefault="00FE092E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334" type="#_x0000_t202" style="position:absolute;margin-left:428.35pt;margin-top:4.95pt;width:48pt;height:31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" filled="f" stroked="f" strokeweight=".5pt">
              <v:textbox>
                <w:txbxContent>
                  <w:p w14:paraId="79C7449B" w14:textId="1FEF1E14" w:rsidR="00FE092E" w:rsidRPr="00FE092E" w:rsidRDefault="00FE092E" w:rsidP="00FE092E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2C5DF4" id="ตัวเชื่อมต่อตรง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25pt,-1.25pt" to="474.2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" strokecolor="white [3212]" strokeweight="2.2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84FB" w14:textId="77777777" w:rsidR="004B703B" w:rsidRDefault="004B703B">
      <w:r>
        <w:separator/>
      </w:r>
    </w:p>
  </w:footnote>
  <w:footnote w:type="continuationSeparator" w:id="0">
    <w:p w14:paraId="727B0D05" w14:textId="77777777" w:rsidR="004B703B" w:rsidRDefault="004B703B">
      <w:r>
        <w:continuationSeparator/>
      </w:r>
    </w:p>
  </w:footnote>
</w:footnotes>
</file>

<file path=word/header_e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hdr>
</file>

<file path=word/header_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10D4" w14:textId="571AA62A" w:rsidR="00FE092E" w:rsidRDefault="00EB760E">
    <w:pPr>
      <w:pStyle w:val="ae"/>
    </w:pPr>
    <w:r w:rsidRPr="00EB760E">
      <w:rPr>
        <w:noProof/>
      </w:rPr>
      <mc:AlternateContent>
        <mc:Choice Requires="wpg">
          <w:drawing>
            <wp:anchor distT="0" distB="0" distL="114300" distR="114300" simplePos="0" relativeHeight="25165721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15B8487" id="Group 2" o:spid="_x0000_s1026" style="position:absolute;margin-left:-80.6pt;margin-top:-131.85pt;width:630.15pt;height:188.9pt;z-index:25165721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6E6B471" id="สี่เหลี่ยมผืนผ้า: มุมมน 562" o:spid="_x0000_s1026" style="position:absolute;margin-left:511.95pt;margin-top:45.2pt;width:60.05pt;height:52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02DDD09" id="สี่เหลี่ยมผืนผ้า: มุมมน 562" o:spid="_x0000_s1026" style="position:absolute;margin-left:-108.95pt;margin-top:158.05pt;width:60.05pt;height:517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6C0166" w14:textId="77777777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D7E7F5E" w14:textId="7688DAF9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="007B5C3F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="00EB760E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="006B5E85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58E926C4" w14:textId="77777777" w:rsidR="00ED1E42" w:rsidRPr="00EB760E" w:rsidRDefault="00ED1E42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331" type="#_x0000_t202" style="position:absolute;margin-left:11.75pt;margin-top:-27.25pt;width:496.7pt;height:60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2F6C0166" w14:textId="77777777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D7E7F5E" w14:textId="7688DAF9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="007B5C3F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="00EB760E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="006B5E85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58E926C4" w14:textId="77777777" w:rsidR="00ED1E42" w:rsidRPr="00EB760E" w:rsidRDefault="00ED1E42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saveSubsetFonts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A72C6"/>
    <w:rsid w:val="001C53A5"/>
    <w:rsid w:val="001D2B6B"/>
    <w:rsid w:val="001E32D2"/>
    <w:rsid w:val="00200A5B"/>
    <w:rsid w:val="0024030C"/>
    <w:rsid w:val="0025213A"/>
    <w:rsid w:val="00271554"/>
    <w:rsid w:val="002769E5"/>
    <w:rsid w:val="002855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43AEF"/>
    <w:rsid w:val="006A20A3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813DB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9086B"/>
    <w:rsid w:val="00BA0830"/>
    <w:rsid w:val="00BA48E1"/>
    <w:rsid w:val="00BA66BD"/>
    <w:rsid w:val="00BB50B8"/>
    <w:rsid w:val="00BC1343"/>
    <w:rsid w:val="00BD5F60"/>
    <w:rsid w:val="00BE5B66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A3134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6EB33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fontTable" Target="fontTable.xml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HR" Type="http://schemas.openxmlformats.org/officeDocument/2006/relationships/header" Target="header_r.xml"/><Relationship Id="rIdFR" Type="http://schemas.openxmlformats.org/officeDocument/2006/relationships/footer" Target="footer_r.xml"/><Relationship Id="rIdHE" Type="http://schemas.openxmlformats.org/officeDocument/2006/relationships/header" Target="header_e.xml"/><Relationship Id="rIdFE" Type="http://schemas.openxmlformats.org/officeDocument/2006/relationships/footer" Target="footer_e.xml"/><Relationship Id="rIdFP" Type="http://schemas.openxmlformats.org/officeDocument/2006/relationships/footer" Target="footer_p.xml"/><Relationship Id="rIdKRUT" Type="http://schemas.openxmlformats.org/officeDocument/2006/relationships/image" Target="media/krut.png"/><Relationship Id="rIdPA_image21" Type="http://schemas.openxmlformats.org/officeDocument/2006/relationships/image" Target="media/pa_image21.jpg"/><Relationship Id="rIdPA_image19" Type="http://schemas.openxmlformats.org/officeDocument/2006/relationships/image" Target="media/pa_image19.jpg"/><Relationship Id="rIdPA_image18" Type="http://schemas.openxmlformats.org/officeDocument/2006/relationships/image" Target="media/pa_image18.jpg"/><Relationship Id="rIdPA_image15" Type="http://schemas.openxmlformats.org/officeDocument/2006/relationships/image" Target="media/pa_image15.jpg"/><Relationship Id="rIdPA_image13" Type="http://schemas.openxmlformats.org/officeDocument/2006/relationships/image" Target="media/pa_image13.jpg"/><Relationship Id="rIdPA_image7" Type="http://schemas.openxmlformats.org/officeDocument/2006/relationships/image" Target="media/pa_image7.png"/><Relationship Id="rIdPA_up4" Type="http://schemas.openxmlformats.org/officeDocument/2006/relationships/image" Target="media/pa_up4.jpg"/><Relationship Id="rIdPA_up3" Type="http://schemas.openxmlformats.org/officeDocument/2006/relationships/image" Target="media/pa_up3.jpg"/><Relationship Id="rIdPA_up2" Type="http://schemas.openxmlformats.org/officeDocument/2006/relationships/image" Target="media/pa_up2.jpg"/><Relationship Id="rIdPA_up1" Type="http://schemas.openxmlformats.org/officeDocument/2006/relationships/image" Target="media/pa_up1.jpg"/><Relationship Id="rIdPA_image20" Type="http://schemas.openxmlformats.org/officeDocument/2006/relationships/image" Target="media/pa_image20.png"/><Relationship Id="rIdPA_image22" Type="http://schemas.openxmlformats.org/officeDocument/2006/relationships/image" Target="media/pa_image22.jpg"/><Relationship Id="rIdPA_image23" Type="http://schemas.openxmlformats.org/officeDocument/2006/relationships/image" Target="media/pa_image23.jpg"/><Relationship Id="rIdPA_image24" Type="http://schemas.openxmlformats.org/officeDocument/2006/relationships/image" Target="media/pa_image24.jpg"/><Relationship Id="rIdPA_image25" Type="http://schemas.openxmlformats.org/officeDocument/2006/relationships/image" Target="media/pa_image25.jpg"/><Relationship Id="rIdPA_image26" Type="http://schemas.openxmlformats.org/officeDocument/2006/relationships/image" Target="media/pa_image26.jpg"/><Relationship Id="rIdPA_image27" Type="http://schemas.openxmlformats.org/officeDocument/2006/relationships/image" Target="media/pa_image27.jpg"/><Relationship Id="rIdPA_image28" Type="http://schemas.openxmlformats.org/officeDocument/2006/relationships/image" Target="media/pa_image28.jpg"/><Relationship Id="rIdPA_image29" Type="http://schemas.openxmlformats.org/officeDocument/2006/relationships/image" Target="media/pa_image29.jpg"/></Relationships>
</file>

<file path=word/_rels/fontTable.xml.rels><?xml version="1.0" encoding="UTF-8" standalone="yes"?><Relationships xmlns="http://schemas.openxmlformats.org/package/2006/relationships"><Relationship Id="rIdRSU" Type="http://schemas.openxmlformats.org/officeDocument/2006/relationships/font" Target="fonts/rsu.odttf"/></Relationships>
</file>

<file path=word/_rels/footer_r.xml.rels><?xml version="1.0" encoding="UTF-8" standalone="yes"?>
<Relationships xmlns="http://schemas.openxmlformats.org/package/2006/relationships"><Relationship Id="rId3" Type="http://schemas.openxmlformats.org/officeDocument/2006/relationships/image" Target="media/hf_image101.png"/><Relationship Id="rId2" Type="http://schemas.openxmlformats.org/officeDocument/2006/relationships/image" Target="media/hf_image90.svg"/><Relationship Id="rId1" Type="http://schemas.openxmlformats.org/officeDocument/2006/relationships/image" Target="media/hf_image89.png"/></Relationships>
</file>

<file path=word/_rels/header_r.xml.rels><?xml version="1.0" encoding="UTF-8" standalone="yes"?>
<Relationships xmlns="http://schemas.openxmlformats.org/package/2006/relationships"><Relationship Id="rId8" Type="http://schemas.openxmlformats.org/officeDocument/2006/relationships/image" Target="media/hf_image86.png"/><Relationship Id="rId13" Type="http://schemas.openxmlformats.org/officeDocument/2006/relationships/image" Target="media/hf_image94.png"/><Relationship Id="rId3" Type="http://schemas.openxmlformats.org/officeDocument/2006/relationships/image" Target="media/hf_image79.png"/><Relationship Id="rId7" Type="http://schemas.openxmlformats.org/officeDocument/2006/relationships/image" Target="media/hf_image85.png"/><Relationship Id="rId12" Type="http://schemas.openxmlformats.org/officeDocument/2006/relationships/image" Target="media/hf_image92.png"/><Relationship Id="rId2" Type="http://schemas.openxmlformats.org/officeDocument/2006/relationships/image" Target="media/hf_image77.jpeg"/><Relationship Id="rId16" Type="http://schemas.openxmlformats.org/officeDocument/2006/relationships/image" Target="media/hf_image98.png"/><Relationship Id="rId1" Type="http://schemas.openxmlformats.org/officeDocument/2006/relationships/image" Target="media/hf_image76.png"/><Relationship Id="rId6" Type="http://schemas.openxmlformats.org/officeDocument/2006/relationships/image" Target="media/hf_image83.png"/><Relationship Id="rId11" Type="http://schemas.openxmlformats.org/officeDocument/2006/relationships/image" Target="media/hf_image91.png"/><Relationship Id="rId5" Type="http://schemas.openxmlformats.org/officeDocument/2006/relationships/image" Target="media/hf_image82.png"/><Relationship Id="rId15" Type="http://schemas.openxmlformats.org/officeDocument/2006/relationships/image" Target="media/hf_image97.png"/><Relationship Id="rId10" Type="http://schemas.openxmlformats.org/officeDocument/2006/relationships/image" Target="media/hf_image89.jpeg"/><Relationship Id="rId4" Type="http://schemas.openxmlformats.org/officeDocument/2006/relationships/image" Target="media/hf_image80.png"/><Relationship Id="rId9" Type="http://schemas.openxmlformats.org/officeDocument/2006/relationships/image" Target="media/hf_image88.png"/><Relationship Id="rId14" Type="http://schemas.openxmlformats.org/officeDocument/2006/relationships/image" Target="media/hf_image9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3531</Words>
  <Characters>20129</Characters>
  <Application>Microsoft Office Word</Application>
  <DocSecurity>0</DocSecurity>
  <Lines>167</Lines>
  <Paragraphs>47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7</cp:revision>
  <cp:lastPrinted>2024-09-18T09:18:00Z</cp:lastPrinted>
  <dcterms:created xsi:type="dcterms:W3CDTF">2026-10-17T06:38:00Z</dcterms:created>
  <dcterms:modified xsi:type="dcterms:W3CDTF">2026-10-17T10:48:00Z</dcterms:modified>
</cp:coreProperties>
</file>