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C652" w14:textId="77777777" w:rsidR="003055EA" w:rsidRPr="003055EA" w:rsidRDefault="003055EA" w:rsidP="003055EA">
      <w:pPr>
        <w:shd w:val="clear" w:color="auto" w:fill="FFFFFF"/>
        <w:spacing w:after="240" w:line="240" w:lineRule="auto"/>
        <w:textAlignment w:val="baseline"/>
        <w:outlineLvl w:val="0"/>
        <w:rPr>
          <w:rFonts w:ascii="Segoe UI" w:eastAsia="Times New Roman" w:hAnsi="Segoe UI" w:cs="Segoe UI"/>
          <w:b/>
          <w:bCs/>
          <w:color w:val="253858"/>
          <w:kern w:val="36"/>
          <w:sz w:val="48"/>
          <w:szCs w:val="48"/>
          <w14:ligatures w14:val="none"/>
        </w:rPr>
      </w:pPr>
      <w:r w:rsidRPr="003055EA">
        <w:rPr>
          <w:rFonts w:ascii="Segoe UI" w:eastAsia="Times New Roman" w:hAnsi="Segoe UI" w:cs="Segoe UI"/>
          <w:b/>
          <w:bCs/>
          <w:color w:val="253858"/>
          <w:kern w:val="36"/>
          <w:sz w:val="48"/>
          <w:szCs w:val="48"/>
          <w14:ligatures w14:val="none"/>
        </w:rPr>
        <w:t>DevOps Tools</w:t>
      </w:r>
    </w:p>
    <w:p w14:paraId="59332C9A" w14:textId="77777777" w:rsidR="003055EA" w:rsidRPr="003055EA" w:rsidRDefault="003055EA" w:rsidP="003055EA">
      <w:pPr>
        <w:shd w:val="clear" w:color="auto" w:fill="FFFFFF"/>
        <w:spacing w:after="360" w:line="240" w:lineRule="auto"/>
        <w:textAlignment w:val="baseline"/>
        <w:rPr>
          <w:rFonts w:ascii="Segoe UI" w:eastAsia="Times New Roman" w:hAnsi="Segoe UI" w:cs="Segoe UI"/>
          <w:color w:val="42526E"/>
          <w:spacing w:val="5"/>
          <w:kern w:val="0"/>
          <w:sz w:val="24"/>
          <w:szCs w:val="24"/>
          <w14:ligatures w14:val="none"/>
        </w:rPr>
      </w:pPr>
      <w:r w:rsidRPr="003055EA">
        <w:rPr>
          <w:rFonts w:ascii="Segoe UI" w:eastAsia="Times New Roman" w:hAnsi="Segoe UI" w:cs="Segoe UI"/>
          <w:color w:val="42526E"/>
          <w:spacing w:val="5"/>
          <w:kern w:val="0"/>
          <w:sz w:val="24"/>
          <w:szCs w:val="24"/>
          <w14:ligatures w14:val="none"/>
        </w:rPr>
        <w:t>Choose tools for each phase of the DevOps lifecycle.</w:t>
      </w:r>
    </w:p>
    <w:p w14:paraId="1B42F0AE" w14:textId="77777777" w:rsidR="003055EA" w:rsidRPr="003055EA" w:rsidRDefault="00000000" w:rsidP="003055EA">
      <w:pPr>
        <w:shd w:val="clear" w:color="auto" w:fill="FFFFFF"/>
        <w:spacing w:after="600" w:line="240" w:lineRule="auto"/>
        <w:textAlignment w:val="baseline"/>
        <w:rPr>
          <w:rFonts w:ascii="Segoe UI" w:eastAsia="Times New Roman" w:hAnsi="Segoe UI" w:cs="Segoe UI"/>
          <w:color w:val="091E42"/>
          <w:kern w:val="0"/>
          <w:sz w:val="24"/>
          <w:szCs w:val="24"/>
          <w14:ligatures w14:val="none"/>
        </w:rPr>
      </w:pPr>
      <w:r>
        <w:rPr>
          <w:rFonts w:ascii="Segoe UI" w:eastAsia="Times New Roman" w:hAnsi="Segoe UI" w:cs="Segoe UI"/>
          <w:color w:val="091E42"/>
          <w:kern w:val="0"/>
          <w:sz w:val="24"/>
          <w:szCs w:val="24"/>
          <w14:ligatures w14:val="none"/>
        </w:rPr>
        <w:pict w14:anchorId="3BC08F79">
          <v:rect id="_x0000_i1025" style="width:4.7pt;height:1.5pt" o:hrpct="0" o:hralign="center" o:hrstd="t" o:hr="t" fillcolor="#a0a0a0" stroked="f"/>
        </w:pict>
      </w:r>
    </w:p>
    <w:p w14:paraId="721809CA" w14:textId="77777777" w:rsidR="003055EA" w:rsidRPr="003055EA" w:rsidRDefault="003055EA" w:rsidP="003055EA">
      <w:pPr>
        <w:shd w:val="clear" w:color="auto" w:fill="FFFFFF"/>
        <w:spacing w:after="600" w:line="240" w:lineRule="auto"/>
        <w:textAlignment w:val="baseline"/>
        <w:rPr>
          <w:rFonts w:ascii="Segoe UI" w:eastAsia="Times New Roman" w:hAnsi="Segoe UI" w:cs="Segoe UI"/>
          <w:color w:val="091E42"/>
          <w:kern w:val="0"/>
          <w:sz w:val="24"/>
          <w:szCs w:val="24"/>
          <w14:ligatures w14:val="none"/>
        </w:rPr>
      </w:pPr>
      <w:r w:rsidRPr="003055EA">
        <w:rPr>
          <w:rFonts w:ascii="Segoe UI" w:eastAsia="Times New Roman" w:hAnsi="Segoe UI" w:cs="Segoe UI"/>
          <w:noProof/>
          <w:color w:val="091E42"/>
          <w:kern w:val="0"/>
          <w:sz w:val="24"/>
          <w:szCs w:val="24"/>
          <w14:ligatures w14:val="none"/>
        </w:rPr>
        <w:drawing>
          <wp:inline distT="0" distB="0" distL="0" distR="0" wp14:anchorId="59BAE474" wp14:editId="29F00512">
            <wp:extent cx="6061262" cy="3879941"/>
            <wp:effectExtent l="0" t="0" r="0" b="6350"/>
            <wp:docPr id="2" name="a1ee3057" descr="Open Tool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ee3057" descr="Open Toolch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652" cy="3890432"/>
                    </a:xfrm>
                    <a:prstGeom prst="rect">
                      <a:avLst/>
                    </a:prstGeom>
                    <a:noFill/>
                    <a:ln>
                      <a:noFill/>
                    </a:ln>
                  </pic:spPr>
                </pic:pic>
              </a:graphicData>
            </a:graphic>
          </wp:inline>
        </w:drawing>
      </w:r>
    </w:p>
    <w:p w14:paraId="1F3C8EA2"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b/>
          <w:bCs/>
          <w:color w:val="091E42"/>
          <w:kern w:val="0"/>
          <w:sz w:val="32"/>
          <w:szCs w:val="32"/>
          <w14:ligatures w14:val="none"/>
        </w:rPr>
        <w:t>DevOps</w:t>
      </w:r>
      <w:r w:rsidRPr="00CE5B83">
        <w:rPr>
          <w:rFonts w:ascii="Segoe UI" w:eastAsia="Times New Roman" w:hAnsi="Segoe UI" w:cs="Segoe UI"/>
          <w:color w:val="091E42"/>
          <w:kern w:val="0"/>
          <w:sz w:val="32"/>
          <w:szCs w:val="32"/>
          <w14:ligatures w14:val="none"/>
        </w:rPr>
        <w:t xml:space="preserve"> is the next evolution of agile methodologies. A cultural shift that brings development and operations teams together. DevOps is a practice that involves a cultural change, new management principles, and technology tools that help to implement best practices.</w:t>
      </w:r>
    </w:p>
    <w:p w14:paraId="7138A741"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 xml:space="preserve">When it comes to a DevOps toolchain, organizations should look for tools that improve collaboration, reduce context-switching, </w:t>
      </w:r>
      <w:r w:rsidRPr="00CE5B83">
        <w:rPr>
          <w:rFonts w:ascii="Segoe UI" w:eastAsia="Times New Roman" w:hAnsi="Segoe UI" w:cs="Segoe UI"/>
          <w:color w:val="091E42"/>
          <w:kern w:val="0"/>
          <w:sz w:val="32"/>
          <w:szCs w:val="32"/>
          <w14:ligatures w14:val="none"/>
        </w:rPr>
        <w:lastRenderedPageBreak/>
        <w:t>introduce automation, and leverage observability and monitoring to ship better software, faster. </w:t>
      </w:r>
    </w:p>
    <w:p w14:paraId="2575509E"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There are two primary approaches to a DevOps toolchain: an all-in-one or open toolchain. An all-in-one DevOps solution provides a complete solution that usually doesn’t integrate with other third-party tools. An open toolchain can be customized for a team’s needs with different tools. Atlassian believes an open toolchain is the best approach since it can be customized with best-of-breed tools to the unique needs of an organization. Using this approach often leads to increased time efficiency and reduces time to market.</w:t>
      </w:r>
    </w:p>
    <w:p w14:paraId="20A2755F" w14:textId="77777777" w:rsidR="003055EA" w:rsidRPr="00CE5B83" w:rsidRDefault="00000000"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hyperlink r:id="rId6" w:history="1">
        <w:r w:rsidR="003055EA" w:rsidRPr="00CE5B83">
          <w:rPr>
            <w:rFonts w:ascii="Segoe UI" w:eastAsia="Times New Roman" w:hAnsi="Segoe UI" w:cs="Segoe UI"/>
            <w:color w:val="0052CC"/>
            <w:kern w:val="0"/>
            <w:sz w:val="32"/>
            <w:szCs w:val="32"/>
            <w:u w:val="single"/>
            <w:bdr w:val="none" w:sz="0" w:space="0" w:color="auto" w:frame="1"/>
            <w14:ligatures w14:val="none"/>
          </w:rPr>
          <w:t>Read more about DevOps toolchains</w:t>
        </w:r>
      </w:hyperlink>
      <w:r w:rsidR="003055EA" w:rsidRPr="00CE5B83">
        <w:rPr>
          <w:rFonts w:ascii="Segoe UI" w:eastAsia="Times New Roman" w:hAnsi="Segoe UI" w:cs="Segoe UI"/>
          <w:color w:val="091E42"/>
          <w:kern w:val="0"/>
          <w:sz w:val="32"/>
          <w:szCs w:val="32"/>
          <w14:ligatures w14:val="none"/>
        </w:rPr>
        <w:t>.</w:t>
      </w:r>
    </w:p>
    <w:p w14:paraId="137D8B4A"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Regardless of the type of DevOps toolchain an organization uses, a DevOps process needs to use the right tools to  address the key phases of the </w:t>
      </w:r>
      <w:hyperlink r:id="rId7" w:history="1">
        <w:r w:rsidRPr="00CE5B83">
          <w:rPr>
            <w:rFonts w:ascii="Segoe UI" w:eastAsia="Times New Roman" w:hAnsi="Segoe UI" w:cs="Segoe UI"/>
            <w:color w:val="0052CC"/>
            <w:kern w:val="0"/>
            <w:sz w:val="32"/>
            <w:szCs w:val="32"/>
            <w:u w:val="single"/>
            <w:bdr w:val="none" w:sz="0" w:space="0" w:color="auto" w:frame="1"/>
            <w14:ligatures w14:val="none"/>
          </w:rPr>
          <w:t>DevOps lifecycle</w:t>
        </w:r>
      </w:hyperlink>
      <w:r w:rsidRPr="00CE5B83">
        <w:rPr>
          <w:rFonts w:ascii="Segoe UI" w:eastAsia="Times New Roman" w:hAnsi="Segoe UI" w:cs="Segoe UI"/>
          <w:color w:val="091E42"/>
          <w:kern w:val="0"/>
          <w:sz w:val="32"/>
          <w:szCs w:val="32"/>
          <w14:ligatures w14:val="none"/>
        </w:rPr>
        <w:t>:</w:t>
      </w:r>
    </w:p>
    <w:p w14:paraId="52555E30" w14:textId="77777777" w:rsidR="003055EA" w:rsidRPr="00CE5B83" w:rsidRDefault="003055EA" w:rsidP="003055EA">
      <w:pPr>
        <w:numPr>
          <w:ilvl w:val="0"/>
          <w:numId w:val="1"/>
        </w:numPr>
        <w:shd w:val="clear" w:color="auto" w:fill="FFFFFF"/>
        <w:spacing w:after="180" w:line="240" w:lineRule="auto"/>
        <w:ind w:left="480"/>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Discover</w:t>
      </w:r>
    </w:p>
    <w:p w14:paraId="300B3C24" w14:textId="77777777" w:rsidR="003055EA" w:rsidRPr="00CE5B83" w:rsidRDefault="003055EA" w:rsidP="003055EA">
      <w:pPr>
        <w:numPr>
          <w:ilvl w:val="0"/>
          <w:numId w:val="1"/>
        </w:numPr>
        <w:shd w:val="clear" w:color="auto" w:fill="FFFFFF"/>
        <w:spacing w:after="180" w:line="240" w:lineRule="auto"/>
        <w:ind w:left="480"/>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Plan</w:t>
      </w:r>
    </w:p>
    <w:p w14:paraId="3A0F0FB7" w14:textId="77777777" w:rsidR="003055EA" w:rsidRPr="00CE5B83" w:rsidRDefault="003055EA" w:rsidP="003055EA">
      <w:pPr>
        <w:numPr>
          <w:ilvl w:val="0"/>
          <w:numId w:val="1"/>
        </w:numPr>
        <w:shd w:val="clear" w:color="auto" w:fill="FFFFFF"/>
        <w:spacing w:after="180" w:line="240" w:lineRule="auto"/>
        <w:ind w:left="480"/>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Build</w:t>
      </w:r>
    </w:p>
    <w:p w14:paraId="6EDAA2C3" w14:textId="77777777" w:rsidR="003055EA" w:rsidRPr="00CE5B83" w:rsidRDefault="003055EA" w:rsidP="003055EA">
      <w:pPr>
        <w:numPr>
          <w:ilvl w:val="0"/>
          <w:numId w:val="1"/>
        </w:numPr>
        <w:shd w:val="clear" w:color="auto" w:fill="FFFFFF"/>
        <w:spacing w:after="180" w:line="240" w:lineRule="auto"/>
        <w:ind w:left="480"/>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Test </w:t>
      </w:r>
    </w:p>
    <w:p w14:paraId="54A31763" w14:textId="77777777" w:rsidR="003055EA" w:rsidRPr="00CE5B83" w:rsidRDefault="003055EA" w:rsidP="003055EA">
      <w:pPr>
        <w:numPr>
          <w:ilvl w:val="0"/>
          <w:numId w:val="1"/>
        </w:numPr>
        <w:shd w:val="clear" w:color="auto" w:fill="FFFFFF"/>
        <w:spacing w:after="180" w:line="240" w:lineRule="auto"/>
        <w:ind w:left="480"/>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Monitor </w:t>
      </w:r>
    </w:p>
    <w:p w14:paraId="0FC5173F" w14:textId="77777777" w:rsidR="003055EA" w:rsidRPr="00CE5B83" w:rsidRDefault="003055EA" w:rsidP="003055EA">
      <w:pPr>
        <w:numPr>
          <w:ilvl w:val="0"/>
          <w:numId w:val="1"/>
        </w:numPr>
        <w:shd w:val="clear" w:color="auto" w:fill="FFFFFF"/>
        <w:spacing w:after="180" w:line="240" w:lineRule="auto"/>
        <w:ind w:left="480"/>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Operate</w:t>
      </w:r>
    </w:p>
    <w:p w14:paraId="17197D0B" w14:textId="77777777" w:rsidR="003055EA" w:rsidRPr="00CE5B83" w:rsidRDefault="003055EA" w:rsidP="003055EA">
      <w:pPr>
        <w:numPr>
          <w:ilvl w:val="0"/>
          <w:numId w:val="1"/>
        </w:numPr>
        <w:shd w:val="clear" w:color="auto" w:fill="FFFFFF"/>
        <w:spacing w:after="180" w:line="240" w:lineRule="auto"/>
        <w:ind w:left="480"/>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Continuous feedback  </w:t>
      </w:r>
    </w:p>
    <w:p w14:paraId="47DEC877"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 xml:space="preserve">With an open DevOps toolchain, the selected tools touch multiple phases of the DevOps lifecycle. The following sections showcase some of the most popular tools for DevOps, but given the nature </w:t>
      </w:r>
      <w:r w:rsidRPr="00CE5B83">
        <w:rPr>
          <w:rFonts w:ascii="Segoe UI" w:eastAsia="Times New Roman" w:hAnsi="Segoe UI" w:cs="Segoe UI"/>
          <w:color w:val="091E42"/>
          <w:kern w:val="0"/>
          <w:sz w:val="32"/>
          <w:szCs w:val="32"/>
          <w14:ligatures w14:val="none"/>
        </w:rPr>
        <w:lastRenderedPageBreak/>
        <w:t>of the market, this list changes frequently. Providers add new capabilities that enable them to span more phases of the DevOps lifecycle, new </w:t>
      </w:r>
      <w:hyperlink r:id="rId8" w:history="1">
        <w:r w:rsidRPr="00CE5B83">
          <w:rPr>
            <w:rFonts w:ascii="Segoe UI" w:eastAsia="Times New Roman" w:hAnsi="Segoe UI" w:cs="Segoe UI"/>
            <w:color w:val="0052CC"/>
            <w:kern w:val="0"/>
            <w:sz w:val="32"/>
            <w:szCs w:val="32"/>
            <w:u w:val="single"/>
            <w:bdr w:val="none" w:sz="0" w:space="0" w:color="auto" w:frame="1"/>
            <w14:ligatures w14:val="none"/>
          </w:rPr>
          <w:t>integrations</w:t>
        </w:r>
      </w:hyperlink>
      <w:r w:rsidRPr="00CE5B83">
        <w:rPr>
          <w:rFonts w:ascii="Segoe UI" w:eastAsia="Times New Roman" w:hAnsi="Segoe UI" w:cs="Segoe UI"/>
          <w:color w:val="091E42"/>
          <w:kern w:val="0"/>
          <w:sz w:val="32"/>
          <w:szCs w:val="32"/>
          <w14:ligatures w14:val="none"/>
        </w:rPr>
        <w:t> are announced each quarter, and in some cases, providers consolidate their offerings to focus on a specific problem for their users.</w:t>
      </w:r>
    </w:p>
    <w:p w14:paraId="2496AA22" w14:textId="47FBD277" w:rsidR="003055EA" w:rsidRPr="00CE5B83" w:rsidRDefault="003055EA" w:rsidP="003055EA">
      <w:pPr>
        <w:shd w:val="clear" w:color="auto" w:fill="FFFFFF"/>
        <w:spacing w:after="360" w:line="240" w:lineRule="auto"/>
        <w:textAlignment w:val="baseline"/>
        <w:outlineLvl w:val="1"/>
        <w:rPr>
          <w:rFonts w:ascii="Segoe UI" w:eastAsia="Times New Roman" w:hAnsi="Segoe UI" w:cs="Segoe UI"/>
          <w:b/>
          <w:bCs/>
          <w:color w:val="253858"/>
          <w:kern w:val="0"/>
          <w:sz w:val="44"/>
          <w:szCs w:val="44"/>
          <w14:ligatures w14:val="none"/>
        </w:rPr>
      </w:pPr>
      <w:r w:rsidRPr="00CE5B83">
        <w:rPr>
          <w:rFonts w:ascii="Segoe UI" w:eastAsia="Times New Roman" w:hAnsi="Segoe UI" w:cs="Segoe UI"/>
          <w:b/>
          <w:bCs/>
          <w:color w:val="253858"/>
          <w:kern w:val="0"/>
          <w:sz w:val="44"/>
          <w:szCs w:val="44"/>
          <w14:ligatures w14:val="none"/>
        </w:rPr>
        <w:t>Discover</w:t>
      </w:r>
    </w:p>
    <w:p w14:paraId="4309A02F"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7E1A69AB" wp14:editId="5654C193">
                <wp:extent cx="304800" cy="304800"/>
                <wp:effectExtent l="0" t="0" r="0" b="0"/>
                <wp:docPr id="1050830605" name="AutoShape 4" descr="Jira Product Discovery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E0EED" id="AutoShape 4" o:spid="_x0000_s1026" alt="Jira Product Discovery logo" href="https://www.atlassian.com/software/jira?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w:drawing>
          <wp:inline distT="0" distB="0" distL="0" distR="0" wp14:anchorId="0C93195E" wp14:editId="7CFDF75C">
            <wp:extent cx="1743764" cy="1145722"/>
            <wp:effectExtent l="0" t="0" r="8890" b="0"/>
            <wp:docPr id="5" name="Picture 10" descr="Mural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ral log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9516" cy="1149502"/>
                    </a:xfrm>
                    <a:prstGeom prst="rect">
                      <a:avLst/>
                    </a:prstGeom>
                    <a:noFill/>
                    <a:ln>
                      <a:noFill/>
                    </a:ln>
                  </pic:spPr>
                </pic:pic>
              </a:graphicData>
            </a:graphic>
          </wp:inline>
        </w:drawing>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w:drawing>
          <wp:inline distT="0" distB="0" distL="0" distR="0" wp14:anchorId="10C5ADFA" wp14:editId="03D1CB59">
            <wp:extent cx="1293222" cy="1121508"/>
            <wp:effectExtent l="0" t="0" r="2540" b="2540"/>
            <wp:docPr id="6" name="Picture 9" descr="Miro 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ro log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8547" cy="1126126"/>
                    </a:xfrm>
                    <a:prstGeom prst="rect">
                      <a:avLst/>
                    </a:prstGeom>
                    <a:noFill/>
                    <a:ln>
                      <a:noFill/>
                    </a:ln>
                  </pic:spPr>
                </pic:pic>
              </a:graphicData>
            </a:graphic>
          </wp:inline>
        </w:drawing>
      </w:r>
    </w:p>
    <w:p w14:paraId="63531000"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In the Discover phase, a DevOps team researches and defines the scope of a project. In particular, it involves activities such as user research, establishing goals, and defining success.</w:t>
      </w:r>
    </w:p>
    <w:p w14:paraId="0499C38B"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Tools like Mural and Miro empower the entire software team to gather ideas and conduct research. </w:t>
      </w:r>
      <w:hyperlink r:id="rId14" w:history="1">
        <w:r w:rsidRPr="00CE5B83">
          <w:rPr>
            <w:rFonts w:ascii="Segoe UI" w:eastAsia="Times New Roman" w:hAnsi="Segoe UI" w:cs="Segoe UI"/>
            <w:color w:val="0052CC"/>
            <w:kern w:val="0"/>
            <w:sz w:val="32"/>
            <w:szCs w:val="32"/>
            <w:u w:val="single"/>
            <w:bdr w:val="none" w:sz="0" w:space="0" w:color="auto" w:frame="1"/>
            <w14:ligatures w14:val="none"/>
          </w:rPr>
          <w:t>Jira Product Discovery</w:t>
        </w:r>
      </w:hyperlink>
      <w:r w:rsidRPr="00CE5B83">
        <w:rPr>
          <w:rFonts w:ascii="Segoe UI" w:eastAsia="Times New Roman" w:hAnsi="Segoe UI" w:cs="Segoe UI"/>
          <w:color w:val="091E42"/>
          <w:kern w:val="0"/>
          <w:sz w:val="32"/>
          <w:szCs w:val="32"/>
          <w14:ligatures w14:val="none"/>
        </w:rPr>
        <w:t> organizes this information into actionable inputs and prioritizes actions for development teams. As you’re prioritizing, you’ll also need to keep your backlog of user feedback in mind.</w:t>
      </w:r>
    </w:p>
    <w:p w14:paraId="19EF626C"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Product discovery is the very first activity of a product design, which then becomes the baseline for decision making. During product discovery, you can collect all the crucial information about any user problems and then provide solutions for them.</w:t>
      </w:r>
    </w:p>
    <w:p w14:paraId="0F9F822F"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We recommend looking for tools that encourage “asynchronous brainstorming”. It’s important that everyone can share and comment on anything: ideas, strategies, goals, requirements, roadmaps, and documentation.</w:t>
      </w:r>
    </w:p>
    <w:p w14:paraId="007DBA1C" w14:textId="66B84B4B" w:rsidR="003055EA" w:rsidRPr="00CE5B83" w:rsidRDefault="003055EA" w:rsidP="00CE5B83">
      <w:pPr>
        <w:shd w:val="clear" w:color="auto" w:fill="FFFFFF"/>
        <w:spacing w:after="360" w:line="240" w:lineRule="auto"/>
        <w:textAlignment w:val="baseline"/>
        <w:outlineLvl w:val="1"/>
        <w:rPr>
          <w:rFonts w:ascii="Segoe UI" w:eastAsia="Times New Roman" w:hAnsi="Segoe UI" w:cs="Segoe UI"/>
          <w:b/>
          <w:bCs/>
          <w:color w:val="253858"/>
          <w:kern w:val="0"/>
          <w:sz w:val="44"/>
          <w:szCs w:val="44"/>
          <w14:ligatures w14:val="none"/>
        </w:rPr>
      </w:pPr>
      <w:r w:rsidRPr="00CE5B83">
        <w:rPr>
          <w:rFonts w:ascii="Segoe UI" w:eastAsia="Times New Roman" w:hAnsi="Segoe UI" w:cs="Segoe UI"/>
          <w:b/>
          <w:bCs/>
          <w:color w:val="253858"/>
          <w:kern w:val="0"/>
          <w:sz w:val="44"/>
          <w:szCs w:val="44"/>
          <w14:ligatures w14:val="none"/>
        </w:rPr>
        <w:lastRenderedPageBreak/>
        <w:t>Plan</w: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1CBEF0A6" wp14:editId="6422DEE7">
                <wp:extent cx="304800" cy="304800"/>
                <wp:effectExtent l="0" t="0" r="0" b="0"/>
                <wp:docPr id="589819428" name="AutoShape 9" descr="Confluence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F6B9B" id="AutoShape 9" o:spid="_x0000_s1026" alt="Confluence logo" href="https://www.atlassian.com/software/confluence?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28CE3284" wp14:editId="0974A954">
                <wp:extent cx="304800" cy="304800"/>
                <wp:effectExtent l="0" t="0" r="0" b="0"/>
                <wp:docPr id="780339255" name="AutoShape 10" descr="Slack 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ED787" id="AutoShape 10" o:spid="_x0000_s1026" alt="Slack logo" href="https://www.atlassian.com/partnerships/slack?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5982F6"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Taking a page out of the agile handbook, we recommend tools that allow development and operations teams to break work down into smaller, manageable chunks for quicker deployments. This allows you to learn from users sooner and helps with optimizing a product based on the feedback. Look for tools that provide sprint planning, issue tracking, and allow collaboration, such as Jira. </w:t>
      </w:r>
    </w:p>
    <w:p w14:paraId="6F01F972"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Another great practice is continuously gathering user feedback, organizing it into actionable inputs, and prioritizing those actions for your development teams. Look for tools that encourage “asynchronous brainstorming” (if you will). It’s important that everyone can share and comment on anything: ideas, strategies, goals, requirements, roadmaps and documentation.</w:t>
      </w:r>
    </w:p>
    <w:p w14:paraId="39CB8D51"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And don’t forget about </w:t>
      </w:r>
      <w:hyperlink r:id="rId15" w:history="1">
        <w:r w:rsidRPr="00CE5B83">
          <w:rPr>
            <w:rFonts w:ascii="Segoe UI" w:eastAsia="Times New Roman" w:hAnsi="Segoe UI" w:cs="Segoe UI"/>
            <w:color w:val="0052CC"/>
            <w:kern w:val="0"/>
            <w:sz w:val="32"/>
            <w:szCs w:val="32"/>
            <w:u w:val="single"/>
            <w:bdr w:val="none" w:sz="0" w:space="0" w:color="auto" w:frame="1"/>
            <w14:ligatures w14:val="none"/>
          </w:rPr>
          <w:t>integrations</w:t>
        </w:r>
      </w:hyperlink>
      <w:r w:rsidRPr="00CE5B83">
        <w:rPr>
          <w:rFonts w:ascii="Segoe UI" w:eastAsia="Times New Roman" w:hAnsi="Segoe UI" w:cs="Segoe UI"/>
          <w:color w:val="091E42"/>
          <w:kern w:val="0"/>
          <w:sz w:val="32"/>
          <w:szCs w:val="32"/>
          <w14:ligatures w14:val="none"/>
        </w:rPr>
        <w:t> and </w:t>
      </w:r>
      <w:hyperlink r:id="rId16" w:history="1">
        <w:r w:rsidRPr="00CE5B83">
          <w:rPr>
            <w:rFonts w:ascii="Segoe UI" w:eastAsia="Times New Roman" w:hAnsi="Segoe UI" w:cs="Segoe UI"/>
            <w:color w:val="0052CC"/>
            <w:kern w:val="0"/>
            <w:sz w:val="32"/>
            <w:szCs w:val="32"/>
            <w:u w:val="single"/>
            <w:bdr w:val="none" w:sz="0" w:space="0" w:color="auto" w:frame="1"/>
            <w14:ligatures w14:val="none"/>
          </w:rPr>
          <w:t>feature flags</w:t>
        </w:r>
      </w:hyperlink>
      <w:r w:rsidRPr="00CE5B83">
        <w:rPr>
          <w:rFonts w:ascii="Segoe UI" w:eastAsia="Times New Roman" w:hAnsi="Segoe UI" w:cs="Segoe UI"/>
          <w:color w:val="091E42"/>
          <w:kern w:val="0"/>
          <w:sz w:val="32"/>
          <w:szCs w:val="32"/>
          <w14:ligatures w14:val="none"/>
        </w:rPr>
        <w:t>. Wherever you decide to scope your feature or project, it should be converted into user stories in your development backlog. Feature flags are if-statements in the code base that enable teams to turn features on and off.</w:t>
      </w:r>
    </w:p>
    <w:p w14:paraId="50F91C7D"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For more on this phase, check out this post from Atlassian product managers about </w:t>
      </w:r>
      <w:hyperlink r:id="rId17" w:history="1">
        <w:r w:rsidRPr="00CE5B83">
          <w:rPr>
            <w:rFonts w:ascii="Segoe UI" w:eastAsia="Times New Roman" w:hAnsi="Segoe UI" w:cs="Segoe UI"/>
            <w:color w:val="0052CC"/>
            <w:kern w:val="0"/>
            <w:sz w:val="32"/>
            <w:szCs w:val="32"/>
            <w:u w:val="single"/>
            <w:bdr w:val="none" w:sz="0" w:space="0" w:color="auto" w:frame="1"/>
            <w14:ligatures w14:val="none"/>
          </w:rPr>
          <w:t>backlog grooming and prioritization</w:t>
        </w:r>
      </w:hyperlink>
      <w:r w:rsidRPr="00CE5B83">
        <w:rPr>
          <w:rFonts w:ascii="Segoe UI" w:eastAsia="Times New Roman" w:hAnsi="Segoe UI" w:cs="Segoe UI"/>
          <w:color w:val="091E42"/>
          <w:kern w:val="0"/>
          <w:sz w:val="32"/>
          <w:szCs w:val="32"/>
          <w14:ligatures w14:val="none"/>
        </w:rPr>
        <w:t>.</w:t>
      </w:r>
    </w:p>
    <w:p w14:paraId="08AE11E1" w14:textId="34EFB1C3" w:rsidR="003055EA" w:rsidRPr="00CE5B83" w:rsidRDefault="003055EA" w:rsidP="00CE5B83">
      <w:pPr>
        <w:shd w:val="clear" w:color="auto" w:fill="FFFFFF"/>
        <w:spacing w:after="360" w:line="240" w:lineRule="auto"/>
        <w:textAlignment w:val="baseline"/>
        <w:outlineLvl w:val="1"/>
        <w:rPr>
          <w:rFonts w:ascii="Segoe UI" w:eastAsia="Times New Roman" w:hAnsi="Segoe UI" w:cs="Segoe UI"/>
          <w:b/>
          <w:bCs/>
          <w:color w:val="253858"/>
          <w:kern w:val="0"/>
          <w:sz w:val="44"/>
          <w:szCs w:val="44"/>
          <w14:ligatures w14:val="none"/>
        </w:rPr>
      </w:pPr>
      <w:r w:rsidRPr="00CE5B83">
        <w:rPr>
          <w:rFonts w:ascii="Segoe UI" w:eastAsia="Times New Roman" w:hAnsi="Segoe UI" w:cs="Segoe UI"/>
          <w:b/>
          <w:bCs/>
          <w:color w:val="253858"/>
          <w:kern w:val="0"/>
          <w:sz w:val="44"/>
          <w:szCs w:val="44"/>
          <w14:ligatures w14:val="none"/>
        </w:rPr>
        <w:t>Build</w:t>
      </w:r>
    </w:p>
    <w:p w14:paraId="63007126" w14:textId="47ED7D0F" w:rsidR="003055EA" w:rsidRPr="00CE5B83" w:rsidRDefault="003055EA" w:rsidP="00CE5B83">
      <w:pPr>
        <w:shd w:val="clear" w:color="auto" w:fill="FFFFFF"/>
        <w:spacing w:after="240" w:line="240" w:lineRule="auto"/>
        <w:textAlignment w:val="baseline"/>
        <w:outlineLvl w:val="2"/>
        <w:rPr>
          <w:rFonts w:ascii="Segoe UI" w:eastAsia="Times New Roman" w:hAnsi="Segoe UI" w:cs="Segoe UI"/>
          <w:color w:val="253858"/>
          <w:spacing w:val="5"/>
          <w:kern w:val="0"/>
          <w:sz w:val="32"/>
          <w:szCs w:val="32"/>
          <w14:ligatures w14:val="none"/>
        </w:rPr>
      </w:pPr>
      <w:r w:rsidRPr="00CE5B83">
        <w:rPr>
          <w:rFonts w:ascii="Segoe UI" w:eastAsia="Times New Roman" w:hAnsi="Segoe UI" w:cs="Segoe UI"/>
          <w:color w:val="253858"/>
          <w:spacing w:val="5"/>
          <w:kern w:val="0"/>
          <w:sz w:val="32"/>
          <w:szCs w:val="32"/>
          <w14:ligatures w14:val="none"/>
        </w:rPr>
        <w:t>Production-identical environments for development</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53DCB14B" wp14:editId="3B4B0437">
                <wp:extent cx="304800" cy="304800"/>
                <wp:effectExtent l="0" t="0" r="0" b="0"/>
                <wp:docPr id="1377326765" name="AutoShape 13" descr="Docker 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95781" id="AutoShape 13" o:spid="_x0000_s1026" alt="Docker logo" href="https://www.docker.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301A409"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 xml:space="preserve">While Puppet and Chef primarily benefit operations, developers use open source tools like Kubernetes and Docker to provision </w:t>
      </w:r>
      <w:r w:rsidRPr="00CE5B83">
        <w:rPr>
          <w:rFonts w:ascii="Segoe UI" w:eastAsia="Times New Roman" w:hAnsi="Segoe UI" w:cs="Segoe UI"/>
          <w:color w:val="091E42"/>
          <w:kern w:val="0"/>
          <w:sz w:val="32"/>
          <w:szCs w:val="32"/>
          <w14:ligatures w14:val="none"/>
        </w:rPr>
        <w:lastRenderedPageBreak/>
        <w:t>individual development environments. Coding against virtual, disposable replicas of production helps you get more work done.</w:t>
      </w:r>
    </w:p>
    <w:p w14:paraId="10FEAFF5"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When every team member works from identically-provisioned environments, “Works on my machine!” stops being funny because it’s true (now it’s just funny).</w:t>
      </w:r>
    </w:p>
    <w:p w14:paraId="15B116CF" w14:textId="77777777" w:rsidR="003055EA" w:rsidRPr="00CE5B83" w:rsidRDefault="003055EA" w:rsidP="003055EA">
      <w:pPr>
        <w:shd w:val="clear" w:color="auto" w:fill="FFFFFF"/>
        <w:spacing w:after="240" w:line="240" w:lineRule="auto"/>
        <w:textAlignment w:val="baseline"/>
        <w:outlineLvl w:val="2"/>
        <w:rPr>
          <w:rFonts w:ascii="Segoe UI" w:eastAsia="Times New Roman" w:hAnsi="Segoe UI" w:cs="Segoe UI"/>
          <w:color w:val="253858"/>
          <w:spacing w:val="5"/>
          <w:kern w:val="0"/>
          <w:sz w:val="32"/>
          <w:szCs w:val="32"/>
          <w14:ligatures w14:val="none"/>
        </w:rPr>
      </w:pPr>
      <w:r w:rsidRPr="00CE5B83">
        <w:rPr>
          <w:rFonts w:ascii="Segoe UI" w:eastAsia="Times New Roman" w:hAnsi="Segoe UI" w:cs="Segoe UI"/>
          <w:color w:val="253858"/>
          <w:spacing w:val="5"/>
          <w:kern w:val="0"/>
          <w:sz w:val="32"/>
          <w:szCs w:val="32"/>
          <w14:ligatures w14:val="none"/>
        </w:rPr>
        <w:t>Infrastructure as code</w:t>
      </w:r>
    </w:p>
    <w:p w14:paraId="45C4BDA5"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5B5F7AF9" wp14:editId="78FD9804">
                <wp:extent cx="304800" cy="304800"/>
                <wp:effectExtent l="0" t="0" r="0" b="0"/>
                <wp:docPr id="1730888169" name="AutoShape 14" descr="Ansible log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23947" id="AutoShape 14" o:spid="_x0000_s1026" alt="Ansible logo" href="https://www.ansibl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33BDD16F" wp14:editId="14184C18">
                <wp:extent cx="304800" cy="304800"/>
                <wp:effectExtent l="0" t="0" r="0" b="0"/>
                <wp:docPr id="1981634878" name="AutoShape 15" descr="Chef 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38E35" id="AutoShape 15" o:spid="_x0000_s1026" alt="Chef logo" href="https://www.chef.io/ch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032BF41D" wp14:editId="4840A346">
                <wp:extent cx="304800" cy="304800"/>
                <wp:effectExtent l="0" t="0" r="0" b="0"/>
                <wp:docPr id="1774507458" name="AutoShape 16" descr="Docker 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C0783" id="AutoShape 16" o:spid="_x0000_s1026" alt="Docker logo" href="https://www.docker.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72C48ABF" wp14:editId="790BBBD1">
                <wp:extent cx="304800" cy="304800"/>
                <wp:effectExtent l="0" t="0" r="0" b="0"/>
                <wp:docPr id="598575338" name="AutoShape 17" descr="Puppet log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3D213" id="AutoShape 17" o:spid="_x0000_s1026" alt="Puppet logo" href="https://puppetlab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523139A2" wp14:editId="457CEDAB">
                <wp:extent cx="304800" cy="304800"/>
                <wp:effectExtent l="0" t="0" r="0" b="0"/>
                <wp:docPr id="1274579535" name="AutoShape 18" descr="Terraform log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45231" id="AutoShape 18" o:spid="_x0000_s1026" alt="Terraform logo" href="https://www.terraform.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7AC307E"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Developers create modular applications because they’re more reliable and maintainable. So why not extend that thinking to IT infrastructure? This can be difficult to apply to systems because they are always changing. So we get around that by using code for provisioning. </w:t>
      </w:r>
    </w:p>
    <w:p w14:paraId="13CD2B8A" w14:textId="77777777" w:rsidR="003055EA" w:rsidRPr="00CE5B83" w:rsidRDefault="00000000"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hyperlink r:id="rId23" w:history="1">
        <w:r w:rsidR="003055EA" w:rsidRPr="00CE5B83">
          <w:rPr>
            <w:rFonts w:ascii="Segoe UI" w:eastAsia="Times New Roman" w:hAnsi="Segoe UI" w:cs="Segoe UI"/>
            <w:color w:val="0052CC"/>
            <w:kern w:val="0"/>
            <w:sz w:val="32"/>
            <w:szCs w:val="32"/>
            <w:u w:val="single"/>
            <w:bdr w:val="none" w:sz="0" w:space="0" w:color="auto" w:frame="1"/>
            <w14:ligatures w14:val="none"/>
          </w:rPr>
          <w:t>Infrastructure as code</w:t>
        </w:r>
      </w:hyperlink>
      <w:r w:rsidR="003055EA" w:rsidRPr="00CE5B83">
        <w:rPr>
          <w:rFonts w:ascii="Segoe UI" w:eastAsia="Times New Roman" w:hAnsi="Segoe UI" w:cs="Segoe UI"/>
          <w:color w:val="091E42"/>
          <w:kern w:val="0"/>
          <w:sz w:val="32"/>
          <w:szCs w:val="32"/>
          <w14:ligatures w14:val="none"/>
        </w:rPr>
        <w:t> means re-provisioning is faster than repairing – and more consistent and reproducible. It also means you can easily spin up variations of your development environment with similar configuration as production. Provisioning code can be applied and reapplied to put a server into a known baseline. It can be stored in </w:t>
      </w:r>
      <w:hyperlink r:id="rId24" w:history="1">
        <w:r w:rsidR="003055EA" w:rsidRPr="00CE5B83">
          <w:rPr>
            <w:rFonts w:ascii="Segoe UI" w:eastAsia="Times New Roman" w:hAnsi="Segoe UI" w:cs="Segoe UI"/>
            <w:color w:val="0052CC"/>
            <w:kern w:val="0"/>
            <w:sz w:val="32"/>
            <w:szCs w:val="32"/>
            <w:u w:val="single"/>
            <w:bdr w:val="none" w:sz="0" w:space="0" w:color="auto" w:frame="1"/>
            <w14:ligatures w14:val="none"/>
          </w:rPr>
          <w:t>version control</w:t>
        </w:r>
      </w:hyperlink>
      <w:r w:rsidR="003055EA" w:rsidRPr="00CE5B83">
        <w:rPr>
          <w:rFonts w:ascii="Segoe UI" w:eastAsia="Times New Roman" w:hAnsi="Segoe UI" w:cs="Segoe UI"/>
          <w:color w:val="091E42"/>
          <w:kern w:val="0"/>
          <w:sz w:val="32"/>
          <w:szCs w:val="32"/>
          <w14:ligatures w14:val="none"/>
        </w:rPr>
        <w:t>. It can be tested, incorporated into </w:t>
      </w:r>
      <w:hyperlink r:id="rId25" w:history="1">
        <w:r w:rsidR="003055EA" w:rsidRPr="00CE5B83">
          <w:rPr>
            <w:rFonts w:ascii="Segoe UI" w:eastAsia="Times New Roman" w:hAnsi="Segoe UI" w:cs="Segoe UI"/>
            <w:color w:val="0052CC"/>
            <w:kern w:val="0"/>
            <w:sz w:val="32"/>
            <w:szCs w:val="32"/>
            <w:u w:val="single"/>
            <w:bdr w:val="none" w:sz="0" w:space="0" w:color="auto" w:frame="1"/>
            <w14:ligatures w14:val="none"/>
          </w:rPr>
          <w:t>CI (continuous integration)</w:t>
        </w:r>
      </w:hyperlink>
      <w:r w:rsidR="003055EA" w:rsidRPr="00CE5B83">
        <w:rPr>
          <w:rFonts w:ascii="Segoe UI" w:eastAsia="Times New Roman" w:hAnsi="Segoe UI" w:cs="Segoe UI"/>
          <w:color w:val="091E42"/>
          <w:kern w:val="0"/>
          <w:sz w:val="32"/>
          <w:szCs w:val="32"/>
          <w14:ligatures w14:val="none"/>
        </w:rPr>
        <w:t>, and peer-reviewed. </w:t>
      </w:r>
    </w:p>
    <w:p w14:paraId="410C17D6"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When institutional knowledge is, well, codified in code, the need for run books and internal documentation fades. What emerges are repeatable processes, and reliable systems. </w:t>
      </w:r>
    </w:p>
    <w:p w14:paraId="07FB4A42" w14:textId="77777777" w:rsidR="003055EA" w:rsidRPr="00CE5B83" w:rsidRDefault="003055EA" w:rsidP="003055EA">
      <w:pPr>
        <w:shd w:val="clear" w:color="auto" w:fill="FFFFFF"/>
        <w:spacing w:after="240" w:line="240" w:lineRule="auto"/>
        <w:textAlignment w:val="baseline"/>
        <w:outlineLvl w:val="2"/>
        <w:rPr>
          <w:rFonts w:ascii="Segoe UI" w:eastAsia="Times New Roman" w:hAnsi="Segoe UI" w:cs="Segoe UI"/>
          <w:color w:val="253858"/>
          <w:spacing w:val="5"/>
          <w:kern w:val="0"/>
          <w:sz w:val="32"/>
          <w:szCs w:val="32"/>
          <w14:ligatures w14:val="none"/>
        </w:rPr>
      </w:pPr>
      <w:r w:rsidRPr="00CE5B83">
        <w:rPr>
          <w:rFonts w:ascii="Segoe UI" w:eastAsia="Times New Roman" w:hAnsi="Segoe UI" w:cs="Segoe UI"/>
          <w:color w:val="253858"/>
          <w:spacing w:val="5"/>
          <w:kern w:val="0"/>
          <w:sz w:val="32"/>
          <w:szCs w:val="32"/>
          <w14:ligatures w14:val="none"/>
        </w:rPr>
        <w:t>Source control and collaborative coding</w:t>
      </w:r>
    </w:p>
    <w:p w14:paraId="4E5C6D77"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64B68F96" wp14:editId="4AAF5EDC">
                <wp:extent cx="304800" cy="304800"/>
                <wp:effectExtent l="0" t="0" r="0" b="0"/>
                <wp:docPr id="1838788346" name="AutoShape 19" descr="Bitbucket l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D19ED" id="AutoShape 19" o:spid="_x0000_s1026" alt="Bitbucket logo" href="https://www.atlassian.com/software/bitbucket?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44D6F0F1" wp14:editId="04E63149">
                <wp:extent cx="304800" cy="304800"/>
                <wp:effectExtent l="0" t="0" r="0" b="0"/>
                <wp:docPr id="419674498" name="AutoShape 20" descr="Github log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96F2A" id="AutoShape 20" o:spid="_x0000_s1026" alt="Github logo" href="https://github.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0DFD67EF" wp14:editId="4D88E7F5">
                <wp:extent cx="304800" cy="304800"/>
                <wp:effectExtent l="0" t="0" r="0" b="0"/>
                <wp:docPr id="1920384874" name="AutoShape 21" descr="Gitlab logo">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33525" id="AutoShape 21" o:spid="_x0000_s1026" alt="Gitlab logo" href="https://about.gitlab.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E03D81"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lastRenderedPageBreak/>
        <w:t>It’s important to have source control of your code. Source control tools help store the code in different chains so you can see every change and collaborate more easily by sharing those changes. Rather than waiting on change approval boards before deploying to production, you can improve code quality and throughput with peer reviews done via pull requests.</w:t>
      </w:r>
    </w:p>
    <w:p w14:paraId="17A45E73"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What are </w:t>
      </w:r>
      <w:hyperlink r:id="rId29" w:history="1">
        <w:r w:rsidRPr="00CE5B83">
          <w:rPr>
            <w:rFonts w:ascii="Segoe UI" w:eastAsia="Times New Roman" w:hAnsi="Segoe UI" w:cs="Segoe UI"/>
            <w:color w:val="0052CC"/>
            <w:kern w:val="0"/>
            <w:sz w:val="32"/>
            <w:szCs w:val="32"/>
            <w:u w:val="single"/>
            <w:bdr w:val="none" w:sz="0" w:space="0" w:color="auto" w:frame="1"/>
            <w14:ligatures w14:val="none"/>
          </w:rPr>
          <w:t>pull requests</w:t>
        </w:r>
      </w:hyperlink>
      <w:r w:rsidRPr="00CE5B83">
        <w:rPr>
          <w:rFonts w:ascii="Segoe UI" w:eastAsia="Times New Roman" w:hAnsi="Segoe UI" w:cs="Segoe UI"/>
          <w:color w:val="091E42"/>
          <w:kern w:val="0"/>
          <w:sz w:val="32"/>
          <w:szCs w:val="32"/>
          <w14:ligatures w14:val="none"/>
        </w:rPr>
        <w:t>, you ask? Pull requests tell your team about changes you’ve pushed to a development branch in your repository. Your team can then review the proposed changes and discuss modifications before integrating them into the main code line. Pull requests increase the quality of the software which results in less bugs / incidents, which reduces operational costs and results in faster development.</w:t>
      </w:r>
    </w:p>
    <w:p w14:paraId="17C81A6D"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Source control tools should integrate with other tools, which allows you to connect the different parts of code development and delivery. This allows you to know if the feature’s code is running in production. If an incident occurs, the code can be retrieved to shed light on the incident. </w:t>
      </w:r>
    </w:p>
    <w:p w14:paraId="11D50C03" w14:textId="391A5135" w:rsidR="003055EA" w:rsidRPr="00CE5B83" w:rsidRDefault="003055EA" w:rsidP="003055EA">
      <w:pPr>
        <w:shd w:val="clear" w:color="auto" w:fill="FFFFFF"/>
        <w:spacing w:after="360" w:line="240" w:lineRule="auto"/>
        <w:textAlignment w:val="baseline"/>
        <w:outlineLvl w:val="1"/>
        <w:rPr>
          <w:rFonts w:ascii="Segoe UI" w:eastAsia="Times New Roman" w:hAnsi="Segoe UI" w:cs="Segoe UI"/>
          <w:b/>
          <w:bCs/>
          <w:color w:val="253858"/>
          <w:kern w:val="0"/>
          <w:sz w:val="44"/>
          <w:szCs w:val="44"/>
          <w14:ligatures w14:val="none"/>
        </w:rPr>
      </w:pPr>
      <w:r w:rsidRPr="00CE5B83">
        <w:rPr>
          <w:rFonts w:ascii="Segoe UI" w:eastAsia="Times New Roman" w:hAnsi="Segoe UI" w:cs="Segoe UI"/>
          <w:b/>
          <w:bCs/>
          <w:color w:val="253858"/>
          <w:kern w:val="0"/>
          <w:sz w:val="44"/>
          <w:szCs w:val="44"/>
          <w14:ligatures w14:val="none"/>
        </w:rPr>
        <w:t>Continuous Delivery</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310E6E76" wp14:editId="7BF9CC2A">
                <wp:extent cx="304800" cy="304800"/>
                <wp:effectExtent l="0" t="0" r="0" b="0"/>
                <wp:docPr id="354046497" name="AutoShape 25" descr="Bitbucket log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508E9" id="AutoShape 25" o:spid="_x0000_s1026" alt="Bitbucket logo" href="https://confluence.atlassian.com/bitbucket/build-test-and-deploy-with-pipelines-792496469.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37845F42" wp14:editId="6C4743A9">
                <wp:extent cx="304800" cy="304800"/>
                <wp:effectExtent l="0" t="0" r="0" b="0"/>
                <wp:docPr id="716165755" name="AutoShape 26" descr="CircleCI log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040C3" id="AutoShape 26" o:spid="_x0000_s1026" alt="CircleCI logo" href="https://bitbucket.org/blog/keep-your-dependencies-up-to-date-with-snyk-auto-upgrade-for-bitbucket-clo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04FB9EB0" wp14:editId="440375D1">
                <wp:extent cx="304800" cy="304800"/>
                <wp:effectExtent l="0" t="0" r="0" b="0"/>
                <wp:docPr id="1851269723" name="AutoShape 27" descr="Sonarsource logo">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812D9" id="AutoShape 27" o:spid="_x0000_s1026" alt="Sonarsource logo" href="https://www.sonarsourc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53A9BF8"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Continuous integration is the practice of checking in code to a shared repository several times a day, and testing it each time. That way, you automatically detect problems early, fix them when they’re easiest to fix, and roll out new features to your users as early as possible.</w:t>
      </w:r>
    </w:p>
    <w:p w14:paraId="247E3A82"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 xml:space="preserve">Code review by pull-requests requires branching and is all the rage. The DevOps North Star is a workflow that results in fewer </w:t>
      </w:r>
      <w:r w:rsidRPr="00CE5B83">
        <w:rPr>
          <w:rFonts w:ascii="Segoe UI" w:eastAsia="Times New Roman" w:hAnsi="Segoe UI" w:cs="Segoe UI"/>
          <w:color w:val="091E42"/>
          <w:kern w:val="0"/>
          <w:sz w:val="32"/>
          <w:szCs w:val="32"/>
          <w14:ligatures w14:val="none"/>
        </w:rPr>
        <w:lastRenderedPageBreak/>
        <w:t>and faster branches and maintains testing rigor without sacrificing development speed.</w:t>
      </w:r>
    </w:p>
    <w:p w14:paraId="199756A9"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Look for tools that automatically apply your tests to development branches, and give you the option to push to main when branch builds are successful. Along with that, you get continuous feedback through real-time chat alerts from your team with a simple integration.</w:t>
      </w:r>
    </w:p>
    <w:p w14:paraId="5DE4452B"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See how</w:t>
      </w:r>
      <w:hyperlink r:id="rId33" w:history="1">
        <w:r w:rsidRPr="00CE5B83">
          <w:rPr>
            <w:rFonts w:ascii="Segoe UI" w:eastAsia="Times New Roman" w:hAnsi="Segoe UI" w:cs="Segoe UI"/>
            <w:color w:val="0052CC"/>
            <w:kern w:val="0"/>
            <w:sz w:val="32"/>
            <w:szCs w:val="32"/>
            <w:u w:val="single"/>
            <w:bdr w:val="none" w:sz="0" w:space="0" w:color="auto" w:frame="1"/>
            <w14:ligatures w14:val="none"/>
          </w:rPr>
          <w:t> Bitbucket Pipelines</w:t>
        </w:r>
      </w:hyperlink>
      <w:r w:rsidRPr="00CE5B83">
        <w:rPr>
          <w:rFonts w:ascii="Segoe UI" w:eastAsia="Times New Roman" w:hAnsi="Segoe UI" w:cs="Segoe UI"/>
          <w:color w:val="091E42"/>
          <w:kern w:val="0"/>
          <w:sz w:val="32"/>
          <w:szCs w:val="32"/>
          <w14:ligatures w14:val="none"/>
        </w:rPr>
        <w:t> helps you automate your code from test to production.</w:t>
      </w:r>
    </w:p>
    <w:p w14:paraId="0B61EA88" w14:textId="3950CCBD" w:rsidR="003055EA" w:rsidRPr="00CE5B83" w:rsidRDefault="003055EA" w:rsidP="003055EA">
      <w:pPr>
        <w:shd w:val="clear" w:color="auto" w:fill="FFFFFF"/>
        <w:spacing w:after="360" w:line="240" w:lineRule="auto"/>
        <w:textAlignment w:val="baseline"/>
        <w:outlineLvl w:val="1"/>
        <w:rPr>
          <w:rFonts w:ascii="Segoe UI" w:eastAsia="Times New Roman" w:hAnsi="Segoe UI" w:cs="Segoe UI"/>
          <w:color w:val="253858"/>
          <w:kern w:val="0"/>
          <w:sz w:val="44"/>
          <w:szCs w:val="44"/>
          <w14:ligatures w14:val="none"/>
        </w:rPr>
      </w:pPr>
      <w:r w:rsidRPr="00CE5B83">
        <w:rPr>
          <w:rFonts w:ascii="Segoe UI" w:eastAsia="Times New Roman" w:hAnsi="Segoe UI" w:cs="Segoe UI"/>
          <w:color w:val="253858"/>
          <w:kern w:val="0"/>
          <w:sz w:val="44"/>
          <w:szCs w:val="44"/>
          <w14:ligatures w14:val="none"/>
        </w:rPr>
        <w:t>Test</w:t>
      </w:r>
    </w:p>
    <w:p w14:paraId="466F0CC4" w14:textId="77777777" w:rsidR="003055EA" w:rsidRPr="00CE5B83" w:rsidRDefault="003055EA" w:rsidP="003055EA">
      <w:pPr>
        <w:shd w:val="clear" w:color="auto" w:fill="FFFFFF"/>
        <w:spacing w:after="240" w:line="240" w:lineRule="auto"/>
        <w:textAlignment w:val="baseline"/>
        <w:outlineLvl w:val="2"/>
        <w:rPr>
          <w:rFonts w:ascii="Segoe UI" w:eastAsia="Times New Roman" w:hAnsi="Segoe UI" w:cs="Segoe UI"/>
          <w:b/>
          <w:bCs/>
          <w:color w:val="253858"/>
          <w:spacing w:val="5"/>
          <w:kern w:val="0"/>
          <w:sz w:val="32"/>
          <w:szCs w:val="32"/>
          <w14:ligatures w14:val="none"/>
        </w:rPr>
      </w:pPr>
      <w:r w:rsidRPr="00CE5B83">
        <w:rPr>
          <w:rFonts w:ascii="Segoe UI" w:eastAsia="Times New Roman" w:hAnsi="Segoe UI" w:cs="Segoe UI"/>
          <w:b/>
          <w:bCs/>
          <w:color w:val="253858"/>
          <w:spacing w:val="5"/>
          <w:kern w:val="0"/>
          <w:sz w:val="32"/>
          <w:szCs w:val="32"/>
          <w14:ligatures w14:val="none"/>
        </w:rPr>
        <w:t>Automated testing</w:t>
      </w:r>
    </w:p>
    <w:p w14:paraId="2D499F3C"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noProof/>
          <w:color w:val="091E42"/>
          <w:kern w:val="0"/>
          <w:sz w:val="32"/>
          <w:szCs w:val="32"/>
          <w14:ligatures w14:val="none"/>
        </w:rPr>
        <w:drawing>
          <wp:inline distT="0" distB="0" distL="0" distR="0" wp14:anchorId="53CBAF63" wp14:editId="71ECA8C8">
            <wp:extent cx="2194288" cy="800012"/>
            <wp:effectExtent l="0" t="0" r="0"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1710" cy="802718"/>
                    </a:xfrm>
                    <a:prstGeom prst="rect">
                      <a:avLst/>
                    </a:prstGeom>
                    <a:noFill/>
                    <a:ln>
                      <a:noFill/>
                    </a:ln>
                  </pic:spPr>
                </pic:pic>
              </a:graphicData>
            </a:graphic>
          </wp:inline>
        </w:drawing>
      </w:r>
      <w:r w:rsidRPr="00CE5B83">
        <w:rPr>
          <w:rFonts w:ascii="Segoe UI" w:eastAsia="Times New Roman" w:hAnsi="Segoe UI" w:cs="Segoe UI"/>
          <w:noProof/>
          <w:color w:val="091E42"/>
          <w:kern w:val="0"/>
          <w:sz w:val="32"/>
          <w:szCs w:val="32"/>
          <w14:ligatures w14:val="none"/>
        </w:rPr>
        <w:drawing>
          <wp:inline distT="0" distB="0" distL="0" distR="0" wp14:anchorId="4D2860F0" wp14:editId="31169124">
            <wp:extent cx="1175200" cy="796835"/>
            <wp:effectExtent l="0" t="0" r="0" b="381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79428" cy="799702"/>
                    </a:xfrm>
                    <a:prstGeom prst="rect">
                      <a:avLst/>
                    </a:prstGeom>
                    <a:noFill/>
                    <a:ln>
                      <a:noFill/>
                    </a:ln>
                  </pic:spPr>
                </pic:pic>
              </a:graphicData>
            </a:graphic>
          </wp:inline>
        </w:drawing>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91E42"/>
          <w:kern w:val="0"/>
          <w:sz w:val="32"/>
          <w:szCs w:val="32"/>
          <w14:ligatures w14:val="none"/>
        </w:rPr>
        <w:drawing>
          <wp:inline distT="0" distB="0" distL="0" distR="0" wp14:anchorId="3E9CA8A1" wp14:editId="744ECC28">
            <wp:extent cx="2049246" cy="705394"/>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63704" cy="710371"/>
                    </a:xfrm>
                    <a:prstGeom prst="rect">
                      <a:avLst/>
                    </a:prstGeom>
                    <a:noFill/>
                    <a:ln>
                      <a:noFill/>
                    </a:ln>
                  </pic:spPr>
                </pic:pic>
              </a:graphicData>
            </a:graphic>
          </wp:inline>
        </w:drawing>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91E42"/>
          <w:kern w:val="0"/>
          <w:sz w:val="32"/>
          <w:szCs w:val="32"/>
          <w14:ligatures w14:val="none"/>
        </w:rPr>
        <w:drawing>
          <wp:inline distT="0" distB="0" distL="0" distR="0" wp14:anchorId="1CC06CCB" wp14:editId="4C6FC53F">
            <wp:extent cx="1697990" cy="613954"/>
            <wp:effectExtent l="0" t="0" r="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3955" cy="616111"/>
                    </a:xfrm>
                    <a:prstGeom prst="rect">
                      <a:avLst/>
                    </a:prstGeom>
                    <a:noFill/>
                    <a:ln>
                      <a:noFill/>
                    </a:ln>
                  </pic:spPr>
                </pic:pic>
              </a:graphicData>
            </a:graphic>
          </wp:inline>
        </w:drawing>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91E42"/>
          <w:kern w:val="0"/>
          <w:sz w:val="32"/>
          <w:szCs w:val="32"/>
          <w14:ligatures w14:val="none"/>
        </w:rPr>
        <w:drawing>
          <wp:inline distT="0" distB="0" distL="0" distR="0" wp14:anchorId="1BBF369E" wp14:editId="17D94E49">
            <wp:extent cx="2962275" cy="979715"/>
            <wp:effectExtent l="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6689" cy="981175"/>
                    </a:xfrm>
                    <a:prstGeom prst="rect">
                      <a:avLst/>
                    </a:prstGeom>
                    <a:noFill/>
                    <a:ln>
                      <a:noFill/>
                    </a:ln>
                  </pic:spPr>
                </pic:pic>
              </a:graphicData>
            </a:graphic>
          </wp:inline>
        </w:drawing>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91E42"/>
          <w:kern w:val="0"/>
          <w:sz w:val="32"/>
          <w:szCs w:val="32"/>
          <w14:ligatures w14:val="none"/>
        </w:rPr>
        <w:drawing>
          <wp:inline distT="0" distB="0" distL="0" distR="0" wp14:anchorId="1C905E72" wp14:editId="4EB3C6FE">
            <wp:extent cx="2834640" cy="809897"/>
            <wp:effectExtent l="0" t="0" r="3810"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9857" cy="811388"/>
                    </a:xfrm>
                    <a:prstGeom prst="rect">
                      <a:avLst/>
                    </a:prstGeom>
                    <a:noFill/>
                    <a:ln>
                      <a:noFill/>
                    </a:ln>
                  </pic:spPr>
                </pic:pic>
              </a:graphicData>
            </a:graphic>
          </wp:inline>
        </w:drawing>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91E42"/>
          <w:kern w:val="0"/>
          <w:sz w:val="32"/>
          <w:szCs w:val="32"/>
          <w14:ligatures w14:val="none"/>
        </w:rPr>
        <w:drawing>
          <wp:inline distT="0" distB="0" distL="0" distR="0" wp14:anchorId="0678E69B" wp14:editId="0003E99B">
            <wp:extent cx="2429691" cy="1543050"/>
            <wp:effectExtent l="0" t="0" r="889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31421" cy="1544149"/>
                    </a:xfrm>
                    <a:prstGeom prst="rect">
                      <a:avLst/>
                    </a:prstGeom>
                    <a:noFill/>
                    <a:ln>
                      <a:noFill/>
                    </a:ln>
                  </pic:spPr>
                </pic:pic>
              </a:graphicData>
            </a:graphic>
          </wp:inline>
        </w:drawing>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91E42"/>
          <w:kern w:val="0"/>
          <w:sz w:val="32"/>
          <w:szCs w:val="32"/>
          <w14:ligatures w14:val="none"/>
        </w:rPr>
        <w:drawing>
          <wp:inline distT="0" distB="0" distL="0" distR="0" wp14:anchorId="3DBBD8B5" wp14:editId="5FF0CF9D">
            <wp:extent cx="1267097" cy="1371600"/>
            <wp:effectExtent l="0" t="0" r="9525"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8151" cy="1372741"/>
                    </a:xfrm>
                    <a:prstGeom prst="rect">
                      <a:avLst/>
                    </a:prstGeom>
                    <a:noFill/>
                    <a:ln>
                      <a:noFill/>
                    </a:ln>
                  </pic:spPr>
                </pic:pic>
              </a:graphicData>
            </a:graphic>
          </wp:inline>
        </w:drawing>
      </w:r>
    </w:p>
    <w:p w14:paraId="7C6E8714"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lastRenderedPageBreak/>
        <w:t>Testing tools span many needs and capabilities, including exploratory testing, test management, and orchestration. However, for the DevOps toolchain, automation is an essential function. </w:t>
      </w:r>
      <w:hyperlink r:id="rId42" w:history="1">
        <w:r w:rsidRPr="00CE5B83">
          <w:rPr>
            <w:rFonts w:ascii="Segoe UI" w:eastAsia="Times New Roman" w:hAnsi="Segoe UI" w:cs="Segoe UI"/>
            <w:color w:val="0052CC"/>
            <w:kern w:val="0"/>
            <w:sz w:val="32"/>
            <w:szCs w:val="32"/>
            <w:u w:val="single"/>
            <w:bdr w:val="none" w:sz="0" w:space="0" w:color="auto" w:frame="1"/>
            <w14:ligatures w14:val="none"/>
          </w:rPr>
          <w:t>Automated testing</w:t>
        </w:r>
      </w:hyperlink>
      <w:r w:rsidRPr="00CE5B83">
        <w:rPr>
          <w:rFonts w:ascii="Segoe UI" w:eastAsia="Times New Roman" w:hAnsi="Segoe UI" w:cs="Segoe UI"/>
          <w:color w:val="091E42"/>
          <w:kern w:val="0"/>
          <w:sz w:val="32"/>
          <w:szCs w:val="32"/>
          <w14:ligatures w14:val="none"/>
        </w:rPr>
        <w:t> pays off over time by speeding up your development and testing cycles in the long run. And in a DevOps environment, it’s important for another reason: awareness.</w:t>
      </w:r>
    </w:p>
    <w:p w14:paraId="3740F2A4"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Test automation can increase software quality and reduce risk by doing it early and often. Development teams can execute automated tests repeatedly, covering several areas such as UI testing, security scanning, or load testing. They also yield reports and trend graphs that help identify risky areas.</w:t>
      </w:r>
    </w:p>
    <w:p w14:paraId="51A95877"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Risk is a fact of life in software development, but you can’t mitigate what you can’t anticipate. Do your operations team a favor and let them peek under the hood with you. Look for tools that support wallboards, and let everyone involved in the project comment on specific build or deployment results. Extra points for tools that make it easy to get Operations involved in blitz testing and exploratory testing.</w:t>
      </w:r>
    </w:p>
    <w:p w14:paraId="5102F95B" w14:textId="11EFB359" w:rsidR="003055EA" w:rsidRPr="00CE5B83" w:rsidRDefault="003055EA" w:rsidP="003055EA">
      <w:pPr>
        <w:shd w:val="clear" w:color="auto" w:fill="FFFFFF"/>
        <w:spacing w:after="360" w:line="240" w:lineRule="auto"/>
        <w:textAlignment w:val="baseline"/>
        <w:outlineLvl w:val="1"/>
        <w:rPr>
          <w:rFonts w:ascii="Segoe UI" w:eastAsia="Times New Roman" w:hAnsi="Segoe UI" w:cs="Segoe UI"/>
          <w:b/>
          <w:bCs/>
          <w:color w:val="253858"/>
          <w:kern w:val="0"/>
          <w:sz w:val="44"/>
          <w:szCs w:val="44"/>
          <w14:ligatures w14:val="none"/>
        </w:rPr>
      </w:pPr>
      <w:r w:rsidRPr="00CE5B83">
        <w:rPr>
          <w:rFonts w:ascii="Segoe UI" w:eastAsia="Times New Roman" w:hAnsi="Segoe UI" w:cs="Segoe UI"/>
          <w:b/>
          <w:bCs/>
          <w:color w:val="253858"/>
          <w:kern w:val="0"/>
          <w:sz w:val="44"/>
          <w:szCs w:val="44"/>
          <w14:ligatures w14:val="none"/>
        </w:rPr>
        <w:t>Deploy</w:t>
      </w:r>
    </w:p>
    <w:p w14:paraId="7A24EB87" w14:textId="77777777" w:rsidR="003055EA" w:rsidRPr="00CE5B83" w:rsidRDefault="003055EA" w:rsidP="003055EA">
      <w:pPr>
        <w:shd w:val="clear" w:color="auto" w:fill="FFFFFF"/>
        <w:spacing w:after="240" w:line="240" w:lineRule="auto"/>
        <w:textAlignment w:val="baseline"/>
        <w:outlineLvl w:val="2"/>
        <w:rPr>
          <w:rFonts w:ascii="Segoe UI" w:eastAsia="Times New Roman" w:hAnsi="Segoe UI" w:cs="Segoe UI"/>
          <w:b/>
          <w:bCs/>
          <w:color w:val="253858"/>
          <w:spacing w:val="5"/>
          <w:kern w:val="0"/>
          <w:sz w:val="32"/>
          <w:szCs w:val="32"/>
          <w14:ligatures w14:val="none"/>
        </w:rPr>
      </w:pPr>
      <w:r w:rsidRPr="00CE5B83">
        <w:rPr>
          <w:rFonts w:ascii="Segoe UI" w:eastAsia="Times New Roman" w:hAnsi="Segoe UI" w:cs="Segoe UI"/>
          <w:b/>
          <w:bCs/>
          <w:color w:val="253858"/>
          <w:spacing w:val="5"/>
          <w:kern w:val="0"/>
          <w:sz w:val="32"/>
          <w:szCs w:val="32"/>
          <w14:ligatures w14:val="none"/>
        </w:rPr>
        <w:t>Deployment dashboards</w:t>
      </w:r>
    </w:p>
    <w:p w14:paraId="756C8137"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37A7997A" wp14:editId="33B7AAB9">
                <wp:extent cx="304800" cy="304800"/>
                <wp:effectExtent l="0" t="0" r="0" b="0"/>
                <wp:docPr id="286238725" name="AutoShape 38" descr="Jira Software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AEF81" id="AutoShape 38" o:spid="_x0000_s1026" alt="Jira Software logo" href="https://www.atlassian.com/software/jira?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p>
    <w:p w14:paraId="5EA61FD4"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One of the most stressful parts of shipping software is getting all the change, test, and deployment information for an upcoming release into one place. The last thing anyone needs before a release is a long meeting to report on status. This is where release dashboards come in.</w:t>
      </w:r>
    </w:p>
    <w:p w14:paraId="261FE3CE"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lastRenderedPageBreak/>
        <w:t>Look for tools with a single dashboard integrated with your code repository and deployment tools. Find something that gives you full visibility on branches, builds, pull requests, and deployment warnings in one place.</w:t>
      </w:r>
    </w:p>
    <w:p w14:paraId="4B2751FB" w14:textId="06088559" w:rsidR="003055EA" w:rsidRPr="00CE5B83" w:rsidRDefault="003055EA" w:rsidP="003055EA">
      <w:pPr>
        <w:shd w:val="clear" w:color="auto" w:fill="FFFFFF"/>
        <w:spacing w:after="240" w:line="240" w:lineRule="auto"/>
        <w:textAlignment w:val="baseline"/>
        <w:outlineLvl w:val="2"/>
        <w:rPr>
          <w:rFonts w:ascii="Segoe UI" w:eastAsia="Times New Roman" w:hAnsi="Segoe UI" w:cs="Segoe UI"/>
          <w:b/>
          <w:bCs/>
          <w:color w:val="253858"/>
          <w:spacing w:val="5"/>
          <w:kern w:val="0"/>
          <w:sz w:val="32"/>
          <w:szCs w:val="32"/>
          <w14:ligatures w14:val="none"/>
        </w:rPr>
      </w:pPr>
      <w:r w:rsidRPr="00CE5B83">
        <w:rPr>
          <w:rFonts w:ascii="Segoe UI" w:eastAsia="Times New Roman" w:hAnsi="Segoe UI" w:cs="Segoe UI"/>
          <w:b/>
          <w:bCs/>
          <w:color w:val="253858"/>
          <w:spacing w:val="5"/>
          <w:kern w:val="0"/>
          <w:sz w:val="32"/>
          <w:szCs w:val="32"/>
          <w14:ligatures w14:val="none"/>
        </w:rPr>
        <w:t>Automated deployment</w:t>
      </w:r>
    </w:p>
    <w:p w14:paraId="3E80E226"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There’s no magic recipe for automated deployment that will work for every application and IT environment. But converting operations’ runbook into a cmd-executable script using Ruby or bash is a common way to start. Good engineering practices are vital. Use variables to factor out host names – maintaining unique scripts or code for each environment is no fun (and misses half the point anyway). Create utility methods or scripts to avoid duplicated code. And peer review your scripts to sanity-check them.</w:t>
      </w:r>
    </w:p>
    <w:p w14:paraId="7170AF15"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Try automating deployments to your lowest-level environment first, where you’ll be using that automation most frequently, then replicate that all the way up to production. If nothing else, this exercise highlights the differences between your environments and generates a list of tasks for standardizing them. As a bonus, standardizing deploys through automation reduces “server drift” within and between environments.</w:t>
      </w:r>
    </w:p>
    <w:p w14:paraId="27548AA6" w14:textId="7B6454C0" w:rsidR="003055EA" w:rsidRPr="00CE5B83" w:rsidRDefault="003055EA" w:rsidP="003055EA">
      <w:pPr>
        <w:shd w:val="clear" w:color="auto" w:fill="FFFFFF"/>
        <w:spacing w:after="360" w:line="240" w:lineRule="auto"/>
        <w:textAlignment w:val="baseline"/>
        <w:outlineLvl w:val="1"/>
        <w:rPr>
          <w:rFonts w:ascii="Segoe UI" w:eastAsia="Times New Roman" w:hAnsi="Segoe UI" w:cs="Segoe UI"/>
          <w:b/>
          <w:bCs/>
          <w:color w:val="253858"/>
          <w:kern w:val="0"/>
          <w:sz w:val="44"/>
          <w:szCs w:val="44"/>
          <w14:ligatures w14:val="none"/>
        </w:rPr>
      </w:pPr>
      <w:r w:rsidRPr="00CE5B83">
        <w:rPr>
          <w:rFonts w:ascii="Segoe UI" w:eastAsia="Times New Roman" w:hAnsi="Segoe UI" w:cs="Segoe UI"/>
          <w:b/>
          <w:bCs/>
          <w:color w:val="253858"/>
          <w:kern w:val="0"/>
          <w:sz w:val="44"/>
          <w:szCs w:val="44"/>
          <w14:ligatures w14:val="none"/>
        </w:rPr>
        <w:t>Operate</w:t>
      </w:r>
    </w:p>
    <w:p w14:paraId="523AEDE6" w14:textId="57EC62FB" w:rsidR="003055EA" w:rsidRPr="00CE5B83" w:rsidRDefault="003055EA" w:rsidP="003055EA">
      <w:pPr>
        <w:shd w:val="clear" w:color="auto" w:fill="FFFFFF"/>
        <w:spacing w:after="240" w:line="240" w:lineRule="auto"/>
        <w:textAlignment w:val="baseline"/>
        <w:outlineLvl w:val="2"/>
        <w:rPr>
          <w:rFonts w:ascii="Segoe UI" w:eastAsia="Times New Roman" w:hAnsi="Segoe UI" w:cs="Segoe UI"/>
          <w:color w:val="253858"/>
          <w:spacing w:val="5"/>
          <w:kern w:val="0"/>
          <w:sz w:val="32"/>
          <w:szCs w:val="32"/>
          <w14:ligatures w14:val="none"/>
        </w:rPr>
      </w:pPr>
      <w:r w:rsidRPr="00CE5B83">
        <w:rPr>
          <w:rFonts w:ascii="Segoe UI" w:eastAsia="Times New Roman" w:hAnsi="Segoe UI" w:cs="Segoe UI"/>
          <w:color w:val="253858"/>
          <w:spacing w:val="5"/>
          <w:kern w:val="0"/>
          <w:sz w:val="32"/>
          <w:szCs w:val="32"/>
          <w14:ligatures w14:val="none"/>
        </w:rPr>
        <w:t>Incident, change and problem tracking</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42DDB989" wp14:editId="68E94441">
                <wp:extent cx="304800" cy="304800"/>
                <wp:effectExtent l="0" t="0" r="0" b="0"/>
                <wp:docPr id="1072711310" name="AutoShape 43" descr="Jira Software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B10A9" id="AutoShape 43" o:spid="_x0000_s1026" alt="Jira Software logo" href="https://www.atlassian.com/software/jira?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218F9BC8" wp14:editId="1D5816EF">
                <wp:extent cx="304800" cy="304800"/>
                <wp:effectExtent l="0" t="0" r="0" b="0"/>
                <wp:docPr id="1795395238" name="AutoShape 44" descr="Opsgenie logo">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A9621" id="AutoShape 44" o:spid="_x0000_s1026" alt="Opsgenie logo" href="https://www.atlassian.com/software/opsgenie?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5774890B" wp14:editId="2CBA4A02">
                <wp:extent cx="304800" cy="304800"/>
                <wp:effectExtent l="0" t="0" r="0" b="0"/>
                <wp:docPr id="1245155458" name="AutoShape 45" descr="Statuspage logo">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6896B" id="AutoShape 45" o:spid="_x0000_s1026" alt="Statuspage logo" href="https://www.atlassian.com/software/statuspage?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9C5690C"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 xml:space="preserve">The keys to unlocking collaboration between DevOps teams is making sure they’re viewing the same work. What happens when </w:t>
      </w:r>
      <w:r w:rsidRPr="00CE5B83">
        <w:rPr>
          <w:rFonts w:ascii="Segoe UI" w:eastAsia="Times New Roman" w:hAnsi="Segoe UI" w:cs="Segoe UI"/>
          <w:color w:val="091E42"/>
          <w:kern w:val="0"/>
          <w:sz w:val="32"/>
          <w:szCs w:val="32"/>
          <w14:ligatures w14:val="none"/>
        </w:rPr>
        <w:lastRenderedPageBreak/>
        <w:t>incidents are reported? Are they linked and traceable to software problems? When changes are made, are they linked to releases?</w:t>
      </w:r>
    </w:p>
    <w:p w14:paraId="655BB8B0"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Nothing blocks Dev’s collaboration with Ops more than having incidents and software development projects tracked in different systems. Look for tools that keep </w:t>
      </w:r>
      <w:hyperlink r:id="rId45" w:history="1">
        <w:r w:rsidRPr="00CE5B83">
          <w:rPr>
            <w:rFonts w:ascii="Segoe UI" w:eastAsia="Times New Roman" w:hAnsi="Segoe UI" w:cs="Segoe UI"/>
            <w:color w:val="0052CC"/>
            <w:kern w:val="0"/>
            <w:sz w:val="32"/>
            <w:szCs w:val="32"/>
            <w:u w:val="single"/>
            <w:bdr w:val="none" w:sz="0" w:space="0" w:color="auto" w:frame="1"/>
            <w14:ligatures w14:val="none"/>
          </w:rPr>
          <w:t>incidents</w:t>
        </w:r>
      </w:hyperlink>
      <w:r w:rsidRPr="00CE5B83">
        <w:rPr>
          <w:rFonts w:ascii="Segoe UI" w:eastAsia="Times New Roman" w:hAnsi="Segoe UI" w:cs="Segoe UI"/>
          <w:color w:val="091E42"/>
          <w:kern w:val="0"/>
          <w:sz w:val="32"/>
          <w:szCs w:val="32"/>
          <w14:ligatures w14:val="none"/>
        </w:rPr>
        <w:t>, </w:t>
      </w:r>
      <w:hyperlink r:id="rId46" w:history="1">
        <w:r w:rsidRPr="00CE5B83">
          <w:rPr>
            <w:rFonts w:ascii="Segoe UI" w:eastAsia="Times New Roman" w:hAnsi="Segoe UI" w:cs="Segoe UI"/>
            <w:color w:val="0052CC"/>
            <w:kern w:val="0"/>
            <w:sz w:val="32"/>
            <w:szCs w:val="32"/>
            <w:u w:val="single"/>
            <w:bdr w:val="none" w:sz="0" w:space="0" w:color="auto" w:frame="1"/>
            <w14:ligatures w14:val="none"/>
          </w:rPr>
          <w:t>changes</w:t>
        </w:r>
      </w:hyperlink>
      <w:r w:rsidRPr="00CE5B83">
        <w:rPr>
          <w:rFonts w:ascii="Segoe UI" w:eastAsia="Times New Roman" w:hAnsi="Segoe UI" w:cs="Segoe UI"/>
          <w:color w:val="091E42"/>
          <w:kern w:val="0"/>
          <w:sz w:val="32"/>
          <w:szCs w:val="32"/>
          <w14:ligatures w14:val="none"/>
        </w:rPr>
        <w:t>, </w:t>
      </w:r>
      <w:hyperlink r:id="rId47" w:history="1">
        <w:r w:rsidRPr="00CE5B83">
          <w:rPr>
            <w:rFonts w:ascii="Segoe UI" w:eastAsia="Times New Roman" w:hAnsi="Segoe UI" w:cs="Segoe UI"/>
            <w:color w:val="0052CC"/>
            <w:kern w:val="0"/>
            <w:sz w:val="32"/>
            <w:szCs w:val="32"/>
            <w:u w:val="single"/>
            <w:bdr w:val="none" w:sz="0" w:space="0" w:color="auto" w:frame="1"/>
            <w14:ligatures w14:val="none"/>
          </w:rPr>
          <w:t>problems</w:t>
        </w:r>
      </w:hyperlink>
      <w:r w:rsidRPr="00CE5B83">
        <w:rPr>
          <w:rFonts w:ascii="Segoe UI" w:eastAsia="Times New Roman" w:hAnsi="Segoe UI" w:cs="Segoe UI"/>
          <w:color w:val="091E42"/>
          <w:kern w:val="0"/>
          <w:sz w:val="32"/>
          <w:szCs w:val="32"/>
          <w14:ligatures w14:val="none"/>
        </w:rPr>
        <w:t>, and software projects on one </w:t>
      </w:r>
      <w:hyperlink r:id="rId48" w:history="1">
        <w:r w:rsidRPr="00CE5B83">
          <w:rPr>
            <w:rFonts w:ascii="Segoe UI" w:eastAsia="Times New Roman" w:hAnsi="Segoe UI" w:cs="Segoe UI"/>
            <w:color w:val="0052CC"/>
            <w:kern w:val="0"/>
            <w:sz w:val="32"/>
            <w:szCs w:val="32"/>
            <w:u w:val="single"/>
            <w:bdr w:val="none" w:sz="0" w:space="0" w:color="auto" w:frame="1"/>
            <w14:ligatures w14:val="none"/>
          </w:rPr>
          <w:t>platform</w:t>
        </w:r>
      </w:hyperlink>
      <w:r w:rsidRPr="00CE5B83">
        <w:rPr>
          <w:rFonts w:ascii="Segoe UI" w:eastAsia="Times New Roman" w:hAnsi="Segoe UI" w:cs="Segoe UI"/>
          <w:color w:val="091E42"/>
          <w:kern w:val="0"/>
          <w:sz w:val="32"/>
          <w:szCs w:val="32"/>
          <w14:ligatures w14:val="none"/>
        </w:rPr>
        <w:t> so you can identify and fix problems faster.</w:t>
      </w:r>
    </w:p>
    <w:p w14:paraId="640893EC" w14:textId="3E7649C0" w:rsidR="003055EA" w:rsidRPr="00CE5B83" w:rsidRDefault="003055EA" w:rsidP="003055EA">
      <w:pPr>
        <w:shd w:val="clear" w:color="auto" w:fill="FFFFFF"/>
        <w:spacing w:after="360" w:line="240" w:lineRule="auto"/>
        <w:textAlignment w:val="baseline"/>
        <w:outlineLvl w:val="1"/>
        <w:rPr>
          <w:rFonts w:ascii="Segoe UI" w:eastAsia="Times New Roman" w:hAnsi="Segoe UI" w:cs="Segoe UI"/>
          <w:b/>
          <w:bCs/>
          <w:color w:val="253858"/>
          <w:kern w:val="0"/>
          <w:sz w:val="44"/>
          <w:szCs w:val="44"/>
          <w14:ligatures w14:val="none"/>
        </w:rPr>
      </w:pPr>
      <w:r w:rsidRPr="00CE5B83">
        <w:rPr>
          <w:rFonts w:ascii="Segoe UI" w:eastAsia="Times New Roman" w:hAnsi="Segoe UI" w:cs="Segoe UI"/>
          <w:b/>
          <w:bCs/>
          <w:color w:val="253858"/>
          <w:kern w:val="0"/>
          <w:sz w:val="44"/>
          <w:szCs w:val="44"/>
          <w14:ligatures w14:val="none"/>
        </w:rPr>
        <w:t>Observe</w:t>
      </w:r>
    </w:p>
    <w:p w14:paraId="381FA984" w14:textId="77777777" w:rsidR="003055EA" w:rsidRPr="00CE5B83" w:rsidRDefault="003055EA" w:rsidP="003055EA">
      <w:pPr>
        <w:shd w:val="clear" w:color="auto" w:fill="FFFFFF"/>
        <w:spacing w:after="240" w:line="240" w:lineRule="auto"/>
        <w:textAlignment w:val="baseline"/>
        <w:outlineLvl w:val="2"/>
        <w:rPr>
          <w:rFonts w:ascii="Segoe UI" w:eastAsia="Times New Roman" w:hAnsi="Segoe UI" w:cs="Segoe UI"/>
          <w:color w:val="253858"/>
          <w:spacing w:val="5"/>
          <w:kern w:val="0"/>
          <w:sz w:val="32"/>
          <w:szCs w:val="32"/>
          <w14:ligatures w14:val="none"/>
        </w:rPr>
      </w:pPr>
      <w:r w:rsidRPr="00CE5B83">
        <w:rPr>
          <w:rFonts w:ascii="Segoe UI" w:eastAsia="Times New Roman" w:hAnsi="Segoe UI" w:cs="Segoe UI"/>
          <w:color w:val="253858"/>
          <w:spacing w:val="5"/>
          <w:kern w:val="0"/>
          <w:sz w:val="32"/>
          <w:szCs w:val="32"/>
          <w14:ligatures w14:val="none"/>
        </w:rPr>
        <w:t>Application and server performance monitoring</w:t>
      </w:r>
    </w:p>
    <w:p w14:paraId="31B6EC32"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01B5EE7F" wp14:editId="3B8B215B">
                <wp:extent cx="304800" cy="304800"/>
                <wp:effectExtent l="0" t="0" r="0" b="0"/>
                <wp:docPr id="91469467" name="AutoShape 47" descr="AppDynamics logo">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A8EA0" id="AutoShape 47" o:spid="_x0000_s1026" alt="AppDynamics logo" href="https://www.appdynamic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638B61C5" wp14:editId="7532BEDF">
                <wp:extent cx="304800" cy="304800"/>
                <wp:effectExtent l="0" t="0" r="0" b="0"/>
                <wp:docPr id="1673454884" name="AutoShape 48" descr="DataDog logo">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C83D4" id="AutoShape 48" o:spid="_x0000_s1026" alt="DataDog logo" href="https://www.atlassian.com/partnerships/datadog?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36D157F7" wp14:editId="18286863">
                <wp:extent cx="304800" cy="304800"/>
                <wp:effectExtent l="0" t="0" r="0" b="0"/>
                <wp:docPr id="534837643" name="AutoShape 49" descr="Slack 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EFB17" id="AutoShape 49" o:spid="_x0000_s1026" alt="Slack logo" href="https://www.atlassian.com/partnerships/slack?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613966A5" wp14:editId="7223A91F">
                <wp:extent cx="304800" cy="304800"/>
                <wp:effectExtent l="0" t="0" r="0" b="0"/>
                <wp:docPr id="20359059" name="AutoShape 50" descr="Splunk logo">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86C2D" id="AutoShape 50" o:spid="_x0000_s1026" alt="Splunk logo" href="https://www.splunk.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5D1BFAA7" wp14:editId="156BC431">
                <wp:extent cx="304800" cy="304800"/>
                <wp:effectExtent l="0" t="0" r="0" b="0"/>
                <wp:docPr id="1610019009" name="AutoShape 51" descr="New Relic logo">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C36DB" id="AutoShape 51" o:spid="_x0000_s1026" alt="New Relic logo" href="http://newrelic.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62525860" wp14:editId="0C154D25">
                <wp:extent cx="304800" cy="304800"/>
                <wp:effectExtent l="0" t="0" r="0" b="0"/>
                <wp:docPr id="1942025823" name="AutoShape 52" descr="Opsgenie logo">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4B8D1" id="AutoShape 52" o:spid="_x0000_s1026" alt="Opsgenie logo" href="https://www.atlassian.com/software/opsgenie/features?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283D37FE" wp14:editId="4F99E3EA">
                <wp:extent cx="304800" cy="304800"/>
                <wp:effectExtent l="0" t="0" r="0" b="0"/>
                <wp:docPr id="1609569262" name="AutoShape 53" descr="Pingdom logo">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1BF71" id="AutoShape 53" o:spid="_x0000_s1026" alt="Pingdom logo" href="https://www.pingdom.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5DC95D46" wp14:editId="110C3B65">
                <wp:extent cx="304800" cy="304800"/>
                <wp:effectExtent l="0" t="0" r="0" b="0"/>
                <wp:docPr id="103056981" name="AutoShape 54" descr="Nagios logo">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CA4CC" id="AutoShape 54" o:spid="_x0000_s1026" alt="Nagios logo" href="https://www.nagios.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1D4F59ED" wp14:editId="08399079">
                <wp:extent cx="304800" cy="304800"/>
                <wp:effectExtent l="0" t="0" r="0" b="0"/>
                <wp:docPr id="555033455" name="AutoShape 55" descr="Dynatrace logo">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8830B" id="AutoShape 55" o:spid="_x0000_s1026" alt="Dynatrace logo" href="https://www.dynatrac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23682E5A" wp14:editId="6EC6F59B">
                <wp:extent cx="304800" cy="304800"/>
                <wp:effectExtent l="0" t="0" r="0" b="0"/>
                <wp:docPr id="222377201" name="AutoShape 56" descr="Hosted Graphite logo">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4D98F" id="AutoShape 56" o:spid="_x0000_s1026" alt="Hosted Graphite logo" href="https://www.hostedgraphi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61C91D03" wp14:editId="7B6AF6E5">
                <wp:extent cx="304800" cy="304800"/>
                <wp:effectExtent l="0" t="0" r="0" b="0"/>
                <wp:docPr id="1378712459" name="AutoShape 57" descr="Sumo Logic logo">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EE0E1" id="AutoShape 57" o:spid="_x0000_s1026" alt="Sumo Logic logo" href="https://www.atlassian.com/partnerships/sumo-logic?utm_campaign=service-desk_devops16-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18FF954"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There are two types of monitoring that should be automated: server monitoring and application performance monitoring.</w:t>
      </w:r>
    </w:p>
    <w:p w14:paraId="1B5CEA14"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Manually “topping” a box or hitting your API with a test is fine for spot-checking. But to understand trends and the overall health of your application (and environments), you need software that is listening and recording data 24/7. Ongoing observability is a key capability for successful DevOps teams.</w:t>
      </w:r>
    </w:p>
    <w:p w14:paraId="568CBD95"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Look for tools that integrate with your group chat client so alerts go straight to your team’s room, or a dedicated room for incidents.</w:t>
      </w:r>
    </w:p>
    <w:p w14:paraId="59E82B50" w14:textId="59EC5712" w:rsidR="003055EA" w:rsidRPr="00CE5B83" w:rsidRDefault="003055EA" w:rsidP="003055EA">
      <w:pPr>
        <w:shd w:val="clear" w:color="auto" w:fill="FFFFFF"/>
        <w:spacing w:after="360" w:line="240" w:lineRule="auto"/>
        <w:textAlignment w:val="baseline"/>
        <w:outlineLvl w:val="1"/>
        <w:rPr>
          <w:rFonts w:ascii="Segoe UI" w:eastAsia="Times New Roman" w:hAnsi="Segoe UI" w:cs="Segoe UI"/>
          <w:b/>
          <w:bCs/>
          <w:color w:val="253858"/>
          <w:kern w:val="0"/>
          <w:sz w:val="44"/>
          <w:szCs w:val="44"/>
          <w14:ligatures w14:val="none"/>
        </w:rPr>
      </w:pPr>
      <w:r w:rsidRPr="00CE5B83">
        <w:rPr>
          <w:rFonts w:ascii="Segoe UI" w:eastAsia="Times New Roman" w:hAnsi="Segoe UI" w:cs="Segoe UI"/>
          <w:b/>
          <w:bCs/>
          <w:color w:val="253858"/>
          <w:kern w:val="0"/>
          <w:sz w:val="44"/>
          <w:szCs w:val="44"/>
          <w14:ligatures w14:val="none"/>
        </w:rPr>
        <w:t>Continuous Feedback</w: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607E6994" wp14:editId="6CA53F2F">
                <wp:extent cx="304800" cy="304800"/>
                <wp:effectExtent l="0" t="0" r="0" b="0"/>
                <wp:docPr id="209548315" name="AutoShape 61" descr="Jira Service Management logo">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B4D3F" id="AutoShape 61" o:spid="_x0000_s1026" alt="Jira Service Management logo" href="https://www.atlassian.com/software/jira/service-manag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E5B83">
        <w:rPr>
          <w:rFonts w:ascii="Segoe UI" w:eastAsia="Times New Roman" w:hAnsi="Segoe UI" w:cs="Segoe UI"/>
          <w:color w:val="091E42"/>
          <w:kern w:val="0"/>
          <w:sz w:val="32"/>
          <w:szCs w:val="32"/>
          <w14:ligatures w14:val="none"/>
        </w:rPr>
        <w:t>  </w:t>
      </w:r>
      <w:r w:rsidRPr="00CE5B83">
        <w:rPr>
          <w:rFonts w:ascii="Segoe UI" w:eastAsia="Times New Roman" w:hAnsi="Segoe UI" w:cs="Segoe UI"/>
          <w:noProof/>
          <w:color w:val="0052CC"/>
          <w:kern w:val="0"/>
          <w:sz w:val="32"/>
          <w:szCs w:val="32"/>
          <w:bdr w:val="none" w:sz="0" w:space="0" w:color="auto" w:frame="1"/>
          <w14:ligatures w14:val="none"/>
        </w:rPr>
        <mc:AlternateContent>
          <mc:Choice Requires="wps">
            <w:drawing>
              <wp:inline distT="0" distB="0" distL="0" distR="0" wp14:anchorId="1A75E7E9" wp14:editId="384E969C">
                <wp:extent cx="304800" cy="304800"/>
                <wp:effectExtent l="0" t="0" r="0" b="0"/>
                <wp:docPr id="1463833453" name="AutoShape 62" descr="Pendo logo">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EBE5A" id="AutoShape 62" o:spid="_x0000_s1026" alt="Pendo logo" href="https://www.pendo.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D2753A"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 xml:space="preserve">Customers are already telling you whether you’ve built the right thing – you just have to listen. Continuous feedback includes both the culture and processes to collect feedback regularly, and tools </w:t>
      </w:r>
      <w:r w:rsidRPr="00CE5B83">
        <w:rPr>
          <w:rFonts w:ascii="Segoe UI" w:eastAsia="Times New Roman" w:hAnsi="Segoe UI" w:cs="Segoe UI"/>
          <w:color w:val="091E42"/>
          <w:kern w:val="0"/>
          <w:sz w:val="32"/>
          <w:szCs w:val="32"/>
          <w14:ligatures w14:val="none"/>
        </w:rPr>
        <w:lastRenderedPageBreak/>
        <w:t>to drive insights from the feedback. Continuous feedback practices include collecting and reviewing NPS data, churn surveys, bug reports, support tickets, and even tweets. In a </w:t>
      </w:r>
      <w:hyperlink r:id="rId60" w:history="1">
        <w:r w:rsidRPr="00CE5B83">
          <w:rPr>
            <w:rFonts w:ascii="Segoe UI" w:eastAsia="Times New Roman" w:hAnsi="Segoe UI" w:cs="Segoe UI"/>
            <w:color w:val="0052CC"/>
            <w:kern w:val="0"/>
            <w:sz w:val="32"/>
            <w:szCs w:val="32"/>
            <w:u w:val="single"/>
            <w:bdr w:val="none" w:sz="0" w:space="0" w:color="auto" w:frame="1"/>
            <w14:ligatures w14:val="none"/>
          </w:rPr>
          <w:t>DevOps culture</w:t>
        </w:r>
      </w:hyperlink>
      <w:r w:rsidRPr="00CE5B83">
        <w:rPr>
          <w:rFonts w:ascii="Segoe UI" w:eastAsia="Times New Roman" w:hAnsi="Segoe UI" w:cs="Segoe UI"/>
          <w:color w:val="091E42"/>
          <w:kern w:val="0"/>
          <w:sz w:val="32"/>
          <w:szCs w:val="32"/>
          <w14:ligatures w14:val="none"/>
        </w:rPr>
        <w:t>, everyone on the product team has access to user comments because they help guide everything from release planning to exploratory testing sessions.</w:t>
      </w:r>
    </w:p>
    <w:p w14:paraId="36E811C1"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Look for applications that integrate your chat tool with your favorite survey platform for NPS-style feedback. Twitter and/or Facebook can also be integrated with chat for real-time feedback. For deeper looks at the feedback coming in from social media, it’s worth investing in a social media management platform that can pull reports using historical data.</w:t>
      </w:r>
    </w:p>
    <w:p w14:paraId="7FFDF13A" w14:textId="77777777" w:rsidR="003055EA" w:rsidRPr="00CE5B83" w:rsidRDefault="003055EA" w:rsidP="003055EA">
      <w:pPr>
        <w:shd w:val="clear" w:color="auto" w:fill="FFFFFF"/>
        <w:spacing w:after="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Analyzing and incorporating feedback may feel like it slows the pace of development in the short term, but it’s more efficient in the long run than releasing new features that nobody wants.</w:t>
      </w:r>
    </w:p>
    <w:p w14:paraId="704EEF0A" w14:textId="23FA509F" w:rsidR="003055EA" w:rsidRPr="00CE5B83" w:rsidRDefault="003055EA" w:rsidP="003055EA">
      <w:pPr>
        <w:shd w:val="clear" w:color="auto" w:fill="FFFFFF"/>
        <w:spacing w:after="360" w:line="240" w:lineRule="auto"/>
        <w:textAlignment w:val="baseline"/>
        <w:outlineLvl w:val="1"/>
        <w:rPr>
          <w:rFonts w:ascii="Segoe UI" w:eastAsia="Times New Roman" w:hAnsi="Segoe UI" w:cs="Segoe UI"/>
          <w:b/>
          <w:bCs/>
          <w:color w:val="253858"/>
          <w:kern w:val="0"/>
          <w:sz w:val="44"/>
          <w:szCs w:val="44"/>
          <w14:ligatures w14:val="none"/>
        </w:rPr>
      </w:pPr>
      <w:r w:rsidRPr="00CE5B83">
        <w:rPr>
          <w:rFonts w:ascii="Segoe UI" w:eastAsia="Times New Roman" w:hAnsi="Segoe UI" w:cs="Segoe UI"/>
          <w:b/>
          <w:bCs/>
          <w:color w:val="253858"/>
          <w:kern w:val="0"/>
          <w:sz w:val="44"/>
          <w:szCs w:val="44"/>
          <w14:ligatures w14:val="none"/>
        </w:rPr>
        <w:t>In conclusion...</w:t>
      </w:r>
    </w:p>
    <w:p w14:paraId="1F354593" w14:textId="77777777" w:rsidR="003055EA" w:rsidRPr="00CE5B83" w:rsidRDefault="003055EA" w:rsidP="003055EA">
      <w:pPr>
        <w:shd w:val="clear" w:color="auto" w:fill="FFFFFF"/>
        <w:spacing w:after="360" w:line="240" w:lineRule="auto"/>
        <w:textAlignment w:val="baseline"/>
        <w:rPr>
          <w:rFonts w:ascii="Segoe UI" w:eastAsia="Times New Roman" w:hAnsi="Segoe UI" w:cs="Segoe UI"/>
          <w:color w:val="091E42"/>
          <w:kern w:val="0"/>
          <w:sz w:val="32"/>
          <w:szCs w:val="32"/>
          <w14:ligatures w14:val="none"/>
        </w:rPr>
      </w:pPr>
      <w:r w:rsidRPr="00CE5B83">
        <w:rPr>
          <w:rFonts w:ascii="Segoe UI" w:eastAsia="Times New Roman" w:hAnsi="Segoe UI" w:cs="Segoe UI"/>
          <w:color w:val="091E42"/>
          <w:kern w:val="0"/>
          <w:sz w:val="32"/>
          <w:szCs w:val="32"/>
          <w14:ligatures w14:val="none"/>
        </w:rPr>
        <w:t>At Atlassian, we believe in the importance of having a DevOps toolchain that integrates with the tools development and operations teams love to use. That’s why we built our DevOps platform to integrate with more than 171 leading third-party vendors, empowering you to make the best decisions across the tools you use. Because DevOps shouldn’t be bought from a single vendor, but built.</w:t>
      </w:r>
    </w:p>
    <w:p w14:paraId="7A72B10F" w14:textId="77777777" w:rsidR="007D750D" w:rsidRDefault="007D750D"/>
    <w:sectPr w:rsidR="007D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1FA3"/>
    <w:multiLevelType w:val="multilevel"/>
    <w:tmpl w:val="C8F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32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39"/>
    <w:rsid w:val="003055EA"/>
    <w:rsid w:val="007D750D"/>
    <w:rsid w:val="00B61684"/>
    <w:rsid w:val="00CE5B83"/>
    <w:rsid w:val="00FF1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996B"/>
  <w15:chartTrackingRefBased/>
  <w15:docId w15:val="{25ECC5FB-0B0A-4FA6-B453-19B7EBE0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52819">
      <w:bodyDiv w:val="1"/>
      <w:marLeft w:val="0"/>
      <w:marRight w:val="0"/>
      <w:marTop w:val="0"/>
      <w:marBottom w:val="0"/>
      <w:divBdr>
        <w:top w:val="none" w:sz="0" w:space="0" w:color="auto"/>
        <w:left w:val="none" w:sz="0" w:space="0" w:color="auto"/>
        <w:bottom w:val="none" w:sz="0" w:space="0" w:color="auto"/>
        <w:right w:val="none" w:sz="0" w:space="0" w:color="auto"/>
      </w:divBdr>
      <w:divsChild>
        <w:div w:id="1820612145">
          <w:marLeft w:val="0"/>
          <w:marRight w:val="0"/>
          <w:marTop w:val="0"/>
          <w:marBottom w:val="0"/>
          <w:divBdr>
            <w:top w:val="none" w:sz="0" w:space="0" w:color="auto"/>
            <w:left w:val="none" w:sz="0" w:space="0" w:color="auto"/>
            <w:bottom w:val="none" w:sz="0" w:space="0" w:color="auto"/>
            <w:right w:val="none" w:sz="0" w:space="0" w:color="auto"/>
          </w:divBdr>
        </w:div>
        <w:div w:id="107362237">
          <w:marLeft w:val="0"/>
          <w:marRight w:val="0"/>
          <w:marTop w:val="0"/>
          <w:marBottom w:val="0"/>
          <w:divBdr>
            <w:top w:val="none" w:sz="0" w:space="0" w:color="auto"/>
            <w:left w:val="none" w:sz="0" w:space="0" w:color="auto"/>
            <w:bottom w:val="none" w:sz="0" w:space="0" w:color="auto"/>
            <w:right w:val="none" w:sz="0" w:space="0" w:color="auto"/>
          </w:divBdr>
          <w:divsChild>
            <w:div w:id="1630472603">
              <w:marLeft w:val="-240"/>
              <w:marRight w:val="-240"/>
              <w:marTop w:val="0"/>
              <w:marBottom w:val="0"/>
              <w:divBdr>
                <w:top w:val="none" w:sz="0" w:space="0" w:color="auto"/>
                <w:left w:val="none" w:sz="0" w:space="0" w:color="auto"/>
                <w:bottom w:val="none" w:sz="0" w:space="0" w:color="auto"/>
                <w:right w:val="none" w:sz="0" w:space="0" w:color="auto"/>
              </w:divBdr>
              <w:divsChild>
                <w:div w:id="1464301517">
                  <w:marLeft w:val="0"/>
                  <w:marRight w:val="0"/>
                  <w:marTop w:val="0"/>
                  <w:marBottom w:val="0"/>
                  <w:divBdr>
                    <w:top w:val="none" w:sz="0" w:space="0" w:color="auto"/>
                    <w:left w:val="none" w:sz="0" w:space="0" w:color="auto"/>
                    <w:bottom w:val="none" w:sz="0" w:space="0" w:color="auto"/>
                    <w:right w:val="none" w:sz="0" w:space="0" w:color="auto"/>
                  </w:divBdr>
                  <w:divsChild>
                    <w:div w:id="1222257039">
                      <w:marLeft w:val="0"/>
                      <w:marRight w:val="0"/>
                      <w:marTop w:val="0"/>
                      <w:marBottom w:val="0"/>
                      <w:divBdr>
                        <w:top w:val="none" w:sz="0" w:space="0" w:color="auto"/>
                        <w:left w:val="none" w:sz="0" w:space="0" w:color="auto"/>
                        <w:bottom w:val="none" w:sz="0" w:space="0" w:color="auto"/>
                        <w:right w:val="none" w:sz="0" w:space="0" w:color="auto"/>
                      </w:divBdr>
                    </w:div>
                    <w:div w:id="1478103997">
                      <w:marLeft w:val="0"/>
                      <w:marRight w:val="0"/>
                      <w:marTop w:val="0"/>
                      <w:marBottom w:val="0"/>
                      <w:divBdr>
                        <w:top w:val="none" w:sz="0" w:space="0" w:color="auto"/>
                        <w:left w:val="none" w:sz="0" w:space="0" w:color="auto"/>
                        <w:bottom w:val="none" w:sz="0" w:space="0" w:color="auto"/>
                        <w:right w:val="none" w:sz="0" w:space="0" w:color="auto"/>
                      </w:divBdr>
                    </w:div>
                  </w:divsChild>
                </w:div>
                <w:div w:id="1402099426">
                  <w:marLeft w:val="0"/>
                  <w:marRight w:val="0"/>
                  <w:marTop w:val="0"/>
                  <w:marBottom w:val="0"/>
                  <w:divBdr>
                    <w:top w:val="none" w:sz="0" w:space="0" w:color="auto"/>
                    <w:left w:val="none" w:sz="0" w:space="0" w:color="auto"/>
                    <w:bottom w:val="none" w:sz="0" w:space="0" w:color="auto"/>
                    <w:right w:val="none" w:sz="0" w:space="0" w:color="auto"/>
                  </w:divBdr>
                  <w:divsChild>
                    <w:div w:id="884676571">
                      <w:marLeft w:val="0"/>
                      <w:marRight w:val="0"/>
                      <w:marTop w:val="0"/>
                      <w:marBottom w:val="0"/>
                      <w:divBdr>
                        <w:top w:val="none" w:sz="0" w:space="0" w:color="auto"/>
                        <w:left w:val="none" w:sz="0" w:space="0" w:color="auto"/>
                        <w:bottom w:val="none" w:sz="0" w:space="0" w:color="auto"/>
                        <w:right w:val="none" w:sz="0" w:space="0" w:color="auto"/>
                      </w:divBdr>
                    </w:div>
                    <w:div w:id="1217081590">
                      <w:marLeft w:val="0"/>
                      <w:marRight w:val="0"/>
                      <w:marTop w:val="0"/>
                      <w:marBottom w:val="0"/>
                      <w:divBdr>
                        <w:top w:val="none" w:sz="0" w:space="0" w:color="auto"/>
                        <w:left w:val="none" w:sz="0" w:space="0" w:color="auto"/>
                        <w:bottom w:val="none" w:sz="0" w:space="0" w:color="auto"/>
                        <w:right w:val="none" w:sz="0" w:space="0" w:color="auto"/>
                      </w:divBdr>
                    </w:div>
                  </w:divsChild>
                </w:div>
                <w:div w:id="2098208143">
                  <w:marLeft w:val="0"/>
                  <w:marRight w:val="0"/>
                  <w:marTop w:val="0"/>
                  <w:marBottom w:val="0"/>
                  <w:divBdr>
                    <w:top w:val="none" w:sz="0" w:space="0" w:color="auto"/>
                    <w:left w:val="none" w:sz="0" w:space="0" w:color="auto"/>
                    <w:bottom w:val="none" w:sz="0" w:space="0" w:color="auto"/>
                    <w:right w:val="none" w:sz="0" w:space="0" w:color="auto"/>
                  </w:divBdr>
                  <w:divsChild>
                    <w:div w:id="1034428418">
                      <w:marLeft w:val="0"/>
                      <w:marRight w:val="0"/>
                      <w:marTop w:val="0"/>
                      <w:marBottom w:val="0"/>
                      <w:divBdr>
                        <w:top w:val="none" w:sz="0" w:space="0" w:color="auto"/>
                        <w:left w:val="none" w:sz="0" w:space="0" w:color="auto"/>
                        <w:bottom w:val="none" w:sz="0" w:space="0" w:color="auto"/>
                        <w:right w:val="none" w:sz="0" w:space="0" w:color="auto"/>
                      </w:divBdr>
                    </w:div>
                    <w:div w:id="2097359503">
                      <w:marLeft w:val="0"/>
                      <w:marRight w:val="0"/>
                      <w:marTop w:val="0"/>
                      <w:marBottom w:val="0"/>
                      <w:divBdr>
                        <w:top w:val="none" w:sz="0" w:space="0" w:color="auto"/>
                        <w:left w:val="none" w:sz="0" w:space="0" w:color="auto"/>
                        <w:bottom w:val="none" w:sz="0" w:space="0" w:color="auto"/>
                        <w:right w:val="none" w:sz="0" w:space="0" w:color="auto"/>
                      </w:divBdr>
                    </w:div>
                    <w:div w:id="2091265968">
                      <w:marLeft w:val="0"/>
                      <w:marRight w:val="0"/>
                      <w:marTop w:val="0"/>
                      <w:marBottom w:val="0"/>
                      <w:divBdr>
                        <w:top w:val="none" w:sz="0" w:space="0" w:color="auto"/>
                        <w:left w:val="none" w:sz="0" w:space="0" w:color="auto"/>
                        <w:bottom w:val="none" w:sz="0" w:space="0" w:color="auto"/>
                        <w:right w:val="none" w:sz="0" w:space="0" w:color="auto"/>
                      </w:divBdr>
                      <w:divsChild>
                        <w:div w:id="11891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0948">
                  <w:marLeft w:val="0"/>
                  <w:marRight w:val="0"/>
                  <w:marTop w:val="0"/>
                  <w:marBottom w:val="0"/>
                  <w:divBdr>
                    <w:top w:val="none" w:sz="0" w:space="0" w:color="auto"/>
                    <w:left w:val="none" w:sz="0" w:space="0" w:color="auto"/>
                    <w:bottom w:val="none" w:sz="0" w:space="0" w:color="auto"/>
                    <w:right w:val="none" w:sz="0" w:space="0" w:color="auto"/>
                  </w:divBdr>
                  <w:divsChild>
                    <w:div w:id="317922730">
                      <w:marLeft w:val="0"/>
                      <w:marRight w:val="0"/>
                      <w:marTop w:val="0"/>
                      <w:marBottom w:val="0"/>
                      <w:divBdr>
                        <w:top w:val="none" w:sz="0" w:space="0" w:color="auto"/>
                        <w:left w:val="none" w:sz="0" w:space="0" w:color="auto"/>
                        <w:bottom w:val="none" w:sz="0" w:space="0" w:color="auto"/>
                        <w:right w:val="none" w:sz="0" w:space="0" w:color="auto"/>
                      </w:divBdr>
                    </w:div>
                    <w:div w:id="532891323">
                      <w:marLeft w:val="0"/>
                      <w:marRight w:val="0"/>
                      <w:marTop w:val="0"/>
                      <w:marBottom w:val="0"/>
                      <w:divBdr>
                        <w:top w:val="none" w:sz="0" w:space="0" w:color="auto"/>
                        <w:left w:val="none" w:sz="0" w:space="0" w:color="auto"/>
                        <w:bottom w:val="none" w:sz="0" w:space="0" w:color="auto"/>
                        <w:right w:val="none" w:sz="0" w:space="0" w:color="auto"/>
                      </w:divBdr>
                    </w:div>
                    <w:div w:id="1553269040">
                      <w:marLeft w:val="0"/>
                      <w:marRight w:val="0"/>
                      <w:marTop w:val="0"/>
                      <w:marBottom w:val="0"/>
                      <w:divBdr>
                        <w:top w:val="none" w:sz="0" w:space="0" w:color="auto"/>
                        <w:left w:val="none" w:sz="0" w:space="0" w:color="auto"/>
                        <w:bottom w:val="none" w:sz="0" w:space="0" w:color="auto"/>
                        <w:right w:val="none" w:sz="0" w:space="0" w:color="auto"/>
                      </w:divBdr>
                      <w:divsChild>
                        <w:div w:id="66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3250">
                  <w:marLeft w:val="0"/>
                  <w:marRight w:val="0"/>
                  <w:marTop w:val="0"/>
                  <w:marBottom w:val="0"/>
                  <w:divBdr>
                    <w:top w:val="none" w:sz="0" w:space="0" w:color="auto"/>
                    <w:left w:val="none" w:sz="0" w:space="0" w:color="auto"/>
                    <w:bottom w:val="none" w:sz="0" w:space="0" w:color="auto"/>
                    <w:right w:val="none" w:sz="0" w:space="0" w:color="auto"/>
                  </w:divBdr>
                  <w:divsChild>
                    <w:div w:id="373777155">
                      <w:marLeft w:val="0"/>
                      <w:marRight w:val="0"/>
                      <w:marTop w:val="0"/>
                      <w:marBottom w:val="0"/>
                      <w:divBdr>
                        <w:top w:val="none" w:sz="0" w:space="0" w:color="auto"/>
                        <w:left w:val="none" w:sz="0" w:space="0" w:color="auto"/>
                        <w:bottom w:val="none" w:sz="0" w:space="0" w:color="auto"/>
                        <w:right w:val="none" w:sz="0" w:space="0" w:color="auto"/>
                      </w:divBdr>
                    </w:div>
                    <w:div w:id="331496825">
                      <w:marLeft w:val="0"/>
                      <w:marRight w:val="0"/>
                      <w:marTop w:val="0"/>
                      <w:marBottom w:val="0"/>
                      <w:divBdr>
                        <w:top w:val="none" w:sz="0" w:space="0" w:color="auto"/>
                        <w:left w:val="none" w:sz="0" w:space="0" w:color="auto"/>
                        <w:bottom w:val="none" w:sz="0" w:space="0" w:color="auto"/>
                        <w:right w:val="none" w:sz="0" w:space="0" w:color="auto"/>
                      </w:divBdr>
                    </w:div>
                    <w:div w:id="441802205">
                      <w:marLeft w:val="0"/>
                      <w:marRight w:val="0"/>
                      <w:marTop w:val="0"/>
                      <w:marBottom w:val="0"/>
                      <w:divBdr>
                        <w:top w:val="none" w:sz="0" w:space="0" w:color="auto"/>
                        <w:left w:val="none" w:sz="0" w:space="0" w:color="auto"/>
                        <w:bottom w:val="none" w:sz="0" w:space="0" w:color="auto"/>
                        <w:right w:val="none" w:sz="0" w:space="0" w:color="auto"/>
                      </w:divBdr>
                      <w:divsChild>
                        <w:div w:id="1893812828">
                          <w:marLeft w:val="0"/>
                          <w:marRight w:val="0"/>
                          <w:marTop w:val="0"/>
                          <w:marBottom w:val="0"/>
                          <w:divBdr>
                            <w:top w:val="none" w:sz="0" w:space="0" w:color="auto"/>
                            <w:left w:val="none" w:sz="0" w:space="0" w:color="auto"/>
                            <w:bottom w:val="none" w:sz="0" w:space="0" w:color="auto"/>
                            <w:right w:val="none" w:sz="0" w:space="0" w:color="auto"/>
                          </w:divBdr>
                        </w:div>
                        <w:div w:id="987900602">
                          <w:marLeft w:val="0"/>
                          <w:marRight w:val="0"/>
                          <w:marTop w:val="0"/>
                          <w:marBottom w:val="0"/>
                          <w:divBdr>
                            <w:top w:val="none" w:sz="0" w:space="0" w:color="auto"/>
                            <w:left w:val="none" w:sz="0" w:space="0" w:color="auto"/>
                            <w:bottom w:val="none" w:sz="0" w:space="0" w:color="auto"/>
                            <w:right w:val="none" w:sz="0" w:space="0" w:color="auto"/>
                          </w:divBdr>
                        </w:div>
                        <w:div w:id="837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6022">
                  <w:marLeft w:val="0"/>
                  <w:marRight w:val="0"/>
                  <w:marTop w:val="0"/>
                  <w:marBottom w:val="0"/>
                  <w:divBdr>
                    <w:top w:val="none" w:sz="0" w:space="0" w:color="auto"/>
                    <w:left w:val="none" w:sz="0" w:space="0" w:color="auto"/>
                    <w:bottom w:val="none" w:sz="0" w:space="0" w:color="auto"/>
                    <w:right w:val="none" w:sz="0" w:space="0" w:color="auto"/>
                  </w:divBdr>
                  <w:divsChild>
                    <w:div w:id="2103256113">
                      <w:marLeft w:val="0"/>
                      <w:marRight w:val="0"/>
                      <w:marTop w:val="0"/>
                      <w:marBottom w:val="0"/>
                      <w:divBdr>
                        <w:top w:val="none" w:sz="0" w:space="0" w:color="auto"/>
                        <w:left w:val="none" w:sz="0" w:space="0" w:color="auto"/>
                        <w:bottom w:val="none" w:sz="0" w:space="0" w:color="auto"/>
                        <w:right w:val="none" w:sz="0" w:space="0" w:color="auto"/>
                      </w:divBdr>
                    </w:div>
                    <w:div w:id="2002001920">
                      <w:marLeft w:val="0"/>
                      <w:marRight w:val="0"/>
                      <w:marTop w:val="0"/>
                      <w:marBottom w:val="0"/>
                      <w:divBdr>
                        <w:top w:val="none" w:sz="0" w:space="0" w:color="auto"/>
                        <w:left w:val="none" w:sz="0" w:space="0" w:color="auto"/>
                        <w:bottom w:val="none" w:sz="0" w:space="0" w:color="auto"/>
                        <w:right w:val="none" w:sz="0" w:space="0" w:color="auto"/>
                      </w:divBdr>
                    </w:div>
                    <w:div w:id="1592464755">
                      <w:marLeft w:val="0"/>
                      <w:marRight w:val="0"/>
                      <w:marTop w:val="0"/>
                      <w:marBottom w:val="0"/>
                      <w:divBdr>
                        <w:top w:val="none" w:sz="0" w:space="0" w:color="auto"/>
                        <w:left w:val="none" w:sz="0" w:space="0" w:color="auto"/>
                        <w:bottom w:val="none" w:sz="0" w:space="0" w:color="auto"/>
                        <w:right w:val="none" w:sz="0" w:space="0" w:color="auto"/>
                      </w:divBdr>
                      <w:divsChild>
                        <w:div w:id="6072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153">
                  <w:marLeft w:val="0"/>
                  <w:marRight w:val="0"/>
                  <w:marTop w:val="0"/>
                  <w:marBottom w:val="0"/>
                  <w:divBdr>
                    <w:top w:val="none" w:sz="0" w:space="0" w:color="auto"/>
                    <w:left w:val="none" w:sz="0" w:space="0" w:color="auto"/>
                    <w:bottom w:val="none" w:sz="0" w:space="0" w:color="auto"/>
                    <w:right w:val="none" w:sz="0" w:space="0" w:color="auto"/>
                  </w:divBdr>
                  <w:divsChild>
                    <w:div w:id="917985072">
                      <w:marLeft w:val="0"/>
                      <w:marRight w:val="0"/>
                      <w:marTop w:val="0"/>
                      <w:marBottom w:val="0"/>
                      <w:divBdr>
                        <w:top w:val="none" w:sz="0" w:space="0" w:color="auto"/>
                        <w:left w:val="none" w:sz="0" w:space="0" w:color="auto"/>
                        <w:bottom w:val="none" w:sz="0" w:space="0" w:color="auto"/>
                        <w:right w:val="none" w:sz="0" w:space="0" w:color="auto"/>
                      </w:divBdr>
                    </w:div>
                    <w:div w:id="1980721068">
                      <w:marLeft w:val="0"/>
                      <w:marRight w:val="0"/>
                      <w:marTop w:val="0"/>
                      <w:marBottom w:val="0"/>
                      <w:divBdr>
                        <w:top w:val="none" w:sz="0" w:space="0" w:color="auto"/>
                        <w:left w:val="none" w:sz="0" w:space="0" w:color="auto"/>
                        <w:bottom w:val="none" w:sz="0" w:space="0" w:color="auto"/>
                        <w:right w:val="none" w:sz="0" w:space="0" w:color="auto"/>
                      </w:divBdr>
                    </w:div>
                    <w:div w:id="1752659593">
                      <w:marLeft w:val="0"/>
                      <w:marRight w:val="0"/>
                      <w:marTop w:val="0"/>
                      <w:marBottom w:val="0"/>
                      <w:divBdr>
                        <w:top w:val="none" w:sz="0" w:space="0" w:color="auto"/>
                        <w:left w:val="none" w:sz="0" w:space="0" w:color="auto"/>
                        <w:bottom w:val="none" w:sz="0" w:space="0" w:color="auto"/>
                        <w:right w:val="none" w:sz="0" w:space="0" w:color="auto"/>
                      </w:divBdr>
                      <w:divsChild>
                        <w:div w:id="17846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933">
                  <w:marLeft w:val="0"/>
                  <w:marRight w:val="0"/>
                  <w:marTop w:val="0"/>
                  <w:marBottom w:val="0"/>
                  <w:divBdr>
                    <w:top w:val="none" w:sz="0" w:space="0" w:color="auto"/>
                    <w:left w:val="none" w:sz="0" w:space="0" w:color="auto"/>
                    <w:bottom w:val="none" w:sz="0" w:space="0" w:color="auto"/>
                    <w:right w:val="none" w:sz="0" w:space="0" w:color="auto"/>
                  </w:divBdr>
                  <w:divsChild>
                    <w:div w:id="1900628757">
                      <w:marLeft w:val="0"/>
                      <w:marRight w:val="0"/>
                      <w:marTop w:val="0"/>
                      <w:marBottom w:val="0"/>
                      <w:divBdr>
                        <w:top w:val="none" w:sz="0" w:space="0" w:color="auto"/>
                        <w:left w:val="none" w:sz="0" w:space="0" w:color="auto"/>
                        <w:bottom w:val="none" w:sz="0" w:space="0" w:color="auto"/>
                        <w:right w:val="none" w:sz="0" w:space="0" w:color="auto"/>
                      </w:divBdr>
                    </w:div>
                    <w:div w:id="267664595">
                      <w:marLeft w:val="0"/>
                      <w:marRight w:val="0"/>
                      <w:marTop w:val="0"/>
                      <w:marBottom w:val="0"/>
                      <w:divBdr>
                        <w:top w:val="none" w:sz="0" w:space="0" w:color="auto"/>
                        <w:left w:val="none" w:sz="0" w:space="0" w:color="auto"/>
                        <w:bottom w:val="none" w:sz="0" w:space="0" w:color="auto"/>
                        <w:right w:val="none" w:sz="0" w:space="0" w:color="auto"/>
                      </w:divBdr>
                    </w:div>
                    <w:div w:id="610169738">
                      <w:marLeft w:val="0"/>
                      <w:marRight w:val="0"/>
                      <w:marTop w:val="0"/>
                      <w:marBottom w:val="0"/>
                      <w:divBdr>
                        <w:top w:val="none" w:sz="0" w:space="0" w:color="auto"/>
                        <w:left w:val="none" w:sz="0" w:space="0" w:color="auto"/>
                        <w:bottom w:val="none" w:sz="0" w:space="0" w:color="auto"/>
                        <w:right w:val="none" w:sz="0" w:space="0" w:color="auto"/>
                      </w:divBdr>
                      <w:divsChild>
                        <w:div w:id="102573828">
                          <w:marLeft w:val="0"/>
                          <w:marRight w:val="0"/>
                          <w:marTop w:val="0"/>
                          <w:marBottom w:val="0"/>
                          <w:divBdr>
                            <w:top w:val="none" w:sz="0" w:space="0" w:color="auto"/>
                            <w:left w:val="none" w:sz="0" w:space="0" w:color="auto"/>
                            <w:bottom w:val="none" w:sz="0" w:space="0" w:color="auto"/>
                            <w:right w:val="none" w:sz="0" w:space="0" w:color="auto"/>
                          </w:divBdr>
                        </w:div>
                        <w:div w:id="16917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0320">
                  <w:marLeft w:val="0"/>
                  <w:marRight w:val="0"/>
                  <w:marTop w:val="0"/>
                  <w:marBottom w:val="0"/>
                  <w:divBdr>
                    <w:top w:val="none" w:sz="0" w:space="0" w:color="auto"/>
                    <w:left w:val="none" w:sz="0" w:space="0" w:color="auto"/>
                    <w:bottom w:val="none" w:sz="0" w:space="0" w:color="auto"/>
                    <w:right w:val="none" w:sz="0" w:space="0" w:color="auto"/>
                  </w:divBdr>
                  <w:divsChild>
                    <w:div w:id="909734999">
                      <w:marLeft w:val="0"/>
                      <w:marRight w:val="0"/>
                      <w:marTop w:val="0"/>
                      <w:marBottom w:val="0"/>
                      <w:divBdr>
                        <w:top w:val="none" w:sz="0" w:space="0" w:color="auto"/>
                        <w:left w:val="none" w:sz="0" w:space="0" w:color="auto"/>
                        <w:bottom w:val="none" w:sz="0" w:space="0" w:color="auto"/>
                        <w:right w:val="none" w:sz="0" w:space="0" w:color="auto"/>
                      </w:divBdr>
                    </w:div>
                    <w:div w:id="1507552552">
                      <w:marLeft w:val="0"/>
                      <w:marRight w:val="0"/>
                      <w:marTop w:val="0"/>
                      <w:marBottom w:val="0"/>
                      <w:divBdr>
                        <w:top w:val="none" w:sz="0" w:space="0" w:color="auto"/>
                        <w:left w:val="none" w:sz="0" w:space="0" w:color="auto"/>
                        <w:bottom w:val="none" w:sz="0" w:space="0" w:color="auto"/>
                        <w:right w:val="none" w:sz="0" w:space="0" w:color="auto"/>
                      </w:divBdr>
                    </w:div>
                    <w:div w:id="1931237277">
                      <w:marLeft w:val="0"/>
                      <w:marRight w:val="0"/>
                      <w:marTop w:val="0"/>
                      <w:marBottom w:val="0"/>
                      <w:divBdr>
                        <w:top w:val="none" w:sz="0" w:space="0" w:color="auto"/>
                        <w:left w:val="none" w:sz="0" w:space="0" w:color="auto"/>
                        <w:bottom w:val="none" w:sz="0" w:space="0" w:color="auto"/>
                        <w:right w:val="none" w:sz="0" w:space="0" w:color="auto"/>
                      </w:divBdr>
                      <w:divsChild>
                        <w:div w:id="9913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018">
                  <w:marLeft w:val="0"/>
                  <w:marRight w:val="0"/>
                  <w:marTop w:val="0"/>
                  <w:marBottom w:val="0"/>
                  <w:divBdr>
                    <w:top w:val="none" w:sz="0" w:space="0" w:color="auto"/>
                    <w:left w:val="none" w:sz="0" w:space="0" w:color="auto"/>
                    <w:bottom w:val="none" w:sz="0" w:space="0" w:color="auto"/>
                    <w:right w:val="none" w:sz="0" w:space="0" w:color="auto"/>
                  </w:divBdr>
                  <w:divsChild>
                    <w:div w:id="750276021">
                      <w:marLeft w:val="0"/>
                      <w:marRight w:val="0"/>
                      <w:marTop w:val="0"/>
                      <w:marBottom w:val="0"/>
                      <w:divBdr>
                        <w:top w:val="none" w:sz="0" w:space="0" w:color="auto"/>
                        <w:left w:val="none" w:sz="0" w:space="0" w:color="auto"/>
                        <w:bottom w:val="none" w:sz="0" w:space="0" w:color="auto"/>
                        <w:right w:val="none" w:sz="0" w:space="0" w:color="auto"/>
                      </w:divBdr>
                    </w:div>
                    <w:div w:id="735474669">
                      <w:marLeft w:val="0"/>
                      <w:marRight w:val="0"/>
                      <w:marTop w:val="0"/>
                      <w:marBottom w:val="0"/>
                      <w:divBdr>
                        <w:top w:val="none" w:sz="0" w:space="0" w:color="auto"/>
                        <w:left w:val="none" w:sz="0" w:space="0" w:color="auto"/>
                        <w:bottom w:val="none" w:sz="0" w:space="0" w:color="auto"/>
                        <w:right w:val="none" w:sz="0" w:space="0" w:color="auto"/>
                      </w:divBdr>
                    </w:div>
                    <w:div w:id="1440182845">
                      <w:marLeft w:val="0"/>
                      <w:marRight w:val="0"/>
                      <w:marTop w:val="0"/>
                      <w:marBottom w:val="0"/>
                      <w:divBdr>
                        <w:top w:val="none" w:sz="0" w:space="0" w:color="auto"/>
                        <w:left w:val="none" w:sz="0" w:space="0" w:color="auto"/>
                        <w:bottom w:val="none" w:sz="0" w:space="0" w:color="auto"/>
                        <w:right w:val="none" w:sz="0" w:space="0" w:color="auto"/>
                      </w:divBdr>
                      <w:divsChild>
                        <w:div w:id="20114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3541">
                  <w:marLeft w:val="0"/>
                  <w:marRight w:val="0"/>
                  <w:marTop w:val="0"/>
                  <w:marBottom w:val="0"/>
                  <w:divBdr>
                    <w:top w:val="none" w:sz="0" w:space="0" w:color="auto"/>
                    <w:left w:val="none" w:sz="0" w:space="0" w:color="auto"/>
                    <w:bottom w:val="none" w:sz="0" w:space="0" w:color="auto"/>
                    <w:right w:val="none" w:sz="0" w:space="0" w:color="auto"/>
                  </w:divBdr>
                  <w:divsChild>
                    <w:div w:id="2098356635">
                      <w:marLeft w:val="0"/>
                      <w:marRight w:val="0"/>
                      <w:marTop w:val="0"/>
                      <w:marBottom w:val="0"/>
                      <w:divBdr>
                        <w:top w:val="none" w:sz="0" w:space="0" w:color="auto"/>
                        <w:left w:val="none" w:sz="0" w:space="0" w:color="auto"/>
                        <w:bottom w:val="none" w:sz="0" w:space="0" w:color="auto"/>
                        <w:right w:val="none" w:sz="0" w:space="0" w:color="auto"/>
                      </w:divBdr>
                    </w:div>
                    <w:div w:id="524944171">
                      <w:marLeft w:val="0"/>
                      <w:marRight w:val="0"/>
                      <w:marTop w:val="0"/>
                      <w:marBottom w:val="0"/>
                      <w:divBdr>
                        <w:top w:val="none" w:sz="0" w:space="0" w:color="auto"/>
                        <w:left w:val="none" w:sz="0" w:space="0" w:color="auto"/>
                        <w:bottom w:val="none" w:sz="0" w:space="0" w:color="auto"/>
                        <w:right w:val="none" w:sz="0" w:space="0" w:color="auto"/>
                      </w:divBdr>
                    </w:div>
                    <w:div w:id="1022242506">
                      <w:marLeft w:val="0"/>
                      <w:marRight w:val="0"/>
                      <w:marTop w:val="0"/>
                      <w:marBottom w:val="0"/>
                      <w:divBdr>
                        <w:top w:val="none" w:sz="0" w:space="0" w:color="auto"/>
                        <w:left w:val="none" w:sz="0" w:space="0" w:color="auto"/>
                        <w:bottom w:val="none" w:sz="0" w:space="0" w:color="auto"/>
                        <w:right w:val="none" w:sz="0" w:space="0" w:color="auto"/>
                      </w:divBdr>
                      <w:divsChild>
                        <w:div w:id="2303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4208">
                  <w:marLeft w:val="0"/>
                  <w:marRight w:val="0"/>
                  <w:marTop w:val="0"/>
                  <w:marBottom w:val="0"/>
                  <w:divBdr>
                    <w:top w:val="none" w:sz="0" w:space="0" w:color="auto"/>
                    <w:left w:val="none" w:sz="0" w:space="0" w:color="auto"/>
                    <w:bottom w:val="none" w:sz="0" w:space="0" w:color="auto"/>
                    <w:right w:val="none" w:sz="0" w:space="0" w:color="auto"/>
                  </w:divBdr>
                  <w:divsChild>
                    <w:div w:id="352536153">
                      <w:marLeft w:val="0"/>
                      <w:marRight w:val="0"/>
                      <w:marTop w:val="0"/>
                      <w:marBottom w:val="0"/>
                      <w:divBdr>
                        <w:top w:val="none" w:sz="0" w:space="0" w:color="auto"/>
                        <w:left w:val="none" w:sz="0" w:space="0" w:color="auto"/>
                        <w:bottom w:val="none" w:sz="0" w:space="0" w:color="auto"/>
                        <w:right w:val="none" w:sz="0" w:space="0" w:color="auto"/>
                      </w:divBdr>
                    </w:div>
                    <w:div w:id="1347368848">
                      <w:marLeft w:val="0"/>
                      <w:marRight w:val="0"/>
                      <w:marTop w:val="0"/>
                      <w:marBottom w:val="0"/>
                      <w:divBdr>
                        <w:top w:val="none" w:sz="0" w:space="0" w:color="auto"/>
                        <w:left w:val="none" w:sz="0" w:space="0" w:color="auto"/>
                        <w:bottom w:val="none" w:sz="0" w:space="0" w:color="auto"/>
                        <w:right w:val="none" w:sz="0" w:space="0" w:color="auto"/>
                      </w:divBdr>
                    </w:div>
                    <w:div w:id="506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docker.com/" TargetMode="External"/><Relationship Id="rId26" Type="http://schemas.openxmlformats.org/officeDocument/2006/relationships/hyperlink" Target="https://www.atlassian.com/software/bitbucket?utm_campaign=service-desk_devops16-blog" TargetMode="External"/><Relationship Id="rId39" Type="http://schemas.openxmlformats.org/officeDocument/2006/relationships/image" Target="media/image9.png"/><Relationship Id="rId21" Type="http://schemas.openxmlformats.org/officeDocument/2006/relationships/hyperlink" Target="https://puppetlabs.com/" TargetMode="External"/><Relationship Id="rId34" Type="http://schemas.openxmlformats.org/officeDocument/2006/relationships/image" Target="media/image4.png"/><Relationship Id="rId42" Type="http://schemas.openxmlformats.org/officeDocument/2006/relationships/hyperlink" Target="https://www.atlassian.com/devops/devops-tools/test-automation" TargetMode="External"/><Relationship Id="rId47" Type="http://schemas.openxmlformats.org/officeDocument/2006/relationships/hyperlink" Target="https://www.atlassian.com/itsm/problem-management" TargetMode="External"/><Relationship Id="rId50" Type="http://schemas.openxmlformats.org/officeDocument/2006/relationships/hyperlink" Target="https://www.atlassian.com/partnerships/datadog?utm_campaign=service-desk_devops16-blog" TargetMode="External"/><Relationship Id="rId55" Type="http://schemas.openxmlformats.org/officeDocument/2006/relationships/hyperlink" Target="https://www.nagios.org/" TargetMode="External"/><Relationship Id="rId7" Type="http://schemas.openxmlformats.org/officeDocument/2006/relationships/hyperlink" Target="https://www.atlassian.com/devops" TargetMode="External"/><Relationship Id="rId2" Type="http://schemas.openxmlformats.org/officeDocument/2006/relationships/styles" Target="styles.xml"/><Relationship Id="rId16" Type="http://schemas.openxmlformats.org/officeDocument/2006/relationships/hyperlink" Target="https://www.atlassian.com/solutions/devops/integrations/feature-flags" TargetMode="External"/><Relationship Id="rId29" Type="http://schemas.openxmlformats.org/officeDocument/2006/relationships/hyperlink" Target="https://www.atlassian.com/git/tutorials/making-a-pull-request" TargetMode="External"/><Relationship Id="rId11" Type="http://schemas.openxmlformats.org/officeDocument/2006/relationships/image" Target="media/image2.png"/><Relationship Id="rId24" Type="http://schemas.openxmlformats.org/officeDocument/2006/relationships/hyperlink" Target="https://www.atlassian.com/git/tutorials/what-is-version-control" TargetMode="External"/><Relationship Id="rId32" Type="http://schemas.openxmlformats.org/officeDocument/2006/relationships/hyperlink" Target="https://www.sonarsource.com/"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www.atlassian.com/incident-management" TargetMode="External"/><Relationship Id="rId53" Type="http://schemas.openxmlformats.org/officeDocument/2006/relationships/hyperlink" Target="https://www.atlassian.com/software/opsgenie/features?utm_campaign=service-desk_devops16-blog" TargetMode="External"/><Relationship Id="rId58" Type="http://schemas.openxmlformats.org/officeDocument/2006/relationships/hyperlink" Target="https://www.atlassian.com/partnerships/sumo-logic?utm_campaign=service-desk_devops16-blog"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hyperlink" Target="https://www.ansible.com/" TargetMode="External"/><Relationship Id="rId14" Type="http://schemas.openxmlformats.org/officeDocument/2006/relationships/hyperlink" Target="https://www.atlassian.com/software/jira/product-discovery" TargetMode="External"/><Relationship Id="rId22" Type="http://schemas.openxmlformats.org/officeDocument/2006/relationships/hyperlink" Target="https://www.terraform.io/" TargetMode="External"/><Relationship Id="rId27" Type="http://schemas.openxmlformats.org/officeDocument/2006/relationships/hyperlink" Target="https://github.com/" TargetMode="External"/><Relationship Id="rId30" Type="http://schemas.openxmlformats.org/officeDocument/2006/relationships/hyperlink" Target="https://confluence.atlassian.com/bitbucket/build-test-and-deploy-with-pipelines-792496469.html" TargetMode="External"/><Relationship Id="rId35" Type="http://schemas.openxmlformats.org/officeDocument/2006/relationships/image" Target="media/image5.png"/><Relationship Id="rId43" Type="http://schemas.openxmlformats.org/officeDocument/2006/relationships/hyperlink" Target="https://www.atlassian.com/software/opsgenie?utm_campaign=service-desk_devops16-blog" TargetMode="External"/><Relationship Id="rId48" Type="http://schemas.openxmlformats.org/officeDocument/2006/relationships/hyperlink" Target="https://www.atlassian.com/software/jira/service-management" TargetMode="External"/><Relationship Id="rId56" Type="http://schemas.openxmlformats.org/officeDocument/2006/relationships/hyperlink" Target="https://www.dynatrace.com/" TargetMode="External"/><Relationship Id="rId8" Type="http://schemas.openxmlformats.org/officeDocument/2006/relationships/hyperlink" Target="https://www.atlassian.com/solutions/devops/integrations" TargetMode="External"/><Relationship Id="rId51" Type="http://schemas.openxmlformats.org/officeDocument/2006/relationships/hyperlink" Target="https://www.splunk.com/" TargetMode="External"/><Relationship Id="rId3" Type="http://schemas.openxmlformats.org/officeDocument/2006/relationships/settings" Target="settings.xml"/><Relationship Id="rId12" Type="http://schemas.openxmlformats.org/officeDocument/2006/relationships/hyperlink" Target="https://www.atlassian.com/partnerships/slack?utm_campaign=service-desk_devops16-blog" TargetMode="External"/><Relationship Id="rId17" Type="http://schemas.openxmlformats.org/officeDocument/2006/relationships/hyperlink" Target="http://atlassian.com/blog/2015/12/inside-atlassian-prioritizing-customer-feedback-backlog-grooming/" TargetMode="External"/><Relationship Id="rId25" Type="http://schemas.openxmlformats.org/officeDocument/2006/relationships/hyperlink" Target="https://www.atlassian.com/continuous-delivery/continuous-integration" TargetMode="External"/><Relationship Id="rId33" Type="http://schemas.openxmlformats.org/officeDocument/2006/relationships/hyperlink" Target="https://bitbucket.org/product/features/pipelines?utm_campaign=service-desk_devops16-blog" TargetMode="External"/><Relationship Id="rId38" Type="http://schemas.openxmlformats.org/officeDocument/2006/relationships/image" Target="media/image8.png"/><Relationship Id="rId46" Type="http://schemas.openxmlformats.org/officeDocument/2006/relationships/hyperlink" Target="https://www.atlassian.com/itsm/change-management" TargetMode="External"/><Relationship Id="rId59" Type="http://schemas.openxmlformats.org/officeDocument/2006/relationships/hyperlink" Target="https://www.pendo.io/" TargetMode="External"/><Relationship Id="rId20" Type="http://schemas.openxmlformats.org/officeDocument/2006/relationships/hyperlink" Target="https://www.chef.io/chef/" TargetMode="External"/><Relationship Id="rId41" Type="http://schemas.openxmlformats.org/officeDocument/2006/relationships/image" Target="media/image11.png"/><Relationship Id="rId54" Type="http://schemas.openxmlformats.org/officeDocument/2006/relationships/hyperlink" Target="https://www.pingdom.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lassian.com/devops/devops-tools/choose-devops-tools" TargetMode="External"/><Relationship Id="rId15" Type="http://schemas.openxmlformats.org/officeDocument/2006/relationships/hyperlink" Target="https://www.atlassian.com/solutions/devops/integrations" TargetMode="External"/><Relationship Id="rId23" Type="http://schemas.openxmlformats.org/officeDocument/2006/relationships/hyperlink" Target="https://www.atlassian.com/continuous-delivery/principles/infrastructure-as-code?utm_campaign=service-desk_devops16-blog" TargetMode="External"/><Relationship Id="rId28" Type="http://schemas.openxmlformats.org/officeDocument/2006/relationships/hyperlink" Target="https://about.gitlab.com/" TargetMode="External"/><Relationship Id="rId36" Type="http://schemas.openxmlformats.org/officeDocument/2006/relationships/image" Target="media/image6.png"/><Relationship Id="rId49" Type="http://schemas.openxmlformats.org/officeDocument/2006/relationships/hyperlink" Target="https://www.appdynamics.com/" TargetMode="External"/><Relationship Id="rId57" Type="http://schemas.openxmlformats.org/officeDocument/2006/relationships/hyperlink" Target="https://www.hostedgraphite.com/" TargetMode="External"/><Relationship Id="rId10" Type="http://schemas.openxmlformats.org/officeDocument/2006/relationships/hyperlink" Target="https://www.atlassian.com/software/confluence?utm_campaign=service-desk_devops16-blog" TargetMode="External"/><Relationship Id="rId31" Type="http://schemas.openxmlformats.org/officeDocument/2006/relationships/hyperlink" Target="https://bitbucket.org/blog/keep-your-dependencies-up-to-date-with-snyk-auto-upgrade-for-bitbucket-cloud" TargetMode="External"/><Relationship Id="rId44" Type="http://schemas.openxmlformats.org/officeDocument/2006/relationships/hyperlink" Target="https://www.atlassian.com/software/statuspage?utm_campaign=service-desk_devops16-blog" TargetMode="External"/><Relationship Id="rId52" Type="http://schemas.openxmlformats.org/officeDocument/2006/relationships/hyperlink" Target="http://newrelic.com/" TargetMode="External"/><Relationship Id="rId60" Type="http://schemas.openxmlformats.org/officeDocument/2006/relationships/hyperlink" Target="https://www.atlassian.com/team-playbook/examples/devops-culture?utm_campaign=service-desk_devops16-blog" TargetMode="External"/><Relationship Id="rId4" Type="http://schemas.openxmlformats.org/officeDocument/2006/relationships/webSettings" Target="webSettings.xml"/><Relationship Id="rId9" Type="http://schemas.openxmlformats.org/officeDocument/2006/relationships/hyperlink" Target="https://www.atlassian.com/software/jira?utm_campaign=service-desk_devops16-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fathy sahlool</dc:creator>
  <cp:keywords/>
  <dc:description/>
  <cp:lastModifiedBy>fathy sahlool</cp:lastModifiedBy>
  <cp:revision>3</cp:revision>
  <dcterms:created xsi:type="dcterms:W3CDTF">2023-08-04T16:16:00Z</dcterms:created>
  <dcterms:modified xsi:type="dcterms:W3CDTF">2023-08-04T16:42:00Z</dcterms:modified>
</cp:coreProperties>
</file>